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rPr>
          <w:color w:val="000000"/>
          <w:sz w:val="44"/>
          <w:szCs w:val="44"/>
          <w:highlight w:val="none"/>
        </w:rPr>
      </w:pPr>
      <w:bookmarkStart w:id="1404" w:name="_GoBack"/>
      <w:bookmarkEnd w:id="1404"/>
    </w:p>
    <w:p>
      <w:pPr>
        <w:spacing w:line="300" w:lineRule="auto"/>
        <w:rPr>
          <w:rFonts w:hint="eastAsia"/>
          <w:color w:val="000000"/>
          <w:szCs w:val="24"/>
          <w:highlight w:val="none"/>
        </w:rPr>
      </w:pPr>
    </w:p>
    <w:p>
      <w:pPr>
        <w:spacing w:line="300" w:lineRule="auto"/>
        <w:rPr>
          <w:rFonts w:hint="eastAsia"/>
          <w:color w:val="000000"/>
          <w:szCs w:val="24"/>
          <w:highlight w:val="none"/>
        </w:rPr>
      </w:pPr>
    </w:p>
    <w:p>
      <w:pPr>
        <w:spacing w:line="300" w:lineRule="auto"/>
        <w:jc w:val="center"/>
        <w:rPr>
          <w:rFonts w:ascii="黑体" w:eastAsia="黑体"/>
          <w:b/>
          <w:color w:val="000000"/>
          <w:sz w:val="52"/>
          <w:szCs w:val="52"/>
          <w:highlight w:val="none"/>
        </w:rPr>
      </w:pPr>
      <w:r>
        <w:rPr>
          <w:rFonts w:hint="eastAsia" w:ascii="黑体" w:eastAsia="黑体"/>
          <w:b/>
          <w:color w:val="000000"/>
          <w:sz w:val="52"/>
          <w:szCs w:val="52"/>
          <w:highlight w:val="none"/>
        </w:rPr>
        <w:t>襄阳市房屋建筑和市政基础设施工程总承包招标文件示范文本</w:t>
      </w:r>
    </w:p>
    <w:p>
      <w:pPr>
        <w:spacing w:line="300" w:lineRule="auto"/>
        <w:rPr>
          <w:rFonts w:hint="eastAsia"/>
          <w:color w:val="000000"/>
          <w:szCs w:val="24"/>
          <w:highlight w:val="none"/>
        </w:rPr>
      </w:pPr>
      <w:bookmarkStart w:id="0" w:name="_Toc519085250"/>
      <w:bookmarkStart w:id="1" w:name="_Toc29575"/>
      <w:bookmarkStart w:id="2" w:name="_Toc9955"/>
    </w:p>
    <w:bookmarkEnd w:id="0"/>
    <w:bookmarkEnd w:id="1"/>
    <w:bookmarkEnd w:id="2"/>
    <w:p>
      <w:pPr>
        <w:spacing w:line="300" w:lineRule="auto"/>
        <w:jc w:val="center"/>
        <w:rPr>
          <w:rFonts w:hint="eastAsia"/>
          <w:color w:val="000000"/>
          <w:sz w:val="44"/>
          <w:szCs w:val="44"/>
          <w:highlight w:val="none"/>
        </w:rPr>
      </w:pPr>
      <w:r>
        <w:rPr>
          <w:rFonts w:hint="eastAsia"/>
          <w:color w:val="000000"/>
          <w:sz w:val="44"/>
          <w:szCs w:val="44"/>
          <w:highlight w:val="none"/>
        </w:rPr>
        <w:t>（</w:t>
      </w:r>
      <w:bookmarkStart w:id="3" w:name="_Toc29541900"/>
      <w:r>
        <w:rPr>
          <w:rFonts w:hint="eastAsia"/>
          <w:color w:val="000000"/>
          <w:sz w:val="44"/>
          <w:szCs w:val="44"/>
          <w:highlight w:val="none"/>
        </w:rPr>
        <w:t>2024年1.0版</w:t>
      </w:r>
      <w:bookmarkEnd w:id="3"/>
      <w:r>
        <w:rPr>
          <w:rFonts w:hint="eastAsia"/>
          <w:color w:val="000000"/>
          <w:sz w:val="44"/>
          <w:szCs w:val="44"/>
          <w:highlight w:val="none"/>
        </w:rPr>
        <w:t>）</w:t>
      </w:r>
    </w:p>
    <w:p>
      <w:pPr>
        <w:spacing w:line="300" w:lineRule="auto"/>
        <w:jc w:val="center"/>
        <w:rPr>
          <w:rFonts w:hint="eastAsia"/>
          <w:b w:val="0"/>
          <w:bCs w:val="0"/>
          <w:color w:val="000000"/>
          <w:szCs w:val="24"/>
          <w:highlight w:val="none"/>
        </w:rPr>
      </w:pPr>
      <w:bookmarkStart w:id="4" w:name="_Toc29541901"/>
      <w:r>
        <w:rPr>
          <w:rFonts w:hint="eastAsia" w:ascii="楷体_GB2312" w:eastAsia="楷体_GB2312"/>
          <w:b w:val="0"/>
          <w:bCs w:val="0"/>
          <w:color w:val="000000"/>
          <w:sz w:val="30"/>
          <w:szCs w:val="30"/>
          <w:highlight w:val="none"/>
        </w:rPr>
        <w:t>（适用于</w:t>
      </w:r>
      <w:r>
        <w:rPr>
          <w:rFonts w:hint="eastAsia" w:ascii="楷体_GB2312" w:eastAsia="楷体_GB2312"/>
          <w:b w:val="0"/>
          <w:bCs w:val="0"/>
          <w:color w:val="000000"/>
          <w:sz w:val="30"/>
          <w:szCs w:val="30"/>
          <w:highlight w:val="none"/>
          <w:lang w:eastAsia="zh-CN"/>
        </w:rPr>
        <w:t>已</w:t>
      </w:r>
      <w:r>
        <w:rPr>
          <w:rFonts w:hint="eastAsia" w:ascii="楷体_GB2312" w:eastAsia="楷体_GB2312"/>
          <w:b w:val="0"/>
          <w:bCs w:val="0"/>
          <w:color w:val="000000"/>
          <w:sz w:val="30"/>
          <w:szCs w:val="30"/>
          <w:highlight w:val="none"/>
        </w:rPr>
        <w:t>进行资格预审的</w:t>
      </w:r>
      <w:r>
        <w:rPr>
          <w:rFonts w:hint="eastAsia" w:ascii="楷体_GB2312" w:eastAsia="楷体_GB2312"/>
          <w:b w:val="0"/>
          <w:bCs w:val="0"/>
          <w:color w:val="000000"/>
          <w:sz w:val="30"/>
          <w:szCs w:val="30"/>
          <w:highlight w:val="none"/>
          <w:lang w:eastAsia="zh-CN"/>
        </w:rPr>
        <w:t>评定分离版本</w:t>
      </w:r>
      <w:r>
        <w:rPr>
          <w:rFonts w:hint="eastAsia" w:ascii="楷体_GB2312" w:eastAsia="楷体_GB2312"/>
          <w:b w:val="0"/>
          <w:bCs w:val="0"/>
          <w:color w:val="000000"/>
          <w:sz w:val="30"/>
          <w:szCs w:val="30"/>
          <w:highlight w:val="none"/>
        </w:rPr>
        <w:t>）</w:t>
      </w:r>
      <w:bookmarkEnd w:id="4"/>
    </w:p>
    <w:p>
      <w:pPr>
        <w:spacing w:line="300" w:lineRule="auto"/>
        <w:jc w:val="center"/>
        <w:rPr>
          <w:rFonts w:ascii="楷体_GB2312" w:eastAsia="楷体_GB2312"/>
          <w:color w:val="000000"/>
          <w:sz w:val="32"/>
          <w:szCs w:val="32"/>
          <w:highlight w:val="none"/>
        </w:rPr>
      </w:pPr>
    </w:p>
    <w:p>
      <w:pPr>
        <w:spacing w:line="400" w:lineRule="exact"/>
        <w:jc w:val="center"/>
        <w:rPr>
          <w:color w:val="000000"/>
          <w:szCs w:val="24"/>
          <w:highlight w:val="none"/>
        </w:rPr>
      </w:pPr>
    </w:p>
    <w:p>
      <w:pPr>
        <w:spacing w:line="400" w:lineRule="exact"/>
        <w:jc w:val="center"/>
        <w:rPr>
          <w:color w:val="000000"/>
          <w:szCs w:val="24"/>
          <w:highlight w:val="none"/>
        </w:rPr>
      </w:pPr>
    </w:p>
    <w:p>
      <w:pPr>
        <w:spacing w:line="400" w:lineRule="exact"/>
        <w:rPr>
          <w:rFonts w:hint="eastAsia"/>
          <w:color w:val="000000"/>
          <w:szCs w:val="24"/>
          <w:highlight w:val="none"/>
        </w:rPr>
      </w:pPr>
    </w:p>
    <w:p>
      <w:pPr>
        <w:spacing w:line="400" w:lineRule="exact"/>
        <w:jc w:val="center"/>
        <w:rPr>
          <w:color w:val="000000"/>
          <w:szCs w:val="24"/>
          <w:highlight w:val="none"/>
        </w:rPr>
      </w:pPr>
    </w:p>
    <w:p>
      <w:pPr>
        <w:spacing w:line="400" w:lineRule="exact"/>
        <w:jc w:val="both"/>
        <w:rPr>
          <w:rFonts w:hint="eastAsia"/>
          <w:color w:val="000000"/>
          <w:szCs w:val="24"/>
          <w:highlight w:val="none"/>
        </w:rPr>
      </w:pPr>
    </w:p>
    <w:p>
      <w:pPr>
        <w:spacing w:line="400" w:lineRule="exact"/>
        <w:jc w:val="center"/>
        <w:rPr>
          <w:rFonts w:hint="eastAsia"/>
          <w:color w:val="000000"/>
          <w:szCs w:val="24"/>
          <w:highlight w:val="none"/>
        </w:rPr>
      </w:pPr>
    </w:p>
    <w:tbl>
      <w:tblPr>
        <w:tblStyle w:val="44"/>
        <w:tblW w:w="0" w:type="auto"/>
        <w:jc w:val="center"/>
        <w:tblLayout w:type="fixed"/>
        <w:tblCellMar>
          <w:top w:w="0" w:type="dxa"/>
          <w:left w:w="108" w:type="dxa"/>
          <w:bottom w:w="0" w:type="dxa"/>
          <w:right w:w="108" w:type="dxa"/>
        </w:tblCellMar>
      </w:tblPr>
      <w:tblGrid>
        <w:gridCol w:w="6699"/>
      </w:tblGrid>
      <w:tr>
        <w:tblPrEx>
          <w:tblCellMar>
            <w:top w:w="0" w:type="dxa"/>
            <w:left w:w="108" w:type="dxa"/>
            <w:bottom w:w="0" w:type="dxa"/>
            <w:right w:w="108" w:type="dxa"/>
          </w:tblCellMar>
        </w:tblPrEx>
        <w:trPr>
          <w:trHeight w:val="697" w:hRule="atLeast"/>
          <w:jc w:val="center"/>
        </w:trPr>
        <w:tc>
          <w:tcPr>
            <w:tcW w:w="6699" w:type="dxa"/>
            <w:noWrap w:val="0"/>
            <w:vAlign w:val="top"/>
          </w:tcPr>
          <w:p>
            <w:pPr>
              <w:spacing w:line="680" w:lineRule="exact"/>
              <w:jc w:val="distribute"/>
              <w:rPr>
                <w:rFonts w:hint="eastAsia" w:ascii="黑体" w:hAnsi="黑体" w:eastAsia="黑体"/>
                <w:b/>
                <w:color w:val="auto"/>
                <w:sz w:val="44"/>
                <w:szCs w:val="44"/>
                <w:highlight w:val="none"/>
              </w:rPr>
            </w:pPr>
            <w:r>
              <w:rPr>
                <w:rFonts w:hint="eastAsia" w:ascii="黑体" w:hAnsi="黑体" w:eastAsia="黑体"/>
                <w:b/>
                <w:color w:val="auto"/>
                <w:sz w:val="44"/>
                <w:szCs w:val="44"/>
                <w:highlight w:val="none"/>
              </w:rPr>
              <w:t>襄阳市公共资源交易监督管理局</w:t>
            </w:r>
          </w:p>
        </w:tc>
      </w:tr>
      <w:tr>
        <w:tblPrEx>
          <w:tblCellMar>
            <w:top w:w="0" w:type="dxa"/>
            <w:left w:w="108" w:type="dxa"/>
            <w:bottom w:w="0" w:type="dxa"/>
            <w:right w:w="108" w:type="dxa"/>
          </w:tblCellMar>
        </w:tblPrEx>
        <w:trPr>
          <w:trHeight w:val="697" w:hRule="atLeast"/>
          <w:jc w:val="center"/>
        </w:trPr>
        <w:tc>
          <w:tcPr>
            <w:tcW w:w="6699" w:type="dxa"/>
            <w:noWrap w:val="0"/>
            <w:vAlign w:val="top"/>
          </w:tcPr>
          <w:p>
            <w:pPr>
              <w:spacing w:line="680" w:lineRule="exact"/>
              <w:jc w:val="distribute"/>
              <w:rPr>
                <w:rFonts w:hint="eastAsia" w:ascii="黑体" w:hAnsi="黑体" w:eastAsia="黑体"/>
                <w:b/>
                <w:color w:val="auto"/>
                <w:sz w:val="44"/>
                <w:szCs w:val="44"/>
                <w:highlight w:val="none"/>
              </w:rPr>
            </w:pPr>
            <w:r>
              <w:rPr>
                <w:rFonts w:hint="eastAsia" w:ascii="黑体" w:hAnsi="黑体" w:eastAsia="黑体"/>
                <w:b/>
                <w:color w:val="auto"/>
                <w:sz w:val="44"/>
                <w:szCs w:val="44"/>
                <w:highlight w:val="none"/>
              </w:rPr>
              <w:t>襄阳市财政局</w:t>
            </w:r>
          </w:p>
        </w:tc>
      </w:tr>
      <w:tr>
        <w:tblPrEx>
          <w:tblCellMar>
            <w:top w:w="0" w:type="dxa"/>
            <w:left w:w="108" w:type="dxa"/>
            <w:bottom w:w="0" w:type="dxa"/>
            <w:right w:w="108" w:type="dxa"/>
          </w:tblCellMar>
        </w:tblPrEx>
        <w:trPr>
          <w:trHeight w:val="697" w:hRule="atLeast"/>
          <w:jc w:val="center"/>
        </w:trPr>
        <w:tc>
          <w:tcPr>
            <w:tcW w:w="6699" w:type="dxa"/>
            <w:noWrap w:val="0"/>
            <w:vAlign w:val="top"/>
          </w:tcPr>
          <w:p>
            <w:pPr>
              <w:spacing w:line="680" w:lineRule="exact"/>
              <w:jc w:val="distribute"/>
              <w:rPr>
                <w:rFonts w:hint="eastAsia" w:ascii="黑体" w:hAnsi="黑体" w:eastAsia="黑体"/>
                <w:b/>
                <w:color w:val="auto"/>
                <w:sz w:val="44"/>
                <w:szCs w:val="44"/>
                <w:highlight w:val="none"/>
              </w:rPr>
            </w:pPr>
            <w:r>
              <w:rPr>
                <w:rFonts w:hint="eastAsia" w:ascii="黑体" w:hAnsi="黑体" w:eastAsia="黑体"/>
                <w:b/>
                <w:color w:val="auto"/>
                <w:sz w:val="44"/>
                <w:szCs w:val="44"/>
                <w:highlight w:val="none"/>
              </w:rPr>
              <w:t>襄阳市住房和城乡建设局</w:t>
            </w:r>
          </w:p>
        </w:tc>
      </w:tr>
      <w:tr>
        <w:tblPrEx>
          <w:tblCellMar>
            <w:top w:w="0" w:type="dxa"/>
            <w:left w:w="108" w:type="dxa"/>
            <w:bottom w:w="0" w:type="dxa"/>
            <w:right w:w="108" w:type="dxa"/>
          </w:tblCellMar>
        </w:tblPrEx>
        <w:trPr>
          <w:trHeight w:val="697" w:hRule="atLeast"/>
          <w:jc w:val="center"/>
        </w:trPr>
        <w:tc>
          <w:tcPr>
            <w:tcW w:w="6699" w:type="dxa"/>
            <w:noWrap w:val="0"/>
            <w:vAlign w:val="top"/>
          </w:tcPr>
          <w:p>
            <w:pPr>
              <w:spacing w:line="680" w:lineRule="exact"/>
              <w:jc w:val="distribute"/>
              <w:rPr>
                <w:rFonts w:hint="eastAsia" w:ascii="黑体" w:hAnsi="黑体" w:eastAsia="黑体"/>
                <w:b/>
                <w:color w:val="auto"/>
                <w:sz w:val="44"/>
                <w:szCs w:val="44"/>
                <w:highlight w:val="none"/>
              </w:rPr>
            </w:pPr>
            <w:r>
              <w:rPr>
                <w:rFonts w:hint="eastAsia" w:ascii="黑体" w:hAnsi="黑体" w:eastAsia="黑体"/>
                <w:b/>
                <w:color w:val="auto"/>
                <w:sz w:val="44"/>
                <w:szCs w:val="44"/>
                <w:highlight w:val="none"/>
              </w:rPr>
              <w:t>襄阳市公共资源交易中心</w:t>
            </w:r>
          </w:p>
        </w:tc>
      </w:tr>
    </w:tbl>
    <w:p>
      <w:pPr>
        <w:spacing w:line="400" w:lineRule="exact"/>
        <w:jc w:val="center"/>
        <w:rPr>
          <w:rFonts w:hint="eastAsia"/>
          <w:color w:val="000000"/>
          <w:szCs w:val="24"/>
          <w:highlight w:val="none"/>
        </w:rPr>
      </w:pPr>
    </w:p>
    <w:p>
      <w:pPr>
        <w:spacing w:line="400" w:lineRule="exact"/>
        <w:rPr>
          <w:rFonts w:hint="eastAsia"/>
          <w:color w:val="000000"/>
          <w:szCs w:val="24"/>
          <w:highlight w:val="none"/>
        </w:rPr>
      </w:pPr>
      <w:r>
        <w:rPr>
          <w:rFonts w:hint="eastAsia"/>
          <w:color w:val="000000"/>
          <w:szCs w:val="24"/>
          <w:highlight w:val="none"/>
        </w:rPr>
        <w:t xml:space="preserve">                                        </w:t>
      </w:r>
    </w:p>
    <w:p>
      <w:pPr>
        <w:spacing w:line="680" w:lineRule="exact"/>
        <w:jc w:val="center"/>
        <w:rPr>
          <w:rFonts w:hint="eastAsia" w:ascii="宋体" w:hAnsi="宋体"/>
          <w:b/>
          <w:color w:val="000000"/>
          <w:sz w:val="36"/>
          <w:szCs w:val="36"/>
          <w:highlight w:val="none"/>
        </w:rPr>
      </w:pPr>
      <w:r>
        <w:rPr>
          <w:rFonts w:hint="eastAsia" w:ascii="宋体" w:hAnsi="宋体"/>
          <w:b/>
          <w:color w:val="000000"/>
          <w:sz w:val="36"/>
          <w:szCs w:val="36"/>
          <w:highlight w:val="none"/>
        </w:rPr>
        <w:t>二〇二四年</w:t>
      </w:r>
      <w:r>
        <w:rPr>
          <w:rFonts w:hint="eastAsia" w:ascii="宋体" w:hAnsi="宋体"/>
          <w:b/>
          <w:color w:val="000000"/>
          <w:sz w:val="36"/>
          <w:szCs w:val="36"/>
          <w:highlight w:val="none"/>
          <w:lang w:eastAsia="zh-CN"/>
        </w:rPr>
        <w:t>三</w:t>
      </w:r>
      <w:r>
        <w:rPr>
          <w:rFonts w:hint="eastAsia" w:ascii="宋体" w:hAnsi="宋体"/>
          <w:b/>
          <w:color w:val="000000"/>
          <w:sz w:val="36"/>
          <w:szCs w:val="36"/>
          <w:highlight w:val="none"/>
        </w:rPr>
        <w:t>月</w:t>
      </w:r>
    </w:p>
    <w:p>
      <w:pPr>
        <w:spacing w:line="400" w:lineRule="exact"/>
        <w:jc w:val="center"/>
        <w:rPr>
          <w:rFonts w:hint="eastAsia"/>
          <w:color w:val="000000"/>
          <w:szCs w:val="24"/>
          <w:highlight w:val="none"/>
        </w:rPr>
      </w:pPr>
    </w:p>
    <w:p>
      <w:pPr>
        <w:spacing w:line="300" w:lineRule="auto"/>
        <w:rPr>
          <w:rFonts w:hint="eastAsia" w:ascii="Calibri" w:hAnsi="Calibri" w:cs="宋体"/>
          <w:color w:val="000000"/>
          <w:sz w:val="28"/>
          <w:szCs w:val="28"/>
          <w:highlight w:val="none"/>
        </w:rPr>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pacing w:after="120" w:afterLines="50" w:line="500" w:lineRule="exact"/>
        <w:jc w:val="center"/>
        <w:rPr>
          <w:rFonts w:hint="eastAsia" w:ascii="黑体" w:eastAsia="黑体"/>
          <w:color w:val="000000"/>
          <w:sz w:val="32"/>
          <w:szCs w:val="32"/>
          <w:highlight w:val="none"/>
        </w:rPr>
      </w:pPr>
      <w:r>
        <w:rPr>
          <w:rFonts w:hint="eastAsia" w:ascii="黑体" w:eastAsia="黑体"/>
          <w:color w:val="000000"/>
          <w:sz w:val="32"/>
          <w:szCs w:val="32"/>
          <w:highlight w:val="none"/>
        </w:rPr>
        <w:t>使用指南</w:t>
      </w:r>
    </w:p>
    <w:p>
      <w:pPr>
        <w:spacing w:line="300" w:lineRule="auto"/>
        <w:ind w:firstLine="420" w:firstLineChars="200"/>
        <w:rPr>
          <w:rFonts w:hint="eastAsia" w:ascii="仿宋" w:hAnsi="仿宋" w:eastAsia="仿宋"/>
          <w:color w:val="000000"/>
          <w:szCs w:val="21"/>
          <w:highlight w:val="none"/>
        </w:rPr>
      </w:pPr>
    </w:p>
    <w:p>
      <w:pPr>
        <w:spacing w:line="54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一、《襄阳市房屋建筑和市政基础设施工程总承包招标文件示范文本》（以下简称《示范文本》）是在</w:t>
      </w:r>
      <w:r>
        <w:rPr>
          <w:rFonts w:hint="eastAsia" w:eastAsia="仿宋"/>
          <w:color w:val="000000"/>
          <w:sz w:val="28"/>
          <w:szCs w:val="28"/>
          <w:highlight w:val="none"/>
        </w:rPr>
        <w:t>2012</w:t>
      </w:r>
      <w:r>
        <w:rPr>
          <w:rFonts w:hint="eastAsia" w:ascii="仿宋" w:hAnsi="仿宋" w:eastAsia="仿宋"/>
          <w:color w:val="000000"/>
          <w:sz w:val="28"/>
          <w:szCs w:val="28"/>
          <w:highlight w:val="none"/>
        </w:rPr>
        <w:t>版《标准设计施工总承包招标文件》基础上，结合《电子招标投标办法》《湖北省建设工程工程总承包招标文件示范文本》和招标工作实际编制而成，适用于襄阳市房屋建筑和市政基础设施工程，采用资格预审方式（实施“评定分离”）对潜在投标人进行资格审查的工程总承包电子招标项目。</w:t>
      </w:r>
    </w:p>
    <w:p>
      <w:pPr>
        <w:spacing w:line="54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政府投资项目采用工程总承包方式的，项目单位应在初步设计审批后进行总承包项目招标，原则上应一次性全部完成招标。其中，按照国家有关规定简化报批文件和审批程序的政府投资项目，应在完成相应的投资决策审批后进行工程总承包项目招标。总承包项目应采用概算书中的工程项目清单进行招标，工程最高投标限价应在批复的概算限额内。</w:t>
      </w:r>
    </w:p>
    <w:p>
      <w:pPr>
        <w:spacing w:line="5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企业投资项目采用工程总承包方式的，原则上应当在方案设计审批完成后进行工程总承包项目发包。</w:t>
      </w:r>
    </w:p>
    <w:p>
      <w:pPr>
        <w:spacing w:line="5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二、总体要求</w:t>
      </w:r>
    </w:p>
    <w:p>
      <w:pPr>
        <w:spacing w:line="5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1.《示范文本》用相同序号标示的章、节、条、款、项、目，供招标人和投标人选择使用。</w:t>
      </w:r>
    </w:p>
    <w:p>
      <w:pPr>
        <w:spacing w:line="5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2.括号加斜体字部分为提示性内容，招标人选择或填写相关内容后，在定稿的招标文件中应删除。</w:t>
      </w:r>
    </w:p>
    <w:p>
      <w:pPr>
        <w:spacing w:line="5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3.以“</w:t>
      </w:r>
      <w:r>
        <w:rPr>
          <w:rFonts w:hint="eastAsia"/>
          <w:color w:val="000000"/>
          <w:szCs w:val="21"/>
          <w:highlight w:val="none"/>
        </w:rPr>
        <w:t>□”</w:t>
      </w:r>
      <w:r>
        <w:rPr>
          <w:rFonts w:hint="eastAsia" w:ascii="仿宋" w:hAnsi="仿宋" w:eastAsia="仿宋"/>
          <w:color w:val="000000"/>
          <w:sz w:val="28"/>
          <w:szCs w:val="28"/>
          <w:highlight w:val="none"/>
        </w:rPr>
        <w:t>前缀部分为选择性内容，在定稿的招标文件中招标人应删除未选择的内容。</w:t>
      </w:r>
    </w:p>
    <w:p>
      <w:pPr>
        <w:spacing w:line="5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4.下划线和以空格标示的由招标人填写的内容，招标人应根据招标项目具体特点和实际需要具体化，确实没有需要填写的，在空格中用“/”标示。</w:t>
      </w:r>
    </w:p>
    <w:p>
      <w:pPr>
        <w:spacing w:line="5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三、招标人按照第一章的格式发布招标公告或发出投标邀请书(邀请招标，下同)后，将实际发布的招标公告或实际发出投标邀请书编入招标文件中，作为投标邀请。其中，招标公告应同时注明发布所在的所有媒介名称。</w:t>
      </w:r>
    </w:p>
    <w:p>
      <w:pPr>
        <w:spacing w:line="5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四、《示范文本》第二章“投标人须知”正文应全文引用。“投标人须知前附表”用于进一步明确“投标人须知正文”中未尽事宜，招标人应结合招标项目具体特点和实际需要编制和填写，如果填写内容与正文对应内容有不一致的地方，以“投标人须知前附表”的内容为准。</w:t>
      </w:r>
    </w:p>
    <w:p>
      <w:pPr>
        <w:spacing w:line="540" w:lineRule="exact"/>
        <w:ind w:firstLine="576" w:firstLineChars="206"/>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五、《示范文本》第三章“评标办法”采用综合评估法，分为方案设计完成后、初步设计完成后两种方法，招标人根据招标项目的具体特点和实际需要选择使用，具体评审因素的评审标准、分值和权重等由招标人根据有关规定和招标项目具体情况确定。国务院有关部门对各评审因素的评审标准、分值和权重等有规定的，从其规定。</w:t>
      </w:r>
    </w:p>
    <w:p>
      <w:pPr>
        <w:spacing w:line="540" w:lineRule="exact"/>
        <w:ind w:firstLine="576" w:firstLineChars="206"/>
        <w:rPr>
          <w:rFonts w:hint="eastAsia" w:ascii="仿宋" w:hAnsi="仿宋" w:eastAsia="仿宋"/>
          <w:color w:val="000000"/>
          <w:sz w:val="28"/>
          <w:szCs w:val="28"/>
          <w:highlight w:val="none"/>
        </w:rPr>
      </w:pPr>
      <w:r>
        <w:rPr>
          <w:rFonts w:ascii="仿宋" w:hAnsi="仿宋" w:eastAsia="仿宋"/>
          <w:color w:val="000000"/>
          <w:sz w:val="28"/>
          <w:szCs w:val="28"/>
          <w:highlight w:val="none"/>
        </w:rPr>
        <w:t>招标人在</w:t>
      </w:r>
      <w:r>
        <w:rPr>
          <w:rFonts w:hint="eastAsia" w:ascii="仿宋" w:hAnsi="仿宋" w:eastAsia="仿宋"/>
          <w:color w:val="000000"/>
          <w:sz w:val="28"/>
          <w:szCs w:val="28"/>
          <w:highlight w:val="none"/>
        </w:rPr>
        <w:t>“评标办法”前附表中应列明全部评审因素和评审标准，并在本章前附表及正文标明投标人不满足要求即否决其投标的全部条款。</w:t>
      </w:r>
    </w:p>
    <w:p>
      <w:pPr>
        <w:spacing w:line="54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六、《示范文本》第四章“合同条款及格式”采用了《建设项目工程总承包合同（示范文本）》（GF-2020-0216）中的合同条款，其“合同协议书”、“通用合同条件” 和“专用合同条件”(除以空格标示的由招标人填空的内容和选择性内容外)，均应不加修改地直接引用。</w:t>
      </w:r>
      <w:r>
        <w:rPr>
          <w:rFonts w:hint="eastAsia" w:ascii="仿宋_GB2312" w:eastAsia="仿宋_GB2312"/>
          <w:color w:val="000000"/>
          <w:sz w:val="28"/>
          <w:szCs w:val="28"/>
          <w:highlight w:val="none"/>
        </w:rPr>
        <w:t>其中，“专用合同条款”补充了施工过程结算条款，采用施工过程结算的项目，招标人应对施工过程结算的有关事项进行约定。</w:t>
      </w:r>
      <w:r>
        <w:rPr>
          <w:rFonts w:hint="eastAsia" w:ascii="仿宋" w:hAnsi="仿宋" w:eastAsia="仿宋"/>
          <w:color w:val="000000"/>
          <w:sz w:val="28"/>
          <w:szCs w:val="28"/>
          <w:highlight w:val="none"/>
        </w:rPr>
        <w:t>填空内容由招标人根据国家和地方有关法律法规的规定以及招标项目具体情况确定。</w:t>
      </w:r>
    </w:p>
    <w:p>
      <w:pPr>
        <w:spacing w:line="5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合同价格形式为</w:t>
      </w:r>
      <w:r>
        <w:rPr>
          <w:rFonts w:hint="eastAsia" w:ascii="仿宋" w:hAnsi="仿宋" w:eastAsia="仿宋"/>
          <w:color w:val="000000"/>
          <w:sz w:val="28"/>
          <w:szCs w:val="28"/>
          <w:highlight w:val="none"/>
          <w:lang w:eastAsia="zh-CN"/>
        </w:rPr>
        <w:t>暂定固定总价</w:t>
      </w:r>
      <w:r>
        <w:rPr>
          <w:rFonts w:hint="eastAsia" w:ascii="仿宋" w:hAnsi="仿宋" w:eastAsia="仿宋"/>
          <w:color w:val="000000"/>
          <w:sz w:val="28"/>
          <w:szCs w:val="28"/>
          <w:highlight w:val="none"/>
        </w:rPr>
        <w:t>，进行财政投资评审的工程总承包项目，其招标及计价评审要求可参照如下执行：</w:t>
      </w:r>
    </w:p>
    <w:p>
      <w:pPr>
        <w:spacing w:line="5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⒈ 建设单位以投资主管部门批准的投资估算（设计概算已批准的为工程概算）范围内确定最高投标限价进行工程招标，与中标单位签订工程总承包合同，中标价格为暂定合同价格。</w:t>
      </w:r>
    </w:p>
    <w:p>
      <w:pPr>
        <w:spacing w:line="540" w:lineRule="exact"/>
        <w:ind w:firstLine="560" w:firstLineChars="200"/>
        <w:rPr>
          <w:rFonts w:ascii="仿宋" w:hAnsi="仿宋" w:eastAsia="仿宋"/>
          <w:color w:val="000000"/>
          <w:sz w:val="28"/>
          <w:szCs w:val="28"/>
          <w:highlight w:val="none"/>
        </w:rPr>
      </w:pPr>
      <w:bookmarkStart w:id="5" w:name="_Hlk92474361"/>
      <w:r>
        <w:rPr>
          <w:rFonts w:hint="eastAsia" w:ascii="仿宋" w:hAnsi="仿宋" w:eastAsia="仿宋"/>
          <w:color w:val="000000"/>
          <w:sz w:val="28"/>
          <w:szCs w:val="28"/>
          <w:highlight w:val="none"/>
        </w:rPr>
        <w:t>⒉ 采用总承包方式实施的项目，确定中标单位后由工程总承包单位再完善施工图审查，并编制预算经建设单位确认后交财政评审。项目实际合同总价应按照预算评定价乘以中标下浮系数（投标报价÷工程最高投标限价）确定，除招标文件或工程总承包合同约定的调价原则外，实际合同总价一般不予调整。计算中标下浮系数时暂列金暂估价（含税）除外。</w:t>
      </w:r>
    </w:p>
    <w:bookmarkEnd w:id="5"/>
    <w:p>
      <w:pPr>
        <w:spacing w:line="5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七、《示范文本》第五章“发包人要求”由招标人根据行业标准、招标项目具体特点和实际需要编制，并与“投标人须知”、“通用合同条款”、“专用合同条款”相衔接。</w:t>
      </w:r>
    </w:p>
    <w:p>
      <w:pPr>
        <w:spacing w:line="5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八、《示范文本》针对不同的情况，有关章节列出了可供选择的内容。招标人在编制《招标文件》时应将未选择部分删除，以保证文件整体的连贯性和避免歧义。</w:t>
      </w:r>
    </w:p>
    <w:p>
      <w:pPr>
        <w:spacing w:line="5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九</w:t>
      </w:r>
      <w:r>
        <w:rPr>
          <w:rFonts w:ascii="仿宋" w:hAnsi="仿宋" w:eastAsia="仿宋"/>
          <w:color w:val="000000"/>
          <w:sz w:val="28"/>
          <w:szCs w:val="28"/>
          <w:highlight w:val="none"/>
        </w:rPr>
        <w:t>、《示范文本》的投标文件格式中要求投标人盖单位章及法定代表人签字</w:t>
      </w:r>
      <w:r>
        <w:rPr>
          <w:rFonts w:hint="eastAsia" w:ascii="仿宋" w:hAnsi="仿宋" w:eastAsia="仿宋"/>
          <w:color w:val="000000"/>
          <w:sz w:val="28"/>
          <w:szCs w:val="28"/>
          <w:highlight w:val="none"/>
        </w:rPr>
        <w:t>或盖章</w:t>
      </w:r>
      <w:r>
        <w:rPr>
          <w:rFonts w:ascii="仿宋" w:hAnsi="仿宋" w:eastAsia="仿宋"/>
          <w:color w:val="000000"/>
          <w:sz w:val="28"/>
          <w:szCs w:val="28"/>
          <w:highlight w:val="none"/>
        </w:rPr>
        <w:t>处，除有特别规定外，均指要求投标人加盖CA数字证书中的单位章及法定代表人的个人电子印章或电子签名章。</w:t>
      </w:r>
    </w:p>
    <w:p>
      <w:pPr>
        <w:spacing w:line="5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十、《示范文本》主要适用于襄阳市级电子交易平台，襄阳市辖区各县（市）电子交易平台可参照使用。</w:t>
      </w:r>
    </w:p>
    <w:p>
      <w:pPr>
        <w:spacing w:line="5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十二、《示范文本》为</w:t>
      </w:r>
      <w:r>
        <w:rPr>
          <w:rFonts w:hint="eastAsia" w:ascii="仿宋" w:hAnsi="仿宋" w:eastAsia="仿宋"/>
          <w:color w:val="000000"/>
          <w:sz w:val="28"/>
          <w:szCs w:val="28"/>
          <w:highlight w:val="none"/>
          <w:lang w:val="en-US" w:eastAsia="zh-CN"/>
        </w:rPr>
        <w:t>2024年1.0版</w:t>
      </w:r>
      <w:r>
        <w:rPr>
          <w:rFonts w:hint="eastAsia" w:ascii="仿宋" w:hAnsi="仿宋" w:eastAsia="仿宋"/>
          <w:color w:val="000000"/>
          <w:sz w:val="28"/>
          <w:szCs w:val="28"/>
          <w:highlight w:val="none"/>
        </w:rPr>
        <w:t>，各使用单位或个人对《示范文本》的修改意见和建议，可向编制工作小组反映。</w:t>
      </w:r>
    </w:p>
    <w:p>
      <w:pPr>
        <w:spacing w:line="540" w:lineRule="exact"/>
        <w:ind w:firstLine="560" w:firstLineChars="200"/>
        <w:rPr>
          <w:rFonts w:hint="eastAsia" w:ascii="仿宋" w:hAnsi="仿宋" w:eastAsia="仿宋"/>
          <w:color w:val="000000"/>
          <w:sz w:val="28"/>
          <w:szCs w:val="28"/>
          <w:highlight w:val="none"/>
        </w:rPr>
      </w:pPr>
    </w:p>
    <w:p>
      <w:pPr>
        <w:spacing w:line="5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 xml:space="preserve">襄阳市公共资源交易监督管理局  </w:t>
      </w:r>
    </w:p>
    <w:p>
      <w:pPr>
        <w:spacing w:line="5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联系电话：0710-3271026</w:t>
      </w:r>
    </w:p>
    <w:p>
      <w:pPr>
        <w:spacing w:line="5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襄阳市住房和城乡建设局</w:t>
      </w:r>
    </w:p>
    <w:p>
      <w:pPr>
        <w:spacing w:line="540" w:lineRule="exact"/>
        <w:ind w:firstLine="560" w:firstLineChars="200"/>
        <w:rPr>
          <w:rFonts w:hint="default" w:ascii="仿宋" w:hAnsi="仿宋" w:eastAsia="仿宋"/>
          <w:color w:val="000000"/>
          <w:sz w:val="28"/>
          <w:szCs w:val="28"/>
          <w:highlight w:val="none"/>
          <w:lang w:val="en-US" w:eastAsia="zh-CN"/>
        </w:rPr>
      </w:pPr>
      <w:r>
        <w:rPr>
          <w:rFonts w:hint="eastAsia" w:ascii="仿宋" w:hAnsi="仿宋" w:eastAsia="仿宋"/>
          <w:color w:val="000000"/>
          <w:sz w:val="28"/>
          <w:szCs w:val="28"/>
          <w:highlight w:val="none"/>
        </w:rPr>
        <w:t>联系电话：0710-</w:t>
      </w:r>
      <w:r>
        <w:rPr>
          <w:rFonts w:hint="eastAsia" w:ascii="仿宋" w:hAnsi="仿宋" w:eastAsia="仿宋"/>
          <w:color w:val="000000"/>
          <w:sz w:val="28"/>
          <w:szCs w:val="28"/>
          <w:highlight w:val="none"/>
          <w:lang w:val="en-US" w:eastAsia="zh-CN"/>
        </w:rPr>
        <w:t>3211513</w:t>
      </w:r>
    </w:p>
    <w:p>
      <w:pPr>
        <w:spacing w:line="500" w:lineRule="exact"/>
        <w:rPr>
          <w:rFonts w:eastAsia="黑体"/>
          <w:color w:val="000000"/>
          <w:sz w:val="31"/>
          <w:szCs w:val="31"/>
          <w:highlight w:val="none"/>
          <w:u w:val="single"/>
        </w:rPr>
        <w:sectPr>
          <w:footerReference r:id="rId5" w:type="default"/>
          <w:footerReference r:id="rId6" w:type="even"/>
          <w:footnotePr>
            <w:numFmt w:val="decimalEnclosedCircleChinese"/>
            <w:numRestart w:val="eachPage"/>
          </w:footnotePr>
          <w:pgSz w:w="11906" w:h="16838"/>
          <w:pgMar w:top="1588" w:right="1474" w:bottom="1588" w:left="1474" w:header="851" w:footer="851" w:gutter="0"/>
          <w:pgBorders>
            <w:top w:val="none" w:sz="0" w:space="0"/>
            <w:left w:val="none" w:sz="0" w:space="0"/>
            <w:bottom w:val="none" w:sz="0" w:space="0"/>
            <w:right w:val="none" w:sz="0" w:space="0"/>
          </w:pgBorders>
          <w:cols w:space="720" w:num="1"/>
          <w:docGrid w:linePitch="312" w:charSpace="0"/>
        </w:sectPr>
      </w:pPr>
    </w:p>
    <w:p>
      <w:pPr>
        <w:spacing w:line="400" w:lineRule="exact"/>
        <w:rPr>
          <w:color w:val="000000"/>
          <w:szCs w:val="24"/>
          <w:highlight w:val="none"/>
        </w:rPr>
      </w:pPr>
    </w:p>
    <w:p>
      <w:pPr>
        <w:spacing w:line="300" w:lineRule="auto"/>
        <w:jc w:val="center"/>
        <w:rPr>
          <w:rFonts w:ascii="黑体" w:hAnsi="黑体" w:eastAsia="黑体"/>
          <w:color w:val="000000"/>
          <w:sz w:val="32"/>
          <w:szCs w:val="32"/>
          <w:highlight w:val="none"/>
        </w:rPr>
      </w:pPr>
      <w:r>
        <w:rPr>
          <w:rFonts w:hint="eastAsia" w:ascii="黑体" w:hAnsi="黑体" w:eastAsia="黑体"/>
          <w:color w:val="000000"/>
          <w:sz w:val="32"/>
          <w:szCs w:val="32"/>
          <w:highlight w:val="none"/>
          <w:u w:val="single"/>
        </w:rPr>
        <w:t xml:space="preserve">      </w:t>
      </w:r>
      <w:r>
        <w:rPr>
          <w:rFonts w:hint="eastAsia" w:ascii="黑体" w:hAnsi="黑体" w:eastAsia="黑体"/>
          <w:color w:val="000000"/>
          <w:sz w:val="32"/>
          <w:szCs w:val="32"/>
          <w:highlight w:val="none"/>
        </w:rPr>
        <w:t>（项目名称）</w:t>
      </w:r>
      <w:r>
        <w:rPr>
          <w:rFonts w:hint="eastAsia" w:ascii="黑体" w:hAnsi="黑体" w:eastAsia="黑体"/>
          <w:color w:val="000000"/>
          <w:sz w:val="32"/>
          <w:szCs w:val="32"/>
          <w:highlight w:val="none"/>
          <w:u w:val="single"/>
        </w:rPr>
        <w:t xml:space="preserve">    </w:t>
      </w:r>
      <w:r>
        <w:rPr>
          <w:rFonts w:hint="eastAsia" w:ascii="黑体" w:hAnsi="黑体" w:eastAsia="黑体"/>
          <w:color w:val="000000"/>
          <w:sz w:val="32"/>
          <w:szCs w:val="32"/>
          <w:highlight w:val="none"/>
        </w:rPr>
        <w:t>（标段名称）工程总承包招标</w:t>
      </w:r>
    </w:p>
    <w:p>
      <w:pPr>
        <w:spacing w:line="300" w:lineRule="auto"/>
        <w:rPr>
          <w:color w:val="000000"/>
          <w:sz w:val="28"/>
          <w:szCs w:val="28"/>
          <w:highlight w:val="none"/>
        </w:rPr>
      </w:pPr>
    </w:p>
    <w:p>
      <w:pPr>
        <w:spacing w:line="300" w:lineRule="auto"/>
        <w:jc w:val="center"/>
        <w:rPr>
          <w:rFonts w:hint="eastAsia" w:ascii="黑体" w:eastAsia="黑体"/>
          <w:color w:val="000000"/>
          <w:sz w:val="52"/>
          <w:szCs w:val="52"/>
          <w:highlight w:val="none"/>
        </w:rPr>
      </w:pPr>
      <w:r>
        <w:rPr>
          <w:rFonts w:hint="eastAsia" w:ascii="黑体" w:eastAsia="黑体"/>
          <w:color w:val="000000"/>
          <w:sz w:val="52"/>
          <w:szCs w:val="52"/>
          <w:highlight w:val="none"/>
        </w:rPr>
        <w:t>招 标 文 件</w:t>
      </w:r>
    </w:p>
    <w:p>
      <w:pPr>
        <w:spacing w:line="300" w:lineRule="auto"/>
        <w:jc w:val="center"/>
        <w:rPr>
          <w:rFonts w:hint="eastAsia" w:ascii="黑体" w:eastAsia="黑体"/>
          <w:color w:val="000000"/>
          <w:sz w:val="52"/>
          <w:szCs w:val="52"/>
          <w:highlight w:val="none"/>
        </w:rPr>
      </w:pPr>
    </w:p>
    <w:p>
      <w:pPr>
        <w:spacing w:line="360" w:lineRule="auto"/>
        <w:ind w:firstLine="2940" w:firstLineChars="1050"/>
        <w:rPr>
          <w:rFonts w:hint="eastAsia" w:ascii="黑体" w:hAnsi="黑体" w:eastAsia="黑体"/>
          <w:color w:val="000000"/>
          <w:sz w:val="28"/>
          <w:szCs w:val="28"/>
          <w:highlight w:val="none"/>
        </w:rPr>
      </w:pPr>
      <w:r>
        <w:rPr>
          <w:rFonts w:hint="eastAsia" w:ascii="黑体" w:hAnsi="黑体" w:eastAsia="黑体"/>
          <w:color w:val="000000"/>
          <w:sz w:val="28"/>
          <w:szCs w:val="28"/>
          <w:highlight w:val="none"/>
        </w:rPr>
        <w:t>招标编号：</w:t>
      </w:r>
      <w:r>
        <w:rPr>
          <w:rFonts w:hint="eastAsia" w:ascii="黑体" w:hAnsi="黑体" w:eastAsia="黑体"/>
          <w:color w:val="000000"/>
          <w:sz w:val="28"/>
          <w:szCs w:val="28"/>
          <w:highlight w:val="none"/>
          <w:u w:val="single"/>
        </w:rPr>
        <w:t xml:space="preserve">        </w:t>
      </w:r>
    </w:p>
    <w:p>
      <w:pPr>
        <w:snapToGrid w:val="0"/>
        <w:spacing w:line="360" w:lineRule="auto"/>
        <w:rPr>
          <w:rFonts w:hint="eastAsia" w:ascii="黑体" w:hAnsi="黑体" w:eastAsia="黑体"/>
          <w:color w:val="000000"/>
          <w:sz w:val="52"/>
          <w:szCs w:val="52"/>
          <w:highlight w:val="none"/>
        </w:rPr>
      </w:pPr>
    </w:p>
    <w:p>
      <w:pPr>
        <w:snapToGrid w:val="0"/>
        <w:spacing w:line="360" w:lineRule="auto"/>
        <w:rPr>
          <w:rFonts w:hint="eastAsia" w:ascii="黑体" w:hAnsi="黑体" w:eastAsia="黑体"/>
          <w:color w:val="000000"/>
          <w:sz w:val="52"/>
          <w:szCs w:val="52"/>
          <w:highlight w:val="none"/>
        </w:rPr>
      </w:pPr>
    </w:p>
    <w:p>
      <w:pPr>
        <w:snapToGrid w:val="0"/>
        <w:spacing w:line="360" w:lineRule="auto"/>
        <w:rPr>
          <w:rFonts w:hint="eastAsia" w:ascii="黑体" w:hAnsi="黑体" w:eastAsia="黑体"/>
          <w:color w:val="000000"/>
          <w:sz w:val="28"/>
          <w:szCs w:val="28"/>
          <w:highlight w:val="none"/>
        </w:rPr>
      </w:pPr>
    </w:p>
    <w:p>
      <w:pPr>
        <w:snapToGrid w:val="0"/>
        <w:spacing w:line="360" w:lineRule="auto"/>
        <w:rPr>
          <w:rFonts w:hint="eastAsia" w:ascii="黑体" w:hAnsi="黑体" w:eastAsia="黑体"/>
          <w:color w:val="000000"/>
          <w:sz w:val="28"/>
          <w:szCs w:val="28"/>
          <w:highlight w:val="none"/>
        </w:rPr>
      </w:pPr>
    </w:p>
    <w:p>
      <w:pPr>
        <w:spacing w:line="300" w:lineRule="auto"/>
        <w:ind w:firstLine="1124" w:firstLineChars="400"/>
        <w:rPr>
          <w:rFonts w:ascii="宋体" w:hAnsi="宋体"/>
          <w:b/>
          <w:color w:val="000000"/>
          <w:sz w:val="28"/>
          <w:szCs w:val="28"/>
          <w:highlight w:val="none"/>
        </w:rPr>
      </w:pPr>
      <w:r>
        <w:rPr>
          <w:rFonts w:hint="eastAsia" w:ascii="宋体" w:hAnsi="宋体"/>
          <w:b/>
          <w:color w:val="000000"/>
          <w:sz w:val="28"/>
          <w:szCs w:val="28"/>
          <w:highlight w:val="none"/>
        </w:rPr>
        <w:t xml:space="preserve">招 </w:t>
      </w:r>
      <w:r>
        <w:rPr>
          <w:rFonts w:ascii="宋体" w:hAnsi="宋体"/>
          <w:b/>
          <w:color w:val="000000"/>
          <w:sz w:val="28"/>
          <w:szCs w:val="28"/>
          <w:highlight w:val="none"/>
        </w:rPr>
        <w:t xml:space="preserve">  </w:t>
      </w:r>
      <w:r>
        <w:rPr>
          <w:rFonts w:hint="eastAsia" w:ascii="宋体" w:hAnsi="宋体"/>
          <w:b/>
          <w:color w:val="000000"/>
          <w:sz w:val="28"/>
          <w:szCs w:val="28"/>
          <w:highlight w:val="none"/>
        </w:rPr>
        <w:t xml:space="preserve">标 </w:t>
      </w:r>
      <w:r>
        <w:rPr>
          <w:rFonts w:ascii="宋体" w:hAnsi="宋体"/>
          <w:b/>
          <w:color w:val="000000"/>
          <w:sz w:val="28"/>
          <w:szCs w:val="28"/>
          <w:highlight w:val="none"/>
        </w:rPr>
        <w:t xml:space="preserve">  </w:t>
      </w:r>
      <w:r>
        <w:rPr>
          <w:rFonts w:hint="eastAsia" w:ascii="宋体" w:hAnsi="宋体"/>
          <w:b/>
          <w:color w:val="000000"/>
          <w:sz w:val="28"/>
          <w:szCs w:val="28"/>
          <w:highlight w:val="none"/>
        </w:rPr>
        <w:t>人：</w:t>
      </w:r>
      <w:r>
        <w:rPr>
          <w:rFonts w:hint="eastAsia" w:ascii="宋体" w:hAnsi="宋体"/>
          <w:b/>
          <w:color w:val="000000"/>
          <w:sz w:val="28"/>
          <w:szCs w:val="28"/>
          <w:highlight w:val="none"/>
          <w:u w:val="single"/>
        </w:rPr>
        <w:t xml:space="preserve">          </w:t>
      </w:r>
      <w:r>
        <w:rPr>
          <w:rFonts w:ascii="宋体" w:hAnsi="宋体"/>
          <w:b/>
          <w:color w:val="000000"/>
          <w:sz w:val="28"/>
          <w:szCs w:val="28"/>
          <w:highlight w:val="none"/>
          <w:u w:val="single"/>
        </w:rPr>
        <w:t xml:space="preserve"> </w:t>
      </w:r>
      <w:r>
        <w:rPr>
          <w:rFonts w:hint="eastAsia" w:ascii="宋体" w:hAnsi="宋体"/>
          <w:b/>
          <w:color w:val="000000"/>
          <w:sz w:val="28"/>
          <w:szCs w:val="28"/>
          <w:highlight w:val="none"/>
          <w:u w:val="single"/>
        </w:rPr>
        <w:t xml:space="preserve">    </w:t>
      </w:r>
      <w:r>
        <w:rPr>
          <w:rFonts w:hint="eastAsia" w:ascii="宋体" w:hAnsi="宋体"/>
          <w:b/>
          <w:color w:val="000000"/>
          <w:sz w:val="28"/>
          <w:szCs w:val="28"/>
          <w:highlight w:val="none"/>
        </w:rPr>
        <w:t>（盖单位章）</w:t>
      </w:r>
    </w:p>
    <w:p>
      <w:pPr>
        <w:spacing w:line="300" w:lineRule="auto"/>
        <w:ind w:firstLine="1124" w:firstLineChars="400"/>
        <w:rPr>
          <w:rFonts w:hint="eastAsia" w:ascii="宋体" w:hAnsi="宋体"/>
          <w:b/>
          <w:color w:val="000000"/>
          <w:sz w:val="28"/>
          <w:szCs w:val="28"/>
          <w:highlight w:val="none"/>
        </w:rPr>
      </w:pPr>
      <w:r>
        <w:rPr>
          <w:rFonts w:hint="eastAsia" w:ascii="宋体" w:hAnsi="宋体"/>
          <w:b/>
          <w:color w:val="000000"/>
          <w:sz w:val="28"/>
          <w:szCs w:val="28"/>
          <w:highlight w:val="none"/>
        </w:rPr>
        <w:t>招标代理机构：</w:t>
      </w:r>
      <w:r>
        <w:rPr>
          <w:rFonts w:hint="eastAsia" w:ascii="宋体" w:hAnsi="宋体"/>
          <w:b/>
          <w:color w:val="000000"/>
          <w:sz w:val="28"/>
          <w:szCs w:val="28"/>
          <w:highlight w:val="none"/>
          <w:u w:val="single"/>
        </w:rPr>
        <w:t xml:space="preserve">        </w:t>
      </w:r>
      <w:r>
        <w:rPr>
          <w:rFonts w:ascii="宋体" w:hAnsi="宋体"/>
          <w:b/>
          <w:color w:val="000000"/>
          <w:sz w:val="28"/>
          <w:szCs w:val="28"/>
          <w:highlight w:val="none"/>
          <w:u w:val="single"/>
        </w:rPr>
        <w:t xml:space="preserve"> </w:t>
      </w:r>
      <w:r>
        <w:rPr>
          <w:rFonts w:hint="eastAsia" w:ascii="宋体" w:hAnsi="宋体"/>
          <w:b/>
          <w:color w:val="000000"/>
          <w:sz w:val="28"/>
          <w:szCs w:val="28"/>
          <w:highlight w:val="none"/>
          <w:u w:val="single"/>
        </w:rPr>
        <w:t xml:space="preserve">      </w:t>
      </w:r>
      <w:r>
        <w:rPr>
          <w:rFonts w:hint="eastAsia" w:ascii="宋体" w:hAnsi="宋体"/>
          <w:b/>
          <w:color w:val="000000"/>
          <w:sz w:val="28"/>
          <w:szCs w:val="28"/>
          <w:highlight w:val="none"/>
        </w:rPr>
        <w:t>（盖单位章）</w:t>
      </w:r>
    </w:p>
    <w:p>
      <w:pPr>
        <w:spacing w:line="600" w:lineRule="exact"/>
        <w:ind w:firstLine="1083" w:firstLineChars="300"/>
        <w:rPr>
          <w:rFonts w:hint="eastAsia" w:ascii="宋体" w:hAnsi="宋体" w:cs="宋体"/>
          <w:b/>
          <w:bCs/>
          <w:snapToGrid w:val="0"/>
          <w:color w:val="000000"/>
          <w:spacing w:val="40"/>
          <w:kern w:val="0"/>
          <w:sz w:val="28"/>
          <w:szCs w:val="28"/>
          <w:highlight w:val="none"/>
          <w:u w:val="single"/>
        </w:rPr>
      </w:pPr>
      <w:r>
        <w:rPr>
          <w:rFonts w:hint="eastAsia" w:ascii="宋体" w:hAnsi="宋体"/>
          <w:b/>
          <w:color w:val="000000"/>
          <w:spacing w:val="40"/>
          <w:sz w:val="28"/>
          <w:szCs w:val="28"/>
          <w:highlight w:val="none"/>
        </w:rPr>
        <w:t>项目招标负责人：</w:t>
      </w:r>
      <w:r>
        <w:rPr>
          <w:rFonts w:hint="eastAsia" w:ascii="宋体" w:hAnsi="宋体" w:cs="宋体"/>
          <w:b/>
          <w:bCs/>
          <w:snapToGrid w:val="0"/>
          <w:color w:val="000000"/>
          <w:spacing w:val="40"/>
          <w:kern w:val="0"/>
          <w:sz w:val="28"/>
          <w:szCs w:val="28"/>
          <w:highlight w:val="none"/>
          <w:u w:val="single"/>
        </w:rPr>
        <w:t xml:space="preserve">                </w:t>
      </w:r>
    </w:p>
    <w:p>
      <w:pPr>
        <w:spacing w:line="300" w:lineRule="auto"/>
        <w:ind w:firstLine="1124" w:firstLineChars="400"/>
        <w:rPr>
          <w:rFonts w:ascii="宋体" w:hAnsi="宋体"/>
          <w:color w:val="000000"/>
          <w:sz w:val="32"/>
          <w:szCs w:val="32"/>
          <w:highlight w:val="none"/>
        </w:rPr>
      </w:pPr>
      <w:r>
        <w:rPr>
          <w:rFonts w:hint="eastAsia" w:ascii="宋体" w:hAnsi="宋体" w:cs="宋体"/>
          <w:b/>
          <w:color w:val="000000"/>
          <w:sz w:val="28"/>
          <w:szCs w:val="28"/>
          <w:highlight w:val="none"/>
        </w:rPr>
        <w:t xml:space="preserve">日               期： </w:t>
      </w:r>
      <w:r>
        <w:rPr>
          <w:rFonts w:hint="eastAsia" w:ascii="宋体" w:hAnsi="宋体" w:cs="宋体"/>
          <w:b/>
          <w:color w:val="000000"/>
          <w:sz w:val="28"/>
          <w:szCs w:val="28"/>
          <w:highlight w:val="none"/>
          <w:u w:val="single"/>
        </w:rPr>
        <w:t xml:space="preserve">        </w:t>
      </w:r>
      <w:bookmarkStart w:id="6" w:name="_Toc221949917"/>
      <w:r>
        <w:rPr>
          <w:rFonts w:hint="eastAsia" w:ascii="宋体" w:hAnsi="宋体" w:cs="宋体"/>
          <w:b/>
          <w:color w:val="000000"/>
          <w:sz w:val="28"/>
          <w:szCs w:val="28"/>
          <w:highlight w:val="none"/>
        </w:rPr>
        <w:t>年</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月</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日</w:t>
      </w:r>
      <w:bookmarkEnd w:id="6"/>
    </w:p>
    <w:p>
      <w:pPr>
        <w:spacing w:line="400" w:lineRule="exact"/>
        <w:rPr>
          <w:rFonts w:hint="eastAsia"/>
          <w:color w:val="000000"/>
          <w:szCs w:val="24"/>
          <w:highlight w:val="none"/>
        </w:rPr>
        <w:sectPr>
          <w:headerReference r:id="rId7" w:type="default"/>
          <w:footerReference r:id="rId9" w:type="default"/>
          <w:headerReference r:id="rId8" w:type="even"/>
          <w:footerReference r:id="rId10"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bookmarkStart w:id="7" w:name="_Toc152042286"/>
      <w:bookmarkStart w:id="8" w:name="_Toc144974478"/>
    </w:p>
    <w:p>
      <w:pPr>
        <w:spacing w:line="300" w:lineRule="auto"/>
        <w:jc w:val="center"/>
        <w:rPr>
          <w:rFonts w:hint="eastAsia" w:ascii="黑体" w:hAnsi="黑体" w:eastAsia="黑体"/>
          <w:bCs/>
          <w:color w:val="000000"/>
          <w:sz w:val="32"/>
          <w:szCs w:val="32"/>
          <w:highlight w:val="none"/>
        </w:rPr>
      </w:pPr>
      <w:bookmarkStart w:id="9" w:name="_Toc300834926"/>
      <w:bookmarkStart w:id="10" w:name="_Toc247527532"/>
      <w:r>
        <w:rPr>
          <w:rFonts w:hint="eastAsia" w:ascii="黑体" w:hAnsi="黑体" w:eastAsia="黑体"/>
          <w:bCs/>
          <w:color w:val="000000"/>
          <w:sz w:val="32"/>
          <w:szCs w:val="32"/>
          <w:highlight w:val="none"/>
        </w:rPr>
        <w:t>目   录</w:t>
      </w:r>
      <w:bookmarkEnd w:id="7"/>
      <w:bookmarkEnd w:id="8"/>
      <w:bookmarkEnd w:id="9"/>
      <w:bookmarkEnd w:id="10"/>
    </w:p>
    <w:p>
      <w:pPr>
        <w:pStyle w:val="32"/>
        <w:tabs>
          <w:tab w:val="right" w:leader="dot" w:pos="8306"/>
          <w:tab w:val="clear" w:pos="8296"/>
        </w:tabs>
        <w:rPr>
          <w:rFonts w:hint="eastAsia" w:ascii="宋体" w:hAnsi="宋体" w:eastAsia="宋体" w:cs="宋体"/>
          <w:sz w:val="21"/>
          <w:szCs w:val="21"/>
        </w:rPr>
      </w:pPr>
      <w:r>
        <w:rPr>
          <w:rFonts w:hint="eastAsia" w:ascii="宋体" w:hAnsi="宋体" w:eastAsia="宋体" w:cs="宋体"/>
          <w:b/>
          <w:smallCaps/>
          <w:color w:val="000000"/>
          <w:sz w:val="21"/>
          <w:szCs w:val="21"/>
          <w:highlight w:val="none"/>
        </w:rPr>
        <w:fldChar w:fldCharType="begin"/>
      </w:r>
      <w:r>
        <w:rPr>
          <w:rFonts w:hint="eastAsia" w:ascii="宋体" w:hAnsi="宋体" w:eastAsia="宋体" w:cs="宋体"/>
          <w:b/>
          <w:smallCaps/>
          <w:color w:val="000000"/>
          <w:sz w:val="21"/>
          <w:szCs w:val="21"/>
          <w:highlight w:val="none"/>
        </w:rPr>
        <w:instrText xml:space="preserve"> TOC \o "1-3" \h \z \u </w:instrText>
      </w:r>
      <w:r>
        <w:rPr>
          <w:rFonts w:hint="eastAsia" w:ascii="宋体" w:hAnsi="宋体" w:eastAsia="宋体" w:cs="宋体"/>
          <w:b/>
          <w:smallCaps/>
          <w:color w:val="000000"/>
          <w:sz w:val="21"/>
          <w:szCs w:val="21"/>
          <w:highlight w:val="none"/>
        </w:rPr>
        <w:fldChar w:fldCharType="separate"/>
      </w:r>
      <w:r>
        <w:rPr>
          <w:rFonts w:hint="eastAsia" w:ascii="宋体" w:hAnsi="宋体" w:eastAsia="宋体" w:cs="宋体"/>
          <w:smallCaps/>
          <w:color w:val="000000"/>
          <w:sz w:val="21"/>
          <w:szCs w:val="21"/>
          <w:highlight w:val="none"/>
        </w:rPr>
        <w:fldChar w:fldCharType="begin"/>
      </w:r>
      <w:r>
        <w:rPr>
          <w:rFonts w:hint="eastAsia" w:ascii="宋体" w:hAnsi="宋体" w:eastAsia="宋体" w:cs="宋体"/>
          <w:smallCaps/>
          <w:sz w:val="21"/>
          <w:szCs w:val="21"/>
          <w:highlight w:val="none"/>
        </w:rPr>
        <w:instrText xml:space="preserve"> HYPERLINK \l _Toc699536984 </w:instrText>
      </w:r>
      <w:r>
        <w:rPr>
          <w:rFonts w:hint="eastAsia" w:ascii="宋体" w:hAnsi="宋体" w:eastAsia="宋体" w:cs="宋体"/>
          <w:smallCaps/>
          <w:sz w:val="21"/>
          <w:szCs w:val="21"/>
          <w:highlight w:val="none"/>
        </w:rPr>
        <w:fldChar w:fldCharType="separate"/>
      </w:r>
      <w:r>
        <w:rPr>
          <w:rFonts w:hint="eastAsia" w:ascii="宋体" w:hAnsi="宋体" w:eastAsia="宋体" w:cs="宋体"/>
          <w:sz w:val="21"/>
          <w:szCs w:val="21"/>
          <w:highlight w:val="none"/>
        </w:rPr>
        <w:t>第一章 投标邀请书(适用于已进行资格预审)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_Toc699536984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mallCaps/>
          <w:color w:val="000000"/>
          <w:sz w:val="21"/>
          <w:szCs w:val="21"/>
          <w:highlight w:val="none"/>
        </w:rPr>
        <w:fldChar w:fldCharType="end"/>
      </w:r>
    </w:p>
    <w:p>
      <w:pPr>
        <w:pStyle w:val="32"/>
        <w:tabs>
          <w:tab w:val="right" w:leader="dot" w:pos="8306"/>
          <w:tab w:val="clear" w:pos="829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_Toc163740843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第二章  投标人须知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_Toc163740843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37"/>
        <w:tabs>
          <w:tab w:val="right" w:leader="dot" w:pos="8306"/>
          <w:tab w:val="clear" w:pos="829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_Toc1137130187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投标人须知前附表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_Toc1137130187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37"/>
        <w:tabs>
          <w:tab w:val="right" w:leader="dot" w:pos="8306"/>
          <w:tab w:val="clear" w:pos="829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_Toc1218009098 </w:instrText>
      </w:r>
      <w:r>
        <w:rPr>
          <w:rFonts w:hint="eastAsia" w:ascii="宋体" w:hAnsi="宋体" w:eastAsia="宋体" w:cs="宋体"/>
          <w:bCs/>
          <w:smallCaps/>
          <w:sz w:val="21"/>
          <w:szCs w:val="21"/>
          <w:highlight w:val="none"/>
        </w:rPr>
        <w:fldChar w:fldCharType="separate"/>
      </w:r>
      <w:r>
        <w:rPr>
          <w:rFonts w:hint="eastAsia" w:ascii="宋体" w:hAnsi="宋体" w:eastAsia="宋体" w:cs="宋体"/>
          <w:bCs/>
          <w:sz w:val="21"/>
          <w:szCs w:val="21"/>
          <w:highlight w:val="none"/>
        </w:rPr>
        <w:t>投标人须知正文部分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_Toc1218009098 </w:instrText>
      </w:r>
      <w:r>
        <w:rPr>
          <w:rFonts w:hint="eastAsia" w:ascii="宋体" w:hAnsi="宋体" w:eastAsia="宋体" w:cs="宋体"/>
          <w:sz w:val="21"/>
          <w:szCs w:val="21"/>
        </w:rPr>
        <w:fldChar w:fldCharType="separate"/>
      </w:r>
      <w:r>
        <w:rPr>
          <w:rFonts w:hint="eastAsia" w:ascii="宋体" w:hAnsi="宋体" w:eastAsia="宋体" w:cs="宋体"/>
          <w:sz w:val="21"/>
          <w:szCs w:val="21"/>
        </w:rPr>
        <w:t>13</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37"/>
        <w:tabs>
          <w:tab w:val="right" w:leader="dot" w:pos="8306"/>
          <w:tab w:val="clear" w:pos="829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_Toc1295072028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1. 总则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_Toc1295072028 </w:instrText>
      </w:r>
      <w:r>
        <w:rPr>
          <w:rFonts w:hint="eastAsia" w:ascii="宋体" w:hAnsi="宋体" w:eastAsia="宋体" w:cs="宋体"/>
          <w:sz w:val="21"/>
          <w:szCs w:val="21"/>
        </w:rPr>
        <w:fldChar w:fldCharType="separate"/>
      </w:r>
      <w:r>
        <w:rPr>
          <w:rFonts w:hint="eastAsia" w:ascii="宋体" w:hAnsi="宋体" w:eastAsia="宋体" w:cs="宋体"/>
          <w:sz w:val="21"/>
          <w:szCs w:val="21"/>
        </w:rPr>
        <w:t>13</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_Toc1345018209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1.1 项目概况</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_Toc1345018209 </w:instrText>
      </w:r>
      <w:r>
        <w:rPr>
          <w:rFonts w:hint="eastAsia" w:ascii="宋体" w:hAnsi="宋体" w:eastAsia="宋体" w:cs="宋体"/>
          <w:sz w:val="21"/>
          <w:szCs w:val="21"/>
        </w:rPr>
        <w:fldChar w:fldCharType="separate"/>
      </w:r>
      <w:r>
        <w:rPr>
          <w:rFonts w:hint="eastAsia" w:ascii="宋体" w:hAnsi="宋体" w:eastAsia="宋体" w:cs="宋体"/>
          <w:sz w:val="21"/>
          <w:szCs w:val="21"/>
        </w:rPr>
        <w:t>13</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_Toc906312913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1.2 项目的资金来源和落实情况</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_Toc906312913 </w:instrText>
      </w:r>
      <w:r>
        <w:rPr>
          <w:rFonts w:hint="eastAsia" w:ascii="宋体" w:hAnsi="宋体" w:eastAsia="宋体" w:cs="宋体"/>
          <w:sz w:val="21"/>
          <w:szCs w:val="21"/>
        </w:rPr>
        <w:fldChar w:fldCharType="separate"/>
      </w:r>
      <w:r>
        <w:rPr>
          <w:rFonts w:hint="eastAsia" w:ascii="宋体" w:hAnsi="宋体" w:eastAsia="宋体" w:cs="宋体"/>
          <w:sz w:val="21"/>
          <w:szCs w:val="21"/>
        </w:rPr>
        <w:t>13</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_Toc937384690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1.3 招标范围、计划工期和质量标准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_Toc937384690 </w:instrText>
      </w:r>
      <w:r>
        <w:rPr>
          <w:rFonts w:hint="eastAsia" w:ascii="宋体" w:hAnsi="宋体" w:eastAsia="宋体" w:cs="宋体"/>
          <w:sz w:val="21"/>
          <w:szCs w:val="21"/>
        </w:rPr>
        <w:fldChar w:fldCharType="separate"/>
      </w:r>
      <w:r>
        <w:rPr>
          <w:rFonts w:hint="eastAsia" w:ascii="宋体" w:hAnsi="宋体" w:eastAsia="宋体" w:cs="宋体"/>
          <w:sz w:val="21"/>
          <w:szCs w:val="21"/>
        </w:rPr>
        <w:t>13</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_Toc875247272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1.4 投标人资格要求（适用于已进行资格预审的）</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_Toc875247272 </w:instrText>
      </w:r>
      <w:r>
        <w:rPr>
          <w:rFonts w:hint="eastAsia" w:ascii="宋体" w:hAnsi="宋体" w:eastAsia="宋体" w:cs="宋体"/>
          <w:sz w:val="21"/>
          <w:szCs w:val="21"/>
        </w:rPr>
        <w:fldChar w:fldCharType="separate"/>
      </w:r>
      <w:r>
        <w:rPr>
          <w:rFonts w:hint="eastAsia" w:ascii="宋体" w:hAnsi="宋体" w:eastAsia="宋体" w:cs="宋体"/>
          <w:sz w:val="21"/>
          <w:szCs w:val="21"/>
        </w:rPr>
        <w:t>13</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_Toc613608684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1.5 费用承担和设计成果补偿</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_Toc613608684 </w:instrText>
      </w:r>
      <w:r>
        <w:rPr>
          <w:rFonts w:hint="eastAsia" w:ascii="宋体" w:hAnsi="宋体" w:eastAsia="宋体" w:cs="宋体"/>
          <w:sz w:val="21"/>
          <w:szCs w:val="21"/>
        </w:rPr>
        <w:fldChar w:fldCharType="separate"/>
      </w:r>
      <w:r>
        <w:rPr>
          <w:rFonts w:hint="eastAsia" w:ascii="宋体" w:hAnsi="宋体" w:eastAsia="宋体" w:cs="宋体"/>
          <w:sz w:val="21"/>
          <w:szCs w:val="21"/>
        </w:rPr>
        <w:t>13</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_Toc1651401166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1.6 保密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_Toc1651401166 </w:instrText>
      </w:r>
      <w:r>
        <w:rPr>
          <w:rFonts w:hint="eastAsia" w:ascii="宋体" w:hAnsi="宋体" w:eastAsia="宋体" w:cs="宋体"/>
          <w:sz w:val="21"/>
          <w:szCs w:val="21"/>
        </w:rPr>
        <w:fldChar w:fldCharType="separate"/>
      </w:r>
      <w:r>
        <w:rPr>
          <w:rFonts w:hint="eastAsia" w:ascii="宋体" w:hAnsi="宋体" w:eastAsia="宋体" w:cs="宋体"/>
          <w:sz w:val="21"/>
          <w:szCs w:val="21"/>
        </w:rPr>
        <w:t>14</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_Toc529295287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1.7 语言文字</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_Toc529295287 </w:instrText>
      </w:r>
      <w:r>
        <w:rPr>
          <w:rFonts w:hint="eastAsia" w:ascii="宋体" w:hAnsi="宋体" w:eastAsia="宋体" w:cs="宋体"/>
          <w:sz w:val="21"/>
          <w:szCs w:val="21"/>
        </w:rPr>
        <w:fldChar w:fldCharType="separate"/>
      </w:r>
      <w:r>
        <w:rPr>
          <w:rFonts w:hint="eastAsia" w:ascii="宋体" w:hAnsi="宋体" w:eastAsia="宋体" w:cs="宋体"/>
          <w:sz w:val="21"/>
          <w:szCs w:val="21"/>
        </w:rPr>
        <w:t>14</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_Toc1261327618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1.8 计量单位</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_Toc1261327618 </w:instrText>
      </w:r>
      <w:r>
        <w:rPr>
          <w:rFonts w:hint="eastAsia" w:ascii="宋体" w:hAnsi="宋体" w:eastAsia="宋体" w:cs="宋体"/>
          <w:sz w:val="21"/>
          <w:szCs w:val="21"/>
        </w:rPr>
        <w:fldChar w:fldCharType="separate"/>
      </w:r>
      <w:r>
        <w:rPr>
          <w:rFonts w:hint="eastAsia" w:ascii="宋体" w:hAnsi="宋体" w:eastAsia="宋体" w:cs="宋体"/>
          <w:sz w:val="21"/>
          <w:szCs w:val="21"/>
        </w:rPr>
        <w:t>14</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_Toc1822082729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1.9 踏勘现场</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_Toc1822082729 </w:instrText>
      </w:r>
      <w:r>
        <w:rPr>
          <w:rFonts w:hint="eastAsia" w:ascii="宋体" w:hAnsi="宋体" w:eastAsia="宋体" w:cs="宋体"/>
          <w:sz w:val="21"/>
          <w:szCs w:val="21"/>
        </w:rPr>
        <w:fldChar w:fldCharType="separate"/>
      </w:r>
      <w:r>
        <w:rPr>
          <w:rFonts w:hint="eastAsia" w:ascii="宋体" w:hAnsi="宋体" w:eastAsia="宋体" w:cs="宋体"/>
          <w:sz w:val="21"/>
          <w:szCs w:val="21"/>
        </w:rPr>
        <w:t>14</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_Toc72162989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1.10 投标预备会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_Toc72162989 </w:instrText>
      </w:r>
      <w:r>
        <w:rPr>
          <w:rFonts w:hint="eastAsia" w:ascii="宋体" w:hAnsi="宋体" w:eastAsia="宋体" w:cs="宋体"/>
          <w:sz w:val="21"/>
          <w:szCs w:val="21"/>
        </w:rPr>
        <w:fldChar w:fldCharType="separate"/>
      </w:r>
      <w:r>
        <w:rPr>
          <w:rFonts w:hint="eastAsia" w:ascii="宋体" w:hAnsi="宋体" w:eastAsia="宋体" w:cs="宋体"/>
          <w:sz w:val="21"/>
          <w:szCs w:val="21"/>
        </w:rPr>
        <w:t>14</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_Toc2082965665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1.11 分包</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_Toc2082965665 </w:instrText>
      </w:r>
      <w:r>
        <w:rPr>
          <w:rFonts w:hint="eastAsia" w:ascii="宋体" w:hAnsi="宋体" w:eastAsia="宋体" w:cs="宋体"/>
          <w:sz w:val="21"/>
          <w:szCs w:val="21"/>
        </w:rPr>
        <w:fldChar w:fldCharType="separate"/>
      </w:r>
      <w:r>
        <w:rPr>
          <w:rFonts w:hint="eastAsia" w:ascii="宋体" w:hAnsi="宋体" w:eastAsia="宋体" w:cs="宋体"/>
          <w:sz w:val="21"/>
          <w:szCs w:val="21"/>
        </w:rPr>
        <w:t>14</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_Toc1678705318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1.12 偏离</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_Toc1678705318 </w:instrText>
      </w:r>
      <w:r>
        <w:rPr>
          <w:rFonts w:hint="eastAsia" w:ascii="宋体" w:hAnsi="宋体" w:eastAsia="宋体" w:cs="宋体"/>
          <w:sz w:val="21"/>
          <w:szCs w:val="21"/>
        </w:rPr>
        <w:fldChar w:fldCharType="separate"/>
      </w:r>
      <w:r>
        <w:rPr>
          <w:rFonts w:hint="eastAsia" w:ascii="宋体" w:hAnsi="宋体" w:eastAsia="宋体" w:cs="宋体"/>
          <w:sz w:val="21"/>
          <w:szCs w:val="21"/>
        </w:rPr>
        <w:t>14</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37"/>
        <w:tabs>
          <w:tab w:val="right" w:leader="dot" w:pos="8306"/>
          <w:tab w:val="clear" w:pos="829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_Toc1026614721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2. 招标文件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_Toc1026614721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_Toc1561409077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2.1 招标文件的组成</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_Toc1561409077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_Toc1999224383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2.2 招标文件的澄清</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_Toc1999224383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_Toc2043915969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2.3 招标文件的修改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_Toc2043915969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_Toc72234949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2.4 招标文件的异议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_Toc72234949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37"/>
        <w:tabs>
          <w:tab w:val="right" w:leader="dot" w:pos="8306"/>
          <w:tab w:val="clear" w:pos="829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_Toc1643536763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3. 投标文件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_Toc1643536763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_Toc496629881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3.1 投标文件的组成</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_Toc496629881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_Toc1360972670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3.2 投标报价</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_Toc1360972670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_Toc616747976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3.3 投标有效期</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_Toc616747976 </w:instrText>
      </w:r>
      <w:r>
        <w:rPr>
          <w:rFonts w:hint="eastAsia" w:ascii="宋体" w:hAnsi="宋体" w:eastAsia="宋体" w:cs="宋体"/>
          <w:sz w:val="21"/>
          <w:szCs w:val="21"/>
        </w:rPr>
        <w:fldChar w:fldCharType="separate"/>
      </w:r>
      <w:r>
        <w:rPr>
          <w:rFonts w:hint="eastAsia" w:ascii="宋体" w:hAnsi="宋体" w:eastAsia="宋体" w:cs="宋体"/>
          <w:sz w:val="21"/>
          <w:szCs w:val="21"/>
        </w:rPr>
        <w:t>17</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_Toc1171700840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3.4 投标保证金</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_Toc1171700840 </w:instrText>
      </w:r>
      <w:r>
        <w:rPr>
          <w:rFonts w:hint="eastAsia" w:ascii="宋体" w:hAnsi="宋体" w:eastAsia="宋体" w:cs="宋体"/>
          <w:sz w:val="21"/>
          <w:szCs w:val="21"/>
        </w:rPr>
        <w:fldChar w:fldCharType="separate"/>
      </w:r>
      <w:r>
        <w:rPr>
          <w:rFonts w:hint="eastAsia" w:ascii="宋体" w:hAnsi="宋体" w:eastAsia="宋体" w:cs="宋体"/>
          <w:sz w:val="21"/>
          <w:szCs w:val="21"/>
        </w:rPr>
        <w:t>17</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_Toc946751973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3.5 资格审查资料（适用于已进行资格预审的）</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_Toc946751973 </w:instrText>
      </w:r>
      <w:r>
        <w:rPr>
          <w:rFonts w:hint="eastAsia" w:ascii="宋体" w:hAnsi="宋体" w:eastAsia="宋体" w:cs="宋体"/>
          <w:sz w:val="21"/>
          <w:szCs w:val="21"/>
        </w:rPr>
        <w:fldChar w:fldCharType="separate"/>
      </w:r>
      <w:r>
        <w:rPr>
          <w:rFonts w:hint="eastAsia" w:ascii="宋体" w:hAnsi="宋体" w:eastAsia="宋体" w:cs="宋体"/>
          <w:sz w:val="21"/>
          <w:szCs w:val="21"/>
        </w:rPr>
        <w:t>17</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_Toc1036650516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3.6 备选投标方案</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_Toc1036650516 </w:instrText>
      </w:r>
      <w:r>
        <w:rPr>
          <w:rFonts w:hint="eastAsia" w:ascii="宋体" w:hAnsi="宋体" w:eastAsia="宋体" w:cs="宋体"/>
          <w:sz w:val="21"/>
          <w:szCs w:val="21"/>
        </w:rPr>
        <w:fldChar w:fldCharType="separate"/>
      </w:r>
      <w:r>
        <w:rPr>
          <w:rFonts w:hint="eastAsia" w:ascii="宋体" w:hAnsi="宋体" w:eastAsia="宋体" w:cs="宋体"/>
          <w:sz w:val="21"/>
          <w:szCs w:val="21"/>
        </w:rPr>
        <w:t>18</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_Toc755726410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3.7 投标文件的编制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_Toc755726410 </w:instrText>
      </w:r>
      <w:r>
        <w:rPr>
          <w:rFonts w:hint="eastAsia" w:ascii="宋体" w:hAnsi="宋体" w:eastAsia="宋体" w:cs="宋体"/>
          <w:sz w:val="21"/>
          <w:szCs w:val="21"/>
        </w:rPr>
        <w:fldChar w:fldCharType="separate"/>
      </w:r>
      <w:r>
        <w:rPr>
          <w:rFonts w:hint="eastAsia" w:ascii="宋体" w:hAnsi="宋体" w:eastAsia="宋体" w:cs="宋体"/>
          <w:sz w:val="21"/>
          <w:szCs w:val="21"/>
        </w:rPr>
        <w:t>18</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37"/>
        <w:tabs>
          <w:tab w:val="right" w:leader="dot" w:pos="8306"/>
          <w:tab w:val="clear" w:pos="829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_Toc177114938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4. 投标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_Toc177114938 </w:instrText>
      </w:r>
      <w:r>
        <w:rPr>
          <w:rFonts w:hint="eastAsia" w:ascii="宋体" w:hAnsi="宋体" w:eastAsia="宋体" w:cs="宋体"/>
          <w:sz w:val="21"/>
          <w:szCs w:val="21"/>
        </w:rPr>
        <w:fldChar w:fldCharType="separate"/>
      </w:r>
      <w:r>
        <w:rPr>
          <w:rFonts w:hint="eastAsia" w:ascii="宋体" w:hAnsi="宋体" w:eastAsia="宋体" w:cs="宋体"/>
          <w:sz w:val="21"/>
          <w:szCs w:val="21"/>
        </w:rPr>
        <w:t>19</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_Toc1736187500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4.1 投标文件的加密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_Toc1736187500 </w:instrText>
      </w:r>
      <w:r>
        <w:rPr>
          <w:rFonts w:hint="eastAsia" w:ascii="宋体" w:hAnsi="宋体" w:eastAsia="宋体" w:cs="宋体"/>
          <w:sz w:val="21"/>
          <w:szCs w:val="21"/>
        </w:rPr>
        <w:fldChar w:fldCharType="separate"/>
      </w:r>
      <w:r>
        <w:rPr>
          <w:rFonts w:hint="eastAsia" w:ascii="宋体" w:hAnsi="宋体" w:eastAsia="宋体" w:cs="宋体"/>
          <w:sz w:val="21"/>
          <w:szCs w:val="21"/>
        </w:rPr>
        <w:t>19</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_Toc919467253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4.2 投标文件的递交</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_Toc919467253 </w:instrText>
      </w:r>
      <w:r>
        <w:rPr>
          <w:rFonts w:hint="eastAsia" w:ascii="宋体" w:hAnsi="宋体" w:eastAsia="宋体" w:cs="宋体"/>
          <w:sz w:val="21"/>
          <w:szCs w:val="21"/>
        </w:rPr>
        <w:fldChar w:fldCharType="separate"/>
      </w:r>
      <w:r>
        <w:rPr>
          <w:rFonts w:hint="eastAsia" w:ascii="宋体" w:hAnsi="宋体" w:eastAsia="宋体" w:cs="宋体"/>
          <w:sz w:val="21"/>
          <w:szCs w:val="21"/>
        </w:rPr>
        <w:t>19</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_Toc1314245125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4.3 投标文件的修改与撤回</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_Toc1314245125 </w:instrText>
      </w:r>
      <w:r>
        <w:rPr>
          <w:rFonts w:hint="eastAsia" w:ascii="宋体" w:hAnsi="宋体" w:eastAsia="宋体" w:cs="宋体"/>
          <w:sz w:val="21"/>
          <w:szCs w:val="21"/>
        </w:rPr>
        <w:fldChar w:fldCharType="separate"/>
      </w:r>
      <w:r>
        <w:rPr>
          <w:rFonts w:hint="eastAsia" w:ascii="宋体" w:hAnsi="宋体" w:eastAsia="宋体" w:cs="宋体"/>
          <w:sz w:val="21"/>
          <w:szCs w:val="21"/>
        </w:rPr>
        <w:t>19</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37"/>
        <w:tabs>
          <w:tab w:val="right" w:leader="dot" w:pos="8306"/>
          <w:tab w:val="clear" w:pos="829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_Toc806712950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5. 开标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_Toc806712950 </w:instrText>
      </w:r>
      <w:r>
        <w:rPr>
          <w:rFonts w:hint="eastAsia" w:ascii="宋体" w:hAnsi="宋体" w:eastAsia="宋体" w:cs="宋体"/>
          <w:sz w:val="21"/>
          <w:szCs w:val="21"/>
        </w:rPr>
        <w:fldChar w:fldCharType="separate"/>
      </w:r>
      <w:r>
        <w:rPr>
          <w:rFonts w:hint="eastAsia" w:ascii="宋体" w:hAnsi="宋体" w:eastAsia="宋体" w:cs="宋体"/>
          <w:sz w:val="21"/>
          <w:szCs w:val="21"/>
        </w:rPr>
        <w:t>19</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_Toc67055633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5.1 开标时间和地点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_Toc67055633 </w:instrText>
      </w:r>
      <w:r>
        <w:rPr>
          <w:rFonts w:hint="eastAsia" w:ascii="宋体" w:hAnsi="宋体" w:eastAsia="宋体" w:cs="宋体"/>
          <w:sz w:val="21"/>
          <w:szCs w:val="21"/>
        </w:rPr>
        <w:fldChar w:fldCharType="separate"/>
      </w:r>
      <w:r>
        <w:rPr>
          <w:rFonts w:hint="eastAsia" w:ascii="宋体" w:hAnsi="宋体" w:eastAsia="宋体" w:cs="宋体"/>
          <w:sz w:val="21"/>
          <w:szCs w:val="21"/>
        </w:rPr>
        <w:t>19</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_Toc511779686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5.2 开标程序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_Toc511779686 </w:instrText>
      </w:r>
      <w:r>
        <w:rPr>
          <w:rFonts w:hint="eastAsia" w:ascii="宋体" w:hAnsi="宋体" w:eastAsia="宋体" w:cs="宋体"/>
          <w:sz w:val="21"/>
          <w:szCs w:val="21"/>
        </w:rPr>
        <w:fldChar w:fldCharType="separate"/>
      </w:r>
      <w:r>
        <w:rPr>
          <w:rFonts w:hint="eastAsia" w:ascii="宋体" w:hAnsi="宋体" w:eastAsia="宋体" w:cs="宋体"/>
          <w:sz w:val="21"/>
          <w:szCs w:val="21"/>
        </w:rPr>
        <w:t>20</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_Toc1713025863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5.3 电子开标特殊情况的处置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_Toc1713025863 </w:instrText>
      </w:r>
      <w:r>
        <w:rPr>
          <w:rFonts w:hint="eastAsia" w:ascii="宋体" w:hAnsi="宋体" w:eastAsia="宋体" w:cs="宋体"/>
          <w:sz w:val="21"/>
          <w:szCs w:val="21"/>
        </w:rPr>
        <w:fldChar w:fldCharType="separate"/>
      </w:r>
      <w:r>
        <w:rPr>
          <w:rFonts w:hint="eastAsia" w:ascii="宋体" w:hAnsi="宋体" w:eastAsia="宋体" w:cs="宋体"/>
          <w:sz w:val="21"/>
          <w:szCs w:val="21"/>
        </w:rPr>
        <w:t>20</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_Toc1004440323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5.4 开标异议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_Toc1004440323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37"/>
        <w:tabs>
          <w:tab w:val="right" w:leader="dot" w:pos="8306"/>
          <w:tab w:val="clear" w:pos="829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_Toc1387026958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6. 评标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_Toc1387026958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_Toc179150900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6.1 评标委员会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_Toc179150900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_Toc508357842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6.2 评标原则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_Toc508357842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_Toc1916322246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6.3 评标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_Toc1916322246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_Toc1440478518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6.4 评标报告</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_Toc1440478518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_Toc182956923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6.5 评标结果公示</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_Toc182956923 </w:instrText>
      </w:r>
      <w:r>
        <w:rPr>
          <w:rFonts w:hint="eastAsia" w:ascii="宋体" w:hAnsi="宋体" w:eastAsia="宋体" w:cs="宋体"/>
          <w:sz w:val="21"/>
          <w:szCs w:val="21"/>
        </w:rPr>
        <w:fldChar w:fldCharType="separate"/>
      </w:r>
      <w:r>
        <w:rPr>
          <w:rFonts w:hint="eastAsia" w:ascii="宋体" w:hAnsi="宋体" w:eastAsia="宋体" w:cs="宋体"/>
          <w:sz w:val="21"/>
          <w:szCs w:val="21"/>
        </w:rPr>
        <w:t>22</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_Toc1988485235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6.6 履约能力的审查（如有）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_Toc1988485235 </w:instrText>
      </w:r>
      <w:r>
        <w:rPr>
          <w:rFonts w:hint="eastAsia" w:ascii="宋体" w:hAnsi="宋体" w:eastAsia="宋体" w:cs="宋体"/>
          <w:sz w:val="21"/>
          <w:szCs w:val="21"/>
        </w:rPr>
        <w:fldChar w:fldCharType="separate"/>
      </w:r>
      <w:r>
        <w:rPr>
          <w:rFonts w:hint="eastAsia" w:ascii="宋体" w:hAnsi="宋体" w:eastAsia="宋体" w:cs="宋体"/>
          <w:sz w:val="21"/>
          <w:szCs w:val="21"/>
        </w:rPr>
        <w:t>22</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37"/>
        <w:tabs>
          <w:tab w:val="right" w:leader="dot" w:pos="8306"/>
          <w:tab w:val="clear" w:pos="829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_Toc1375960535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7.定标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_Toc1375960535 </w:instrText>
      </w:r>
      <w:r>
        <w:rPr>
          <w:rFonts w:hint="eastAsia" w:ascii="宋体" w:hAnsi="宋体" w:eastAsia="宋体" w:cs="宋体"/>
          <w:sz w:val="21"/>
          <w:szCs w:val="21"/>
        </w:rPr>
        <w:fldChar w:fldCharType="separate"/>
      </w:r>
      <w:r>
        <w:rPr>
          <w:rFonts w:hint="eastAsia" w:ascii="宋体" w:hAnsi="宋体" w:eastAsia="宋体" w:cs="宋体"/>
          <w:sz w:val="21"/>
          <w:szCs w:val="21"/>
        </w:rPr>
        <w:t>22</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_Toc1861662242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7.1 定标前考察（如有）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_Toc1861662242 </w:instrText>
      </w:r>
      <w:r>
        <w:rPr>
          <w:rFonts w:hint="eastAsia" w:ascii="宋体" w:hAnsi="宋体" w:eastAsia="宋体" w:cs="宋体"/>
          <w:sz w:val="21"/>
          <w:szCs w:val="21"/>
        </w:rPr>
        <w:fldChar w:fldCharType="separate"/>
      </w:r>
      <w:r>
        <w:rPr>
          <w:rFonts w:hint="eastAsia" w:ascii="宋体" w:hAnsi="宋体" w:eastAsia="宋体" w:cs="宋体"/>
          <w:sz w:val="21"/>
          <w:szCs w:val="21"/>
        </w:rPr>
        <w:t>22</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_Toc867616308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7.2 组建定标委员会</w:t>
      </w:r>
      <w:r>
        <w:rPr>
          <w:rFonts w:hint="eastAsia" w:ascii="宋体" w:hAnsi="宋体" w:eastAsia="宋体" w:cs="宋体"/>
          <w:bCs/>
          <w:sz w:val="21"/>
          <w:szCs w:val="21"/>
          <w:highlight w:val="none"/>
          <w:lang w:eastAsia="zh-CN"/>
        </w:rPr>
        <w:t>及定标监督小组</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_Toc867616308 </w:instrText>
      </w:r>
      <w:r>
        <w:rPr>
          <w:rFonts w:hint="eastAsia" w:ascii="宋体" w:hAnsi="宋体" w:eastAsia="宋体" w:cs="宋体"/>
          <w:sz w:val="21"/>
          <w:szCs w:val="21"/>
        </w:rPr>
        <w:fldChar w:fldCharType="separate"/>
      </w:r>
      <w:r>
        <w:rPr>
          <w:rFonts w:hint="eastAsia" w:ascii="宋体" w:hAnsi="宋体" w:eastAsia="宋体" w:cs="宋体"/>
          <w:sz w:val="21"/>
          <w:szCs w:val="21"/>
        </w:rPr>
        <w:t>22</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_Toc789885964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7.3 定标过程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_Toc789885964 </w:instrText>
      </w:r>
      <w:r>
        <w:rPr>
          <w:rFonts w:hint="eastAsia" w:ascii="宋体" w:hAnsi="宋体" w:eastAsia="宋体" w:cs="宋体"/>
          <w:sz w:val="21"/>
          <w:szCs w:val="21"/>
        </w:rPr>
        <w:fldChar w:fldCharType="separate"/>
      </w:r>
      <w:r>
        <w:rPr>
          <w:rFonts w:hint="eastAsia" w:ascii="宋体" w:hAnsi="宋体" w:eastAsia="宋体" w:cs="宋体"/>
          <w:sz w:val="21"/>
          <w:szCs w:val="21"/>
        </w:rPr>
        <w:t>23</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_Toc1713402977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7.4 定标报告</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_Toc1713402977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_Toc764048629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7.5 定标结果公告</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_Toc764048629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37"/>
        <w:tabs>
          <w:tab w:val="right" w:leader="dot" w:pos="8306"/>
          <w:tab w:val="clear" w:pos="829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_Toc862120914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8. 合同授予</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_Toc862120914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_Toc1209456092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8.1中标通知书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_Toc1209456092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_Toc1260678511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8.2履约保证金</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_Toc1260678511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_Toc75609936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8.3 签订合同</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_Toc75609936 </w:instrText>
      </w:r>
      <w:r>
        <w:rPr>
          <w:rFonts w:hint="eastAsia" w:ascii="宋体" w:hAnsi="宋体" w:eastAsia="宋体" w:cs="宋体"/>
          <w:sz w:val="21"/>
          <w:szCs w:val="21"/>
        </w:rPr>
        <w:fldChar w:fldCharType="separate"/>
      </w:r>
      <w:r>
        <w:rPr>
          <w:rFonts w:hint="eastAsia" w:ascii="宋体" w:hAnsi="宋体" w:eastAsia="宋体" w:cs="宋体"/>
          <w:sz w:val="21"/>
          <w:szCs w:val="21"/>
        </w:rPr>
        <w:t>26</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37"/>
        <w:tabs>
          <w:tab w:val="right" w:leader="dot" w:pos="8306"/>
          <w:tab w:val="clear" w:pos="829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_Toc1826204068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9. 重新招标、不再招标和终止招标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_Toc1826204068 </w:instrText>
      </w:r>
      <w:r>
        <w:rPr>
          <w:rFonts w:hint="eastAsia" w:ascii="宋体" w:hAnsi="宋体" w:eastAsia="宋体" w:cs="宋体"/>
          <w:sz w:val="21"/>
          <w:szCs w:val="21"/>
        </w:rPr>
        <w:fldChar w:fldCharType="separate"/>
      </w:r>
      <w:r>
        <w:rPr>
          <w:rFonts w:hint="eastAsia" w:ascii="宋体" w:hAnsi="宋体" w:eastAsia="宋体" w:cs="宋体"/>
          <w:sz w:val="21"/>
          <w:szCs w:val="21"/>
        </w:rPr>
        <w:t>26</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_Toc284895703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9.1 重新招标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_Toc284895703 </w:instrText>
      </w:r>
      <w:r>
        <w:rPr>
          <w:rFonts w:hint="eastAsia" w:ascii="宋体" w:hAnsi="宋体" w:eastAsia="宋体" w:cs="宋体"/>
          <w:sz w:val="21"/>
          <w:szCs w:val="21"/>
        </w:rPr>
        <w:fldChar w:fldCharType="separate"/>
      </w:r>
      <w:r>
        <w:rPr>
          <w:rFonts w:hint="eastAsia" w:ascii="宋体" w:hAnsi="宋体" w:eastAsia="宋体" w:cs="宋体"/>
          <w:sz w:val="21"/>
          <w:szCs w:val="21"/>
        </w:rPr>
        <w:t>26</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_Toc1022361909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9.2 不再招标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_Toc1022361909 </w:instrText>
      </w:r>
      <w:r>
        <w:rPr>
          <w:rFonts w:hint="eastAsia" w:ascii="宋体" w:hAnsi="宋体" w:eastAsia="宋体" w:cs="宋体"/>
          <w:sz w:val="21"/>
          <w:szCs w:val="21"/>
        </w:rPr>
        <w:fldChar w:fldCharType="separate"/>
      </w:r>
      <w:r>
        <w:rPr>
          <w:rFonts w:hint="eastAsia" w:ascii="宋体" w:hAnsi="宋体" w:eastAsia="宋体" w:cs="宋体"/>
          <w:sz w:val="21"/>
          <w:szCs w:val="21"/>
        </w:rPr>
        <w:t>26</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_Toc715370936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9.3 终止招标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_Toc715370936 </w:instrText>
      </w:r>
      <w:r>
        <w:rPr>
          <w:rFonts w:hint="eastAsia" w:ascii="宋体" w:hAnsi="宋体" w:eastAsia="宋体" w:cs="宋体"/>
          <w:sz w:val="21"/>
          <w:szCs w:val="21"/>
        </w:rPr>
        <w:fldChar w:fldCharType="separate"/>
      </w:r>
      <w:r>
        <w:rPr>
          <w:rFonts w:hint="eastAsia" w:ascii="宋体" w:hAnsi="宋体" w:eastAsia="宋体" w:cs="宋体"/>
          <w:sz w:val="21"/>
          <w:szCs w:val="21"/>
        </w:rPr>
        <w:t>26</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37"/>
        <w:tabs>
          <w:tab w:val="right" w:leader="dot" w:pos="8306"/>
          <w:tab w:val="clear" w:pos="829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_Toc1040622113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10. 纪律和监督</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_Toc1040622113 </w:instrText>
      </w:r>
      <w:r>
        <w:rPr>
          <w:rFonts w:hint="eastAsia" w:ascii="宋体" w:hAnsi="宋体" w:eastAsia="宋体" w:cs="宋体"/>
          <w:sz w:val="21"/>
          <w:szCs w:val="21"/>
        </w:rPr>
        <w:fldChar w:fldCharType="separate"/>
      </w:r>
      <w:r>
        <w:rPr>
          <w:rFonts w:hint="eastAsia" w:ascii="宋体" w:hAnsi="宋体" w:eastAsia="宋体" w:cs="宋体"/>
          <w:sz w:val="21"/>
          <w:szCs w:val="21"/>
        </w:rPr>
        <w:t>27</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_Toc1199476847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10.1 对招标人的纪律要求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_Toc1199476847 </w:instrText>
      </w:r>
      <w:r>
        <w:rPr>
          <w:rFonts w:hint="eastAsia" w:ascii="宋体" w:hAnsi="宋体" w:eastAsia="宋体" w:cs="宋体"/>
          <w:sz w:val="21"/>
          <w:szCs w:val="21"/>
        </w:rPr>
        <w:fldChar w:fldCharType="separate"/>
      </w:r>
      <w:r>
        <w:rPr>
          <w:rFonts w:hint="eastAsia" w:ascii="宋体" w:hAnsi="宋体" w:eastAsia="宋体" w:cs="宋体"/>
          <w:sz w:val="21"/>
          <w:szCs w:val="21"/>
        </w:rPr>
        <w:t>27</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_Toc304074789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10.2 对投标人的纪律要求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_Toc304074789 </w:instrText>
      </w:r>
      <w:r>
        <w:rPr>
          <w:rFonts w:hint="eastAsia" w:ascii="宋体" w:hAnsi="宋体" w:eastAsia="宋体" w:cs="宋体"/>
          <w:sz w:val="21"/>
          <w:szCs w:val="21"/>
        </w:rPr>
        <w:fldChar w:fldCharType="separate"/>
      </w:r>
      <w:r>
        <w:rPr>
          <w:rFonts w:hint="eastAsia" w:ascii="宋体" w:hAnsi="宋体" w:eastAsia="宋体" w:cs="宋体"/>
          <w:sz w:val="21"/>
          <w:szCs w:val="21"/>
        </w:rPr>
        <w:t>27</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_Toc1960089366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10.3 对评标委员会成员的纪律要求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_Toc1960089366 </w:instrText>
      </w:r>
      <w:r>
        <w:rPr>
          <w:rFonts w:hint="eastAsia" w:ascii="宋体" w:hAnsi="宋体" w:eastAsia="宋体" w:cs="宋体"/>
          <w:sz w:val="21"/>
          <w:szCs w:val="21"/>
        </w:rPr>
        <w:fldChar w:fldCharType="separate"/>
      </w:r>
      <w:r>
        <w:rPr>
          <w:rFonts w:hint="eastAsia" w:ascii="宋体" w:hAnsi="宋体" w:eastAsia="宋体" w:cs="宋体"/>
          <w:sz w:val="21"/>
          <w:szCs w:val="21"/>
        </w:rPr>
        <w:t>27</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_Toc366238325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10.4 对与评标活动有关的工作人员的纪律要求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_Toc366238325 </w:instrText>
      </w:r>
      <w:r>
        <w:rPr>
          <w:rFonts w:hint="eastAsia" w:ascii="宋体" w:hAnsi="宋体" w:eastAsia="宋体" w:cs="宋体"/>
          <w:sz w:val="21"/>
          <w:szCs w:val="21"/>
        </w:rPr>
        <w:fldChar w:fldCharType="separate"/>
      </w:r>
      <w:r>
        <w:rPr>
          <w:rFonts w:hint="eastAsia" w:ascii="宋体" w:hAnsi="宋体" w:eastAsia="宋体" w:cs="宋体"/>
          <w:sz w:val="21"/>
          <w:szCs w:val="21"/>
        </w:rPr>
        <w:t>27</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_Toc1110787739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10.5 投诉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_Toc1110787739 </w:instrText>
      </w:r>
      <w:r>
        <w:rPr>
          <w:rFonts w:hint="eastAsia" w:ascii="宋体" w:hAnsi="宋体" w:eastAsia="宋体" w:cs="宋体"/>
          <w:sz w:val="21"/>
          <w:szCs w:val="21"/>
        </w:rPr>
        <w:fldChar w:fldCharType="separate"/>
      </w:r>
      <w:r>
        <w:rPr>
          <w:rFonts w:hint="eastAsia" w:ascii="宋体" w:hAnsi="宋体" w:eastAsia="宋体" w:cs="宋体"/>
          <w:sz w:val="21"/>
          <w:szCs w:val="21"/>
        </w:rPr>
        <w:t>27</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37"/>
        <w:tabs>
          <w:tab w:val="right" w:leader="dot" w:pos="8306"/>
          <w:tab w:val="clear" w:pos="829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_Toc2027145000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11. 需要补充的其他内容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_Toc2027145000 </w:instrText>
      </w:r>
      <w:r>
        <w:rPr>
          <w:rFonts w:hint="eastAsia" w:ascii="宋体" w:hAnsi="宋体" w:eastAsia="宋体" w:cs="宋体"/>
          <w:sz w:val="21"/>
          <w:szCs w:val="21"/>
        </w:rPr>
        <w:fldChar w:fldCharType="separate"/>
      </w:r>
      <w:r>
        <w:rPr>
          <w:rFonts w:hint="eastAsia" w:ascii="宋体" w:hAnsi="宋体" w:eastAsia="宋体" w:cs="宋体"/>
          <w:sz w:val="21"/>
          <w:szCs w:val="21"/>
        </w:rPr>
        <w:t>28</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_Toc878018011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11.1 多标段投标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_Toc878018011 </w:instrText>
      </w:r>
      <w:r>
        <w:rPr>
          <w:rFonts w:hint="eastAsia" w:ascii="宋体" w:hAnsi="宋体" w:eastAsia="宋体" w:cs="宋体"/>
          <w:sz w:val="21"/>
          <w:szCs w:val="21"/>
        </w:rPr>
        <w:fldChar w:fldCharType="separate"/>
      </w:r>
      <w:r>
        <w:rPr>
          <w:rFonts w:hint="eastAsia" w:ascii="宋体" w:hAnsi="宋体" w:eastAsia="宋体" w:cs="宋体"/>
          <w:sz w:val="21"/>
          <w:szCs w:val="21"/>
        </w:rPr>
        <w:t>28</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_Toc676329955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11.2 中标人的纸质投标文件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_Toc676329955 </w:instrText>
      </w:r>
      <w:r>
        <w:rPr>
          <w:rFonts w:hint="eastAsia" w:ascii="宋体" w:hAnsi="宋体" w:eastAsia="宋体" w:cs="宋体"/>
          <w:sz w:val="21"/>
          <w:szCs w:val="21"/>
        </w:rPr>
        <w:fldChar w:fldCharType="separate"/>
      </w:r>
      <w:r>
        <w:rPr>
          <w:rFonts w:hint="eastAsia" w:ascii="宋体" w:hAnsi="宋体" w:eastAsia="宋体" w:cs="宋体"/>
          <w:sz w:val="21"/>
          <w:szCs w:val="21"/>
        </w:rPr>
        <w:t>28</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_Toc884101675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11.3 知识产权</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_Toc884101675 </w:instrText>
      </w:r>
      <w:r>
        <w:rPr>
          <w:rFonts w:hint="eastAsia" w:ascii="宋体" w:hAnsi="宋体" w:eastAsia="宋体" w:cs="宋体"/>
          <w:sz w:val="21"/>
          <w:szCs w:val="21"/>
        </w:rPr>
        <w:fldChar w:fldCharType="separate"/>
      </w:r>
      <w:r>
        <w:rPr>
          <w:rFonts w:hint="eastAsia" w:ascii="宋体" w:hAnsi="宋体" w:eastAsia="宋体" w:cs="宋体"/>
          <w:sz w:val="21"/>
          <w:szCs w:val="21"/>
        </w:rPr>
        <w:t>28</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_Toc117561322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11.4 同义词语</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_Toc117561322 </w:instrText>
      </w:r>
      <w:r>
        <w:rPr>
          <w:rFonts w:hint="eastAsia" w:ascii="宋体" w:hAnsi="宋体" w:eastAsia="宋体" w:cs="宋体"/>
          <w:sz w:val="21"/>
          <w:szCs w:val="21"/>
        </w:rPr>
        <w:fldChar w:fldCharType="separate"/>
      </w:r>
      <w:r>
        <w:rPr>
          <w:rFonts w:hint="eastAsia" w:ascii="宋体" w:hAnsi="宋体" w:eastAsia="宋体" w:cs="宋体"/>
          <w:sz w:val="21"/>
          <w:szCs w:val="21"/>
        </w:rPr>
        <w:t>28</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_Toc855480855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11.5 解释权</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_Toc855480855 </w:instrText>
      </w:r>
      <w:r>
        <w:rPr>
          <w:rFonts w:hint="eastAsia" w:ascii="宋体" w:hAnsi="宋体" w:eastAsia="宋体" w:cs="宋体"/>
          <w:sz w:val="21"/>
          <w:szCs w:val="21"/>
        </w:rPr>
        <w:fldChar w:fldCharType="separate"/>
      </w:r>
      <w:r>
        <w:rPr>
          <w:rFonts w:hint="eastAsia" w:ascii="宋体" w:hAnsi="宋体" w:eastAsia="宋体" w:cs="宋体"/>
          <w:sz w:val="21"/>
          <w:szCs w:val="21"/>
        </w:rPr>
        <w:t>28</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_Toc1392459517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11.6 招标代理服务费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_Toc1392459517 </w:instrText>
      </w:r>
      <w:r>
        <w:rPr>
          <w:rFonts w:hint="eastAsia" w:ascii="宋体" w:hAnsi="宋体" w:eastAsia="宋体" w:cs="宋体"/>
          <w:sz w:val="21"/>
          <w:szCs w:val="21"/>
        </w:rPr>
        <w:fldChar w:fldCharType="separate"/>
      </w:r>
      <w:r>
        <w:rPr>
          <w:rFonts w:hint="eastAsia" w:ascii="宋体" w:hAnsi="宋体" w:eastAsia="宋体" w:cs="宋体"/>
          <w:sz w:val="21"/>
          <w:szCs w:val="21"/>
        </w:rPr>
        <w:t>28</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_Toc2033883568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11.7扬尘污染防治措施增加费要求及标准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_Toc2033883568 </w:instrText>
      </w:r>
      <w:r>
        <w:rPr>
          <w:rFonts w:hint="eastAsia" w:ascii="宋体" w:hAnsi="宋体" w:eastAsia="宋体" w:cs="宋体"/>
          <w:sz w:val="21"/>
          <w:szCs w:val="21"/>
        </w:rPr>
        <w:fldChar w:fldCharType="separate"/>
      </w:r>
      <w:r>
        <w:rPr>
          <w:rFonts w:hint="eastAsia" w:ascii="宋体" w:hAnsi="宋体" w:eastAsia="宋体" w:cs="宋体"/>
          <w:sz w:val="21"/>
          <w:szCs w:val="21"/>
        </w:rPr>
        <w:t>28</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_Toc148475725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11.8农民工工资支付承诺书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_Toc148475725 </w:instrText>
      </w:r>
      <w:r>
        <w:rPr>
          <w:rFonts w:hint="eastAsia" w:ascii="宋体" w:hAnsi="宋体" w:eastAsia="宋体" w:cs="宋体"/>
          <w:sz w:val="21"/>
          <w:szCs w:val="21"/>
        </w:rPr>
        <w:fldChar w:fldCharType="separate"/>
      </w:r>
      <w:r>
        <w:rPr>
          <w:rFonts w:hint="eastAsia" w:ascii="宋体" w:hAnsi="宋体" w:eastAsia="宋体" w:cs="宋体"/>
          <w:sz w:val="21"/>
          <w:szCs w:val="21"/>
        </w:rPr>
        <w:t>28</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_Toc1575416441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11.9招标投标信用综合评价分提取的项目类别</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_Toc1575416441 </w:instrText>
      </w:r>
      <w:r>
        <w:rPr>
          <w:rFonts w:hint="eastAsia" w:ascii="宋体" w:hAnsi="宋体" w:eastAsia="宋体" w:cs="宋体"/>
          <w:sz w:val="21"/>
          <w:szCs w:val="21"/>
        </w:rPr>
        <w:fldChar w:fldCharType="separate"/>
      </w:r>
      <w:r>
        <w:rPr>
          <w:rFonts w:hint="eastAsia" w:ascii="宋体" w:hAnsi="宋体" w:eastAsia="宋体" w:cs="宋体"/>
          <w:sz w:val="21"/>
          <w:szCs w:val="21"/>
        </w:rPr>
        <w:t>28</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_Toc1874885155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11.10施工过程结算规定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_Toc1874885155 </w:instrText>
      </w:r>
      <w:r>
        <w:rPr>
          <w:rFonts w:hint="eastAsia" w:ascii="宋体" w:hAnsi="宋体" w:eastAsia="宋体" w:cs="宋体"/>
          <w:sz w:val="21"/>
          <w:szCs w:val="21"/>
        </w:rPr>
        <w:fldChar w:fldCharType="separate"/>
      </w:r>
      <w:r>
        <w:rPr>
          <w:rFonts w:hint="eastAsia" w:ascii="宋体" w:hAnsi="宋体" w:eastAsia="宋体" w:cs="宋体"/>
          <w:sz w:val="21"/>
          <w:szCs w:val="21"/>
        </w:rPr>
        <w:t>28</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_Toc1524436260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11.11施工过程结算承诺书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_Toc1524436260 </w:instrText>
      </w:r>
      <w:r>
        <w:rPr>
          <w:rFonts w:hint="eastAsia" w:ascii="宋体" w:hAnsi="宋体" w:eastAsia="宋体" w:cs="宋体"/>
          <w:sz w:val="21"/>
          <w:szCs w:val="21"/>
        </w:rPr>
        <w:fldChar w:fldCharType="separate"/>
      </w:r>
      <w:r>
        <w:rPr>
          <w:rFonts w:hint="eastAsia" w:ascii="宋体" w:hAnsi="宋体" w:eastAsia="宋体" w:cs="宋体"/>
          <w:sz w:val="21"/>
          <w:szCs w:val="21"/>
        </w:rPr>
        <w:t>28</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_Toc1289595035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11.12投标人不参与串通投标、弄虚作假承诺书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_Toc1289595035 </w:instrText>
      </w:r>
      <w:r>
        <w:rPr>
          <w:rFonts w:hint="eastAsia" w:ascii="宋体" w:hAnsi="宋体" w:eastAsia="宋体" w:cs="宋体"/>
          <w:sz w:val="21"/>
          <w:szCs w:val="21"/>
        </w:rPr>
        <w:fldChar w:fldCharType="separate"/>
      </w:r>
      <w:r>
        <w:rPr>
          <w:rFonts w:hint="eastAsia" w:ascii="宋体" w:hAnsi="宋体" w:eastAsia="宋体" w:cs="宋体"/>
          <w:sz w:val="21"/>
          <w:szCs w:val="21"/>
        </w:rPr>
        <w:t>29</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_Toc595017816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11.13工程款支付担保承诺</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_Toc595017816 </w:instrText>
      </w:r>
      <w:r>
        <w:rPr>
          <w:rFonts w:hint="eastAsia" w:ascii="宋体" w:hAnsi="宋体" w:eastAsia="宋体" w:cs="宋体"/>
          <w:sz w:val="21"/>
          <w:szCs w:val="21"/>
        </w:rPr>
        <w:fldChar w:fldCharType="separate"/>
      </w:r>
      <w:r>
        <w:rPr>
          <w:rFonts w:hint="eastAsia" w:ascii="宋体" w:hAnsi="宋体" w:eastAsia="宋体" w:cs="宋体"/>
          <w:sz w:val="21"/>
          <w:szCs w:val="21"/>
        </w:rPr>
        <w:t>29</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_Toc166838577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11.14需要补充的其他内容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_Toc166838577 </w:instrText>
      </w:r>
      <w:r>
        <w:rPr>
          <w:rFonts w:hint="eastAsia" w:ascii="宋体" w:hAnsi="宋体" w:eastAsia="宋体" w:cs="宋体"/>
          <w:sz w:val="21"/>
          <w:szCs w:val="21"/>
        </w:rPr>
        <w:fldChar w:fldCharType="separate"/>
      </w:r>
      <w:r>
        <w:rPr>
          <w:rFonts w:hint="eastAsia" w:ascii="宋体" w:hAnsi="宋体" w:eastAsia="宋体" w:cs="宋体"/>
          <w:sz w:val="21"/>
          <w:szCs w:val="21"/>
        </w:rPr>
        <w:t>29</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_Toc855514364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附录一：政府采购工程预留工作及金额</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_Toc855514364 </w:instrText>
      </w:r>
      <w:r>
        <w:rPr>
          <w:rFonts w:hint="eastAsia" w:ascii="宋体" w:hAnsi="宋体" w:eastAsia="宋体" w:cs="宋体"/>
          <w:sz w:val="21"/>
          <w:szCs w:val="21"/>
        </w:rPr>
        <w:fldChar w:fldCharType="separate"/>
      </w:r>
      <w:r>
        <w:rPr>
          <w:rFonts w:hint="eastAsia" w:ascii="宋体" w:hAnsi="宋体" w:eastAsia="宋体" w:cs="宋体"/>
          <w:sz w:val="21"/>
          <w:szCs w:val="21"/>
        </w:rPr>
        <w:t>30</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_Toc1359066445 </w:instrText>
      </w:r>
      <w:r>
        <w:rPr>
          <w:rFonts w:hint="eastAsia" w:ascii="宋体" w:hAnsi="宋体" w:eastAsia="宋体" w:cs="宋体"/>
          <w:bCs/>
          <w:smallCaps/>
          <w:sz w:val="21"/>
          <w:szCs w:val="21"/>
          <w:highlight w:val="none"/>
        </w:rPr>
        <w:fldChar w:fldCharType="separate"/>
      </w:r>
      <w:r>
        <w:rPr>
          <w:rFonts w:hint="eastAsia" w:ascii="宋体" w:hAnsi="宋体" w:eastAsia="宋体" w:cs="宋体"/>
          <w:bCs/>
          <w:sz w:val="21"/>
          <w:szCs w:val="21"/>
          <w:highlight w:val="none"/>
        </w:rPr>
        <w:t>附录</w:t>
      </w:r>
      <w:r>
        <w:rPr>
          <w:rFonts w:hint="eastAsia" w:ascii="宋体" w:hAnsi="宋体" w:eastAsia="宋体" w:cs="宋体"/>
          <w:bCs/>
          <w:sz w:val="21"/>
          <w:szCs w:val="21"/>
          <w:highlight w:val="none"/>
          <w:lang w:eastAsia="zh-CN"/>
        </w:rPr>
        <w:t>二</w:t>
      </w:r>
      <w:r>
        <w:rPr>
          <w:rFonts w:hint="eastAsia" w:ascii="宋体" w:hAnsi="宋体" w:eastAsia="宋体" w:cs="宋体"/>
          <w:bCs/>
          <w:sz w:val="21"/>
          <w:szCs w:val="21"/>
          <w:highlight w:val="none"/>
        </w:rPr>
        <w:t>：政府采购工程适合小微企业承担的工作及金额</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_Toc1359066445 </w:instrText>
      </w:r>
      <w:r>
        <w:rPr>
          <w:rFonts w:hint="eastAsia" w:ascii="宋体" w:hAnsi="宋体" w:eastAsia="宋体" w:cs="宋体"/>
          <w:sz w:val="21"/>
          <w:szCs w:val="21"/>
        </w:rPr>
        <w:fldChar w:fldCharType="separate"/>
      </w:r>
      <w:r>
        <w:rPr>
          <w:rFonts w:hint="eastAsia" w:ascii="宋体" w:hAnsi="宋体" w:eastAsia="宋体" w:cs="宋体"/>
          <w:sz w:val="21"/>
          <w:szCs w:val="21"/>
        </w:rPr>
        <w:t>31</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_Toc1028959491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附表一：招标文件澄清申请函</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_Toc1028959491 </w:instrText>
      </w:r>
      <w:r>
        <w:rPr>
          <w:rFonts w:hint="eastAsia" w:ascii="宋体" w:hAnsi="宋体" w:eastAsia="宋体" w:cs="宋体"/>
          <w:sz w:val="21"/>
          <w:szCs w:val="21"/>
        </w:rPr>
        <w:fldChar w:fldCharType="separate"/>
      </w:r>
      <w:r>
        <w:rPr>
          <w:rFonts w:hint="eastAsia" w:ascii="宋体" w:hAnsi="宋体" w:eastAsia="宋体" w:cs="宋体"/>
          <w:sz w:val="21"/>
          <w:szCs w:val="21"/>
        </w:rPr>
        <w:t>32</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_Toc2064970456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附表二：招标文件澄清通知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_Toc2064970456 </w:instrText>
      </w:r>
      <w:r>
        <w:rPr>
          <w:rFonts w:hint="eastAsia" w:ascii="宋体" w:hAnsi="宋体" w:eastAsia="宋体" w:cs="宋体"/>
          <w:sz w:val="21"/>
          <w:szCs w:val="21"/>
        </w:rPr>
        <w:fldChar w:fldCharType="separate"/>
      </w:r>
      <w:r>
        <w:rPr>
          <w:rFonts w:hint="eastAsia" w:ascii="宋体" w:hAnsi="宋体" w:eastAsia="宋体" w:cs="宋体"/>
          <w:sz w:val="21"/>
          <w:szCs w:val="21"/>
        </w:rPr>
        <w:t>33</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_Toc472261308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附表三：招标文件修改通知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_Toc472261308 </w:instrText>
      </w:r>
      <w:r>
        <w:rPr>
          <w:rFonts w:hint="eastAsia" w:ascii="宋体" w:hAnsi="宋体" w:eastAsia="宋体" w:cs="宋体"/>
          <w:sz w:val="21"/>
          <w:szCs w:val="21"/>
        </w:rPr>
        <w:fldChar w:fldCharType="separate"/>
      </w:r>
      <w:r>
        <w:rPr>
          <w:rFonts w:hint="eastAsia" w:ascii="宋体" w:hAnsi="宋体" w:eastAsia="宋体" w:cs="宋体"/>
          <w:sz w:val="21"/>
          <w:szCs w:val="21"/>
        </w:rPr>
        <w:t>34</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_Toc1104569427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附表四：投标文件递交签收凭证</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_Toc1104569427 </w:instrText>
      </w:r>
      <w:r>
        <w:rPr>
          <w:rFonts w:hint="eastAsia" w:ascii="宋体" w:hAnsi="宋体" w:eastAsia="宋体" w:cs="宋体"/>
          <w:sz w:val="21"/>
          <w:szCs w:val="21"/>
        </w:rPr>
        <w:fldChar w:fldCharType="separate"/>
      </w:r>
      <w:r>
        <w:rPr>
          <w:rFonts w:hint="eastAsia" w:ascii="宋体" w:hAnsi="宋体" w:eastAsia="宋体" w:cs="宋体"/>
          <w:sz w:val="21"/>
          <w:szCs w:val="21"/>
        </w:rPr>
        <w:t>35</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_Toc1743690877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附表五：开标记录表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_Toc1743690877 </w:instrText>
      </w:r>
      <w:r>
        <w:rPr>
          <w:rFonts w:hint="eastAsia" w:ascii="宋体" w:hAnsi="宋体" w:eastAsia="宋体" w:cs="宋体"/>
          <w:sz w:val="21"/>
          <w:szCs w:val="21"/>
        </w:rPr>
        <w:fldChar w:fldCharType="separate"/>
      </w:r>
      <w:r>
        <w:rPr>
          <w:rFonts w:hint="eastAsia" w:ascii="宋体" w:hAnsi="宋体" w:eastAsia="宋体" w:cs="宋体"/>
          <w:sz w:val="21"/>
          <w:szCs w:val="21"/>
        </w:rPr>
        <w:t>36</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_Toc757157011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附表六：投标文件澄清通知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_Toc757157011 </w:instrText>
      </w:r>
      <w:r>
        <w:rPr>
          <w:rFonts w:hint="eastAsia" w:ascii="宋体" w:hAnsi="宋体" w:eastAsia="宋体" w:cs="宋体"/>
          <w:sz w:val="21"/>
          <w:szCs w:val="21"/>
        </w:rPr>
        <w:fldChar w:fldCharType="separate"/>
      </w:r>
      <w:r>
        <w:rPr>
          <w:rFonts w:hint="eastAsia" w:ascii="宋体" w:hAnsi="宋体" w:eastAsia="宋体" w:cs="宋体"/>
          <w:sz w:val="21"/>
          <w:szCs w:val="21"/>
        </w:rPr>
        <w:t>37</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_Toc2126931337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附表七：投标文件问题的澄清</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_Toc2126931337 </w:instrText>
      </w:r>
      <w:r>
        <w:rPr>
          <w:rFonts w:hint="eastAsia" w:ascii="宋体" w:hAnsi="宋体" w:eastAsia="宋体" w:cs="宋体"/>
          <w:sz w:val="21"/>
          <w:szCs w:val="21"/>
        </w:rPr>
        <w:fldChar w:fldCharType="separate"/>
      </w:r>
      <w:r>
        <w:rPr>
          <w:rFonts w:hint="eastAsia" w:ascii="宋体" w:hAnsi="宋体" w:eastAsia="宋体" w:cs="宋体"/>
          <w:sz w:val="21"/>
          <w:szCs w:val="21"/>
        </w:rPr>
        <w:t>38</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_Toc311578165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附表八：中标通知书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_Toc311578165 </w:instrText>
      </w:r>
      <w:r>
        <w:rPr>
          <w:rFonts w:hint="eastAsia" w:ascii="宋体" w:hAnsi="宋体" w:eastAsia="宋体" w:cs="宋体"/>
          <w:sz w:val="21"/>
          <w:szCs w:val="21"/>
        </w:rPr>
        <w:fldChar w:fldCharType="separate"/>
      </w:r>
      <w:r>
        <w:rPr>
          <w:rFonts w:hint="eastAsia" w:ascii="宋体" w:hAnsi="宋体" w:eastAsia="宋体" w:cs="宋体"/>
          <w:sz w:val="21"/>
          <w:szCs w:val="21"/>
        </w:rPr>
        <w:t>39</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_Toc1797779124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附表九：中标结果通知书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_Toc1797779124 </w:instrText>
      </w:r>
      <w:r>
        <w:rPr>
          <w:rFonts w:hint="eastAsia" w:ascii="宋体" w:hAnsi="宋体" w:eastAsia="宋体" w:cs="宋体"/>
          <w:sz w:val="21"/>
          <w:szCs w:val="21"/>
        </w:rPr>
        <w:fldChar w:fldCharType="separate"/>
      </w:r>
      <w:r>
        <w:rPr>
          <w:rFonts w:hint="eastAsia" w:ascii="宋体" w:hAnsi="宋体" w:eastAsia="宋体" w:cs="宋体"/>
          <w:sz w:val="21"/>
          <w:szCs w:val="21"/>
        </w:rPr>
        <w:t>40</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_Toc1178924536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附表十：异议函</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_Toc1178924536 </w:instrText>
      </w:r>
      <w:r>
        <w:rPr>
          <w:rFonts w:hint="eastAsia" w:ascii="宋体" w:hAnsi="宋体" w:eastAsia="宋体" w:cs="宋体"/>
          <w:sz w:val="21"/>
          <w:szCs w:val="21"/>
        </w:rPr>
        <w:fldChar w:fldCharType="separate"/>
      </w:r>
      <w:r>
        <w:rPr>
          <w:rFonts w:hint="eastAsia" w:ascii="宋体" w:hAnsi="宋体" w:eastAsia="宋体" w:cs="宋体"/>
          <w:sz w:val="21"/>
          <w:szCs w:val="21"/>
        </w:rPr>
        <w:t>41</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_Toc615652954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附表十一：异议答复函</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_Toc615652954 </w:instrText>
      </w:r>
      <w:r>
        <w:rPr>
          <w:rFonts w:hint="eastAsia" w:ascii="宋体" w:hAnsi="宋体" w:eastAsia="宋体" w:cs="宋体"/>
          <w:sz w:val="21"/>
          <w:szCs w:val="21"/>
        </w:rPr>
        <w:fldChar w:fldCharType="separate"/>
      </w:r>
      <w:r>
        <w:rPr>
          <w:rFonts w:hint="eastAsia" w:ascii="宋体" w:hAnsi="宋体" w:eastAsia="宋体" w:cs="宋体"/>
          <w:sz w:val="21"/>
          <w:szCs w:val="21"/>
        </w:rPr>
        <w:t>42</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_Toc1610384843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附表十二：授权委托书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_Toc1610384843 </w:instrText>
      </w:r>
      <w:r>
        <w:rPr>
          <w:rFonts w:hint="eastAsia" w:ascii="宋体" w:hAnsi="宋体" w:eastAsia="宋体" w:cs="宋体"/>
          <w:sz w:val="21"/>
          <w:szCs w:val="21"/>
        </w:rPr>
        <w:fldChar w:fldCharType="separate"/>
      </w:r>
      <w:r>
        <w:rPr>
          <w:rFonts w:hint="eastAsia" w:ascii="宋体" w:hAnsi="宋体" w:eastAsia="宋体" w:cs="宋体"/>
          <w:sz w:val="21"/>
          <w:szCs w:val="21"/>
        </w:rPr>
        <w:t>43</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32"/>
        <w:tabs>
          <w:tab w:val="right" w:leader="dot" w:pos="8306"/>
          <w:tab w:val="clear" w:pos="8296"/>
        </w:tabs>
        <w:rPr>
          <w:rFonts w:hint="eastAsia" w:ascii="宋体" w:hAnsi="宋体" w:eastAsia="宋体" w:cs="宋体"/>
          <w:sz w:val="21"/>
          <w:szCs w:val="21"/>
          <w:highlight w:val="none"/>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_Toc1545162861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第三章 评标办法（综合评估法</w:t>
      </w:r>
      <w:r>
        <w:rPr>
          <w:rFonts w:hint="eastAsia" w:ascii="宋体" w:hAnsi="宋体" w:eastAsia="宋体" w:cs="宋体"/>
          <w:kern w:val="44"/>
          <w:sz w:val="21"/>
          <w:szCs w:val="21"/>
          <w:highlight w:val="none"/>
        </w:rPr>
        <w:t>)</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_Toc1545162861 </w:instrText>
      </w:r>
      <w:r>
        <w:rPr>
          <w:rFonts w:hint="eastAsia" w:ascii="宋体" w:hAnsi="宋体" w:eastAsia="宋体" w:cs="宋体"/>
          <w:sz w:val="21"/>
          <w:szCs w:val="21"/>
        </w:rPr>
        <w:fldChar w:fldCharType="separate"/>
      </w:r>
      <w:r>
        <w:rPr>
          <w:rFonts w:hint="eastAsia" w:ascii="宋体" w:hAnsi="宋体" w:eastAsia="宋体" w:cs="宋体"/>
          <w:sz w:val="21"/>
          <w:szCs w:val="21"/>
        </w:rPr>
        <w:t>44</w:t>
      </w:r>
      <w:r>
        <w:rPr>
          <w:rFonts w:hint="eastAsia" w:ascii="宋体" w:hAnsi="宋体" w:eastAsia="宋体" w:cs="宋体"/>
          <w:sz w:val="21"/>
          <w:szCs w:val="21"/>
        </w:rPr>
        <w:fldChar w:fldCharType="end"/>
      </w:r>
    </w:p>
    <w:p>
      <w:pPr>
        <w:pStyle w:val="32"/>
        <w:tabs>
          <w:tab w:val="right" w:leader="dot" w:pos="8306"/>
          <w:tab w:val="clear" w:pos="8296"/>
        </w:tabs>
        <w:ind w:firstLine="420" w:firstLineChars="200"/>
        <w:rPr>
          <w:rFonts w:hint="eastAsia" w:ascii="宋体" w:hAnsi="宋体" w:eastAsia="宋体" w:cs="宋体"/>
          <w:sz w:val="21"/>
          <w:szCs w:val="21"/>
        </w:rPr>
      </w:pPr>
      <w:r>
        <w:rPr>
          <w:rFonts w:hint="eastAsia" w:ascii="宋体" w:hAnsi="宋体" w:eastAsia="宋体" w:cs="宋体"/>
          <w:sz w:val="21"/>
          <w:szCs w:val="21"/>
          <w:highlight w:val="none"/>
        </w:rPr>
        <w:t>评标办法前附表(方案设计完成后的工程总承包招标</w:t>
      </w:r>
      <w:r>
        <w:rPr>
          <w:rFonts w:hint="eastAsia" w:ascii="宋体" w:hAnsi="宋体" w:eastAsia="宋体" w:cs="宋体"/>
          <w:kern w:val="44"/>
          <w:sz w:val="21"/>
          <w:szCs w:val="21"/>
          <w:highlight w:val="none"/>
        </w:rPr>
        <w:t>)</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_Toc1545162861 </w:instrText>
      </w:r>
      <w:r>
        <w:rPr>
          <w:rFonts w:hint="eastAsia" w:ascii="宋体" w:hAnsi="宋体" w:eastAsia="宋体" w:cs="宋体"/>
          <w:sz w:val="21"/>
          <w:szCs w:val="21"/>
        </w:rPr>
        <w:fldChar w:fldCharType="separate"/>
      </w:r>
      <w:r>
        <w:rPr>
          <w:rFonts w:hint="eastAsia" w:ascii="宋体" w:hAnsi="宋体" w:eastAsia="宋体" w:cs="宋体"/>
          <w:sz w:val="21"/>
          <w:szCs w:val="21"/>
        </w:rPr>
        <w:t>44</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37"/>
        <w:tabs>
          <w:tab w:val="right" w:leader="dot" w:pos="8306"/>
          <w:tab w:val="clear" w:pos="829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_Toc1726440694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评标办法前附表(初步设计完成后的工程总承包招标)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_Toc1726440694 </w:instrText>
      </w:r>
      <w:r>
        <w:rPr>
          <w:rFonts w:hint="eastAsia" w:ascii="宋体" w:hAnsi="宋体" w:eastAsia="宋体" w:cs="宋体"/>
          <w:sz w:val="21"/>
          <w:szCs w:val="21"/>
        </w:rPr>
        <w:fldChar w:fldCharType="separate"/>
      </w:r>
      <w:r>
        <w:rPr>
          <w:rFonts w:hint="eastAsia" w:ascii="宋体" w:hAnsi="宋体" w:eastAsia="宋体" w:cs="宋体"/>
          <w:sz w:val="21"/>
          <w:szCs w:val="21"/>
        </w:rPr>
        <w:t>52</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37"/>
        <w:tabs>
          <w:tab w:val="right" w:leader="dot" w:pos="8306"/>
          <w:tab w:val="clear" w:pos="829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_Toc1490046195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1. 评标方法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_Toc1490046195 </w:instrText>
      </w:r>
      <w:r>
        <w:rPr>
          <w:rFonts w:hint="eastAsia" w:ascii="宋体" w:hAnsi="宋体" w:eastAsia="宋体" w:cs="宋体"/>
          <w:sz w:val="21"/>
          <w:szCs w:val="21"/>
        </w:rPr>
        <w:fldChar w:fldCharType="separate"/>
      </w:r>
      <w:r>
        <w:rPr>
          <w:rFonts w:hint="eastAsia" w:ascii="宋体" w:hAnsi="宋体" w:eastAsia="宋体" w:cs="宋体"/>
          <w:sz w:val="21"/>
          <w:szCs w:val="21"/>
        </w:rPr>
        <w:t>59</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37"/>
        <w:tabs>
          <w:tab w:val="right" w:leader="dot" w:pos="8306"/>
          <w:tab w:val="clear" w:pos="829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_Toc275697225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2. 评审标准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_Toc275697225 </w:instrText>
      </w:r>
      <w:r>
        <w:rPr>
          <w:rFonts w:hint="eastAsia" w:ascii="宋体" w:hAnsi="宋体" w:eastAsia="宋体" w:cs="宋体"/>
          <w:sz w:val="21"/>
          <w:szCs w:val="21"/>
        </w:rPr>
        <w:fldChar w:fldCharType="separate"/>
      </w:r>
      <w:r>
        <w:rPr>
          <w:rFonts w:hint="eastAsia" w:ascii="宋体" w:hAnsi="宋体" w:eastAsia="宋体" w:cs="宋体"/>
          <w:sz w:val="21"/>
          <w:szCs w:val="21"/>
        </w:rPr>
        <w:t>59</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_Toc255287001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2.1 初步评审标准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_Toc255287001 </w:instrText>
      </w:r>
      <w:r>
        <w:rPr>
          <w:rFonts w:hint="eastAsia" w:ascii="宋体" w:hAnsi="宋体" w:eastAsia="宋体" w:cs="宋体"/>
          <w:sz w:val="21"/>
          <w:szCs w:val="21"/>
        </w:rPr>
        <w:fldChar w:fldCharType="separate"/>
      </w:r>
      <w:r>
        <w:rPr>
          <w:rFonts w:hint="eastAsia" w:ascii="宋体" w:hAnsi="宋体" w:eastAsia="宋体" w:cs="宋体"/>
          <w:sz w:val="21"/>
          <w:szCs w:val="21"/>
        </w:rPr>
        <w:t>59</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_Toc226664222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2.2 分值构成与评分标准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_Toc226664222 </w:instrText>
      </w:r>
      <w:r>
        <w:rPr>
          <w:rFonts w:hint="eastAsia" w:ascii="宋体" w:hAnsi="宋体" w:eastAsia="宋体" w:cs="宋体"/>
          <w:sz w:val="21"/>
          <w:szCs w:val="21"/>
        </w:rPr>
        <w:fldChar w:fldCharType="separate"/>
      </w:r>
      <w:r>
        <w:rPr>
          <w:rFonts w:hint="eastAsia" w:ascii="宋体" w:hAnsi="宋体" w:eastAsia="宋体" w:cs="宋体"/>
          <w:sz w:val="21"/>
          <w:szCs w:val="21"/>
        </w:rPr>
        <w:t>59</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37"/>
        <w:tabs>
          <w:tab w:val="right" w:leader="dot" w:pos="8306"/>
          <w:tab w:val="clear" w:pos="829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_Toc393258547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3. 评标程序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_Toc393258547 </w:instrText>
      </w:r>
      <w:r>
        <w:rPr>
          <w:rFonts w:hint="eastAsia" w:ascii="宋体" w:hAnsi="宋体" w:eastAsia="宋体" w:cs="宋体"/>
          <w:sz w:val="21"/>
          <w:szCs w:val="21"/>
        </w:rPr>
        <w:fldChar w:fldCharType="separate"/>
      </w:r>
      <w:r>
        <w:rPr>
          <w:rFonts w:hint="eastAsia" w:ascii="宋体" w:hAnsi="宋体" w:eastAsia="宋体" w:cs="宋体"/>
          <w:sz w:val="21"/>
          <w:szCs w:val="21"/>
        </w:rPr>
        <w:t>59</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_Toc1110767856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3.1 初步评审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_Toc1110767856 </w:instrText>
      </w:r>
      <w:r>
        <w:rPr>
          <w:rFonts w:hint="eastAsia" w:ascii="宋体" w:hAnsi="宋体" w:eastAsia="宋体" w:cs="宋体"/>
          <w:sz w:val="21"/>
          <w:szCs w:val="21"/>
        </w:rPr>
        <w:fldChar w:fldCharType="separate"/>
      </w:r>
      <w:r>
        <w:rPr>
          <w:rFonts w:hint="eastAsia" w:ascii="宋体" w:hAnsi="宋体" w:eastAsia="宋体" w:cs="宋体"/>
          <w:sz w:val="21"/>
          <w:szCs w:val="21"/>
        </w:rPr>
        <w:t>59</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_Toc1619123740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3.2 详细评审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_Toc1619123740 </w:instrText>
      </w:r>
      <w:r>
        <w:rPr>
          <w:rFonts w:hint="eastAsia" w:ascii="宋体" w:hAnsi="宋体" w:eastAsia="宋体" w:cs="宋体"/>
          <w:sz w:val="21"/>
          <w:szCs w:val="21"/>
        </w:rPr>
        <w:fldChar w:fldCharType="separate"/>
      </w:r>
      <w:r>
        <w:rPr>
          <w:rFonts w:hint="eastAsia" w:ascii="宋体" w:hAnsi="宋体" w:eastAsia="宋体" w:cs="宋体"/>
          <w:sz w:val="21"/>
          <w:szCs w:val="21"/>
        </w:rPr>
        <w:t>60</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_Toc279658467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3.3 投标文件的澄清和补正</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_Toc279658467 </w:instrText>
      </w:r>
      <w:r>
        <w:rPr>
          <w:rFonts w:hint="eastAsia" w:ascii="宋体" w:hAnsi="宋体" w:eastAsia="宋体" w:cs="宋体"/>
          <w:sz w:val="21"/>
          <w:szCs w:val="21"/>
        </w:rPr>
        <w:fldChar w:fldCharType="separate"/>
      </w:r>
      <w:r>
        <w:rPr>
          <w:rFonts w:hint="eastAsia" w:ascii="宋体" w:hAnsi="宋体" w:eastAsia="宋体" w:cs="宋体"/>
          <w:sz w:val="21"/>
          <w:szCs w:val="21"/>
        </w:rPr>
        <w:t>61</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_Toc1259243581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3.4 评标结果</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_Toc1259243581 </w:instrText>
      </w:r>
      <w:r>
        <w:rPr>
          <w:rFonts w:hint="eastAsia" w:ascii="宋体" w:hAnsi="宋体" w:eastAsia="宋体" w:cs="宋体"/>
          <w:sz w:val="21"/>
          <w:szCs w:val="21"/>
        </w:rPr>
        <w:fldChar w:fldCharType="separate"/>
      </w:r>
      <w:r>
        <w:rPr>
          <w:rFonts w:hint="eastAsia" w:ascii="宋体" w:hAnsi="宋体" w:eastAsia="宋体" w:cs="宋体"/>
          <w:sz w:val="21"/>
          <w:szCs w:val="21"/>
        </w:rPr>
        <w:t>61</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37"/>
        <w:tabs>
          <w:tab w:val="right" w:leader="dot" w:pos="8306"/>
          <w:tab w:val="clear" w:pos="829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_Toc1047056533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4. 特殊情况的处置程序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_Toc1047056533 </w:instrText>
      </w:r>
      <w:r>
        <w:rPr>
          <w:rFonts w:hint="eastAsia" w:ascii="宋体" w:hAnsi="宋体" w:eastAsia="宋体" w:cs="宋体"/>
          <w:sz w:val="21"/>
          <w:szCs w:val="21"/>
        </w:rPr>
        <w:fldChar w:fldCharType="separate"/>
      </w:r>
      <w:r>
        <w:rPr>
          <w:rFonts w:hint="eastAsia" w:ascii="宋体" w:hAnsi="宋体" w:eastAsia="宋体" w:cs="宋体"/>
          <w:sz w:val="21"/>
          <w:szCs w:val="21"/>
        </w:rPr>
        <w:t>61</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_Toc7059974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4.1 关于评标活动暂停</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_Toc7059974 </w:instrText>
      </w:r>
      <w:r>
        <w:rPr>
          <w:rFonts w:hint="eastAsia" w:ascii="宋体" w:hAnsi="宋体" w:eastAsia="宋体" w:cs="宋体"/>
          <w:sz w:val="21"/>
          <w:szCs w:val="21"/>
        </w:rPr>
        <w:fldChar w:fldCharType="separate"/>
      </w:r>
      <w:r>
        <w:rPr>
          <w:rFonts w:hint="eastAsia" w:ascii="宋体" w:hAnsi="宋体" w:eastAsia="宋体" w:cs="宋体"/>
          <w:sz w:val="21"/>
          <w:szCs w:val="21"/>
        </w:rPr>
        <w:t>61</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_Toc636196193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4.2 关于评标中途更换评标委员会成员</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_Toc636196193 </w:instrText>
      </w:r>
      <w:r>
        <w:rPr>
          <w:rFonts w:hint="eastAsia" w:ascii="宋体" w:hAnsi="宋体" w:eastAsia="宋体" w:cs="宋体"/>
          <w:sz w:val="21"/>
          <w:szCs w:val="21"/>
        </w:rPr>
        <w:fldChar w:fldCharType="separate"/>
      </w:r>
      <w:r>
        <w:rPr>
          <w:rFonts w:hint="eastAsia" w:ascii="宋体" w:hAnsi="宋体" w:eastAsia="宋体" w:cs="宋体"/>
          <w:sz w:val="21"/>
          <w:szCs w:val="21"/>
        </w:rPr>
        <w:t>62</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_Toc189167920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4.3 评标争议处理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_Toc189167920 </w:instrText>
      </w:r>
      <w:r>
        <w:rPr>
          <w:rFonts w:hint="eastAsia" w:ascii="宋体" w:hAnsi="宋体" w:eastAsia="宋体" w:cs="宋体"/>
          <w:sz w:val="21"/>
          <w:szCs w:val="21"/>
        </w:rPr>
        <w:fldChar w:fldCharType="separate"/>
      </w:r>
      <w:r>
        <w:rPr>
          <w:rFonts w:hint="eastAsia" w:ascii="宋体" w:hAnsi="宋体" w:eastAsia="宋体" w:cs="宋体"/>
          <w:sz w:val="21"/>
          <w:szCs w:val="21"/>
        </w:rPr>
        <w:t>62</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32"/>
        <w:tabs>
          <w:tab w:val="right" w:leader="dot" w:pos="8306"/>
          <w:tab w:val="clear" w:pos="829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_Toc602077790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第四章 合同条款及格式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_Toc602077790 </w:instrText>
      </w:r>
      <w:r>
        <w:rPr>
          <w:rFonts w:hint="eastAsia" w:ascii="宋体" w:hAnsi="宋体" w:eastAsia="宋体" w:cs="宋体"/>
          <w:sz w:val="21"/>
          <w:szCs w:val="21"/>
        </w:rPr>
        <w:fldChar w:fldCharType="separate"/>
      </w:r>
      <w:r>
        <w:rPr>
          <w:rFonts w:hint="eastAsia" w:ascii="宋体" w:hAnsi="宋体" w:eastAsia="宋体" w:cs="宋体"/>
          <w:sz w:val="21"/>
          <w:szCs w:val="21"/>
        </w:rPr>
        <w:t>63</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37"/>
        <w:tabs>
          <w:tab w:val="right" w:leader="dot" w:pos="8306"/>
          <w:tab w:val="clear" w:pos="829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_Toc803034770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第一部分 合同协议书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_Toc803034770 </w:instrText>
      </w:r>
      <w:r>
        <w:rPr>
          <w:rFonts w:hint="eastAsia" w:ascii="宋体" w:hAnsi="宋体" w:eastAsia="宋体" w:cs="宋体"/>
          <w:sz w:val="21"/>
          <w:szCs w:val="21"/>
        </w:rPr>
        <w:fldChar w:fldCharType="separate"/>
      </w:r>
      <w:r>
        <w:rPr>
          <w:rFonts w:hint="eastAsia" w:ascii="宋体" w:hAnsi="宋体" w:eastAsia="宋体" w:cs="宋体"/>
          <w:sz w:val="21"/>
          <w:szCs w:val="21"/>
        </w:rPr>
        <w:t>64</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37"/>
        <w:tabs>
          <w:tab w:val="right" w:leader="dot" w:pos="8306"/>
          <w:tab w:val="clear" w:pos="829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_Toc1044682284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第二部分 通用合同条件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_Toc1044682284 </w:instrText>
      </w:r>
      <w:r>
        <w:rPr>
          <w:rFonts w:hint="eastAsia" w:ascii="宋体" w:hAnsi="宋体" w:eastAsia="宋体" w:cs="宋体"/>
          <w:sz w:val="21"/>
          <w:szCs w:val="21"/>
        </w:rPr>
        <w:fldChar w:fldCharType="separate"/>
      </w:r>
      <w:r>
        <w:rPr>
          <w:rFonts w:hint="eastAsia" w:ascii="宋体" w:hAnsi="宋体" w:eastAsia="宋体" w:cs="宋体"/>
          <w:sz w:val="21"/>
          <w:szCs w:val="21"/>
        </w:rPr>
        <w:t>67</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37"/>
        <w:tabs>
          <w:tab w:val="right" w:leader="dot" w:pos="8306"/>
          <w:tab w:val="clear" w:pos="829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_Toc1961144236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第三部分 专用合同条件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_Toc1961144236 </w:instrText>
      </w:r>
      <w:r>
        <w:rPr>
          <w:rFonts w:hint="eastAsia" w:ascii="宋体" w:hAnsi="宋体" w:eastAsia="宋体" w:cs="宋体"/>
          <w:sz w:val="21"/>
          <w:szCs w:val="21"/>
        </w:rPr>
        <w:fldChar w:fldCharType="separate"/>
      </w:r>
      <w:r>
        <w:rPr>
          <w:rFonts w:hint="eastAsia" w:ascii="宋体" w:hAnsi="宋体" w:eastAsia="宋体" w:cs="宋体"/>
          <w:sz w:val="21"/>
          <w:szCs w:val="21"/>
        </w:rPr>
        <w:t>69</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_Toc1831994261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第1条 一般约定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_Toc1831994261 </w:instrText>
      </w:r>
      <w:r>
        <w:rPr>
          <w:rFonts w:hint="eastAsia" w:ascii="宋体" w:hAnsi="宋体" w:eastAsia="宋体" w:cs="宋体"/>
          <w:sz w:val="21"/>
          <w:szCs w:val="21"/>
        </w:rPr>
        <w:fldChar w:fldCharType="separate"/>
      </w:r>
      <w:r>
        <w:rPr>
          <w:rFonts w:hint="eastAsia" w:ascii="宋体" w:hAnsi="宋体" w:eastAsia="宋体" w:cs="宋体"/>
          <w:sz w:val="21"/>
          <w:szCs w:val="21"/>
        </w:rPr>
        <w:t>69</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_Toc962169092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第2条 发包人</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_Toc962169092 </w:instrText>
      </w:r>
      <w:r>
        <w:rPr>
          <w:rFonts w:hint="eastAsia" w:ascii="宋体" w:hAnsi="宋体" w:eastAsia="宋体" w:cs="宋体"/>
          <w:sz w:val="21"/>
          <w:szCs w:val="21"/>
        </w:rPr>
        <w:fldChar w:fldCharType="separate"/>
      </w:r>
      <w:r>
        <w:rPr>
          <w:rFonts w:hint="eastAsia" w:ascii="宋体" w:hAnsi="宋体" w:eastAsia="宋体" w:cs="宋体"/>
          <w:sz w:val="21"/>
          <w:szCs w:val="21"/>
        </w:rPr>
        <w:t>70</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_Toc285921896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第3条 发包人的管理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_Toc285921896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_Toc789080041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第4条 承包人</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_Toc789080041 </w:instrText>
      </w:r>
      <w:r>
        <w:rPr>
          <w:rFonts w:hint="eastAsia" w:ascii="宋体" w:hAnsi="宋体" w:eastAsia="宋体" w:cs="宋体"/>
          <w:sz w:val="21"/>
          <w:szCs w:val="21"/>
        </w:rPr>
        <w:fldChar w:fldCharType="separate"/>
      </w:r>
      <w:r>
        <w:rPr>
          <w:rFonts w:hint="eastAsia" w:ascii="宋体" w:hAnsi="宋体" w:eastAsia="宋体" w:cs="宋体"/>
          <w:sz w:val="21"/>
          <w:szCs w:val="21"/>
        </w:rPr>
        <w:t>72</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_Toc558376321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第5条 设计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_Toc558376321 </w:instrText>
      </w:r>
      <w:r>
        <w:rPr>
          <w:rFonts w:hint="eastAsia" w:ascii="宋体" w:hAnsi="宋体" w:eastAsia="宋体" w:cs="宋体"/>
          <w:sz w:val="21"/>
          <w:szCs w:val="21"/>
        </w:rPr>
        <w:fldChar w:fldCharType="separate"/>
      </w:r>
      <w:r>
        <w:rPr>
          <w:rFonts w:hint="eastAsia" w:ascii="宋体" w:hAnsi="宋体" w:eastAsia="宋体" w:cs="宋体"/>
          <w:sz w:val="21"/>
          <w:szCs w:val="21"/>
        </w:rPr>
        <w:t>73</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_Toc1043078908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第6条 材料、工程设备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_Toc1043078908 </w:instrText>
      </w:r>
      <w:r>
        <w:rPr>
          <w:rFonts w:hint="eastAsia" w:ascii="宋体" w:hAnsi="宋体" w:eastAsia="宋体" w:cs="宋体"/>
          <w:sz w:val="21"/>
          <w:szCs w:val="21"/>
        </w:rPr>
        <w:fldChar w:fldCharType="separate"/>
      </w:r>
      <w:r>
        <w:rPr>
          <w:rFonts w:hint="eastAsia" w:ascii="宋体" w:hAnsi="宋体" w:eastAsia="宋体" w:cs="宋体"/>
          <w:sz w:val="21"/>
          <w:szCs w:val="21"/>
        </w:rPr>
        <w:t>74</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_Toc768527730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第7条 施工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_Toc768527730 </w:instrText>
      </w:r>
      <w:r>
        <w:rPr>
          <w:rFonts w:hint="eastAsia" w:ascii="宋体" w:hAnsi="宋体" w:eastAsia="宋体" w:cs="宋体"/>
          <w:sz w:val="21"/>
          <w:szCs w:val="21"/>
        </w:rPr>
        <w:fldChar w:fldCharType="separate"/>
      </w:r>
      <w:r>
        <w:rPr>
          <w:rFonts w:hint="eastAsia" w:ascii="宋体" w:hAnsi="宋体" w:eastAsia="宋体" w:cs="宋体"/>
          <w:sz w:val="21"/>
          <w:szCs w:val="21"/>
        </w:rPr>
        <w:t>74</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_Toc869954487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第8条 工期和进度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_Toc869954487 </w:instrText>
      </w:r>
      <w:r>
        <w:rPr>
          <w:rFonts w:hint="eastAsia" w:ascii="宋体" w:hAnsi="宋体" w:eastAsia="宋体" w:cs="宋体"/>
          <w:sz w:val="21"/>
          <w:szCs w:val="21"/>
        </w:rPr>
        <w:fldChar w:fldCharType="separate"/>
      </w:r>
      <w:r>
        <w:rPr>
          <w:rFonts w:hint="eastAsia" w:ascii="宋体" w:hAnsi="宋体" w:eastAsia="宋体" w:cs="宋体"/>
          <w:sz w:val="21"/>
          <w:szCs w:val="21"/>
        </w:rPr>
        <w:t>76</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_Toc693374384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第9条 竣工试验</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_Toc693374384 </w:instrText>
      </w:r>
      <w:r>
        <w:rPr>
          <w:rFonts w:hint="eastAsia" w:ascii="宋体" w:hAnsi="宋体" w:eastAsia="宋体" w:cs="宋体"/>
          <w:sz w:val="21"/>
          <w:szCs w:val="21"/>
        </w:rPr>
        <w:fldChar w:fldCharType="separate"/>
      </w:r>
      <w:r>
        <w:rPr>
          <w:rFonts w:hint="eastAsia" w:ascii="宋体" w:hAnsi="宋体" w:eastAsia="宋体" w:cs="宋体"/>
          <w:sz w:val="21"/>
          <w:szCs w:val="21"/>
        </w:rPr>
        <w:t>77</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_Toc1947452266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第10条 验收和工程接收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_Toc1947452266 </w:instrText>
      </w:r>
      <w:r>
        <w:rPr>
          <w:rFonts w:hint="eastAsia" w:ascii="宋体" w:hAnsi="宋体" w:eastAsia="宋体" w:cs="宋体"/>
          <w:sz w:val="21"/>
          <w:szCs w:val="21"/>
        </w:rPr>
        <w:fldChar w:fldCharType="separate"/>
      </w:r>
      <w:r>
        <w:rPr>
          <w:rFonts w:hint="eastAsia" w:ascii="宋体" w:hAnsi="宋体" w:eastAsia="宋体" w:cs="宋体"/>
          <w:sz w:val="21"/>
          <w:szCs w:val="21"/>
        </w:rPr>
        <w:t>77</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_Toc1485607441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第11条 缺陷责任与保修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_Toc1485607441 </w:instrText>
      </w:r>
      <w:r>
        <w:rPr>
          <w:rFonts w:hint="eastAsia" w:ascii="宋体" w:hAnsi="宋体" w:eastAsia="宋体" w:cs="宋体"/>
          <w:sz w:val="21"/>
          <w:szCs w:val="21"/>
        </w:rPr>
        <w:fldChar w:fldCharType="separate"/>
      </w:r>
      <w:r>
        <w:rPr>
          <w:rFonts w:hint="eastAsia" w:ascii="宋体" w:hAnsi="宋体" w:eastAsia="宋体" w:cs="宋体"/>
          <w:sz w:val="21"/>
          <w:szCs w:val="21"/>
        </w:rPr>
        <w:t>78</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_Toc156275579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第12条 竣工后试验</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_Toc156275579 </w:instrText>
      </w:r>
      <w:r>
        <w:rPr>
          <w:rFonts w:hint="eastAsia" w:ascii="宋体" w:hAnsi="宋体" w:eastAsia="宋体" w:cs="宋体"/>
          <w:sz w:val="21"/>
          <w:szCs w:val="21"/>
        </w:rPr>
        <w:fldChar w:fldCharType="separate"/>
      </w:r>
      <w:r>
        <w:rPr>
          <w:rFonts w:hint="eastAsia" w:ascii="宋体" w:hAnsi="宋体" w:eastAsia="宋体" w:cs="宋体"/>
          <w:sz w:val="21"/>
          <w:szCs w:val="21"/>
        </w:rPr>
        <w:t>78</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_Toc1345131480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第13条 变更与调整</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_Toc1345131480 </w:instrText>
      </w:r>
      <w:r>
        <w:rPr>
          <w:rFonts w:hint="eastAsia" w:ascii="宋体" w:hAnsi="宋体" w:eastAsia="宋体" w:cs="宋体"/>
          <w:sz w:val="21"/>
          <w:szCs w:val="21"/>
        </w:rPr>
        <w:fldChar w:fldCharType="separate"/>
      </w:r>
      <w:r>
        <w:rPr>
          <w:rFonts w:hint="eastAsia" w:ascii="宋体" w:hAnsi="宋体" w:eastAsia="宋体" w:cs="宋体"/>
          <w:sz w:val="21"/>
          <w:szCs w:val="21"/>
        </w:rPr>
        <w:t>78</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_Toc1064564487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第14条 合同价格与支付</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_Toc1064564487 </w:instrText>
      </w:r>
      <w:r>
        <w:rPr>
          <w:rFonts w:hint="eastAsia" w:ascii="宋体" w:hAnsi="宋体" w:eastAsia="宋体" w:cs="宋体"/>
          <w:sz w:val="21"/>
          <w:szCs w:val="21"/>
        </w:rPr>
        <w:fldChar w:fldCharType="separate"/>
      </w:r>
      <w:r>
        <w:rPr>
          <w:rFonts w:hint="eastAsia" w:ascii="宋体" w:hAnsi="宋体" w:eastAsia="宋体" w:cs="宋体"/>
          <w:sz w:val="21"/>
          <w:szCs w:val="21"/>
        </w:rPr>
        <w:t>79</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_Toc1646321774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第15条 违约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_Toc1646321774 </w:instrText>
      </w:r>
      <w:r>
        <w:rPr>
          <w:rFonts w:hint="eastAsia" w:ascii="宋体" w:hAnsi="宋体" w:eastAsia="宋体" w:cs="宋体"/>
          <w:sz w:val="21"/>
          <w:szCs w:val="21"/>
        </w:rPr>
        <w:fldChar w:fldCharType="separate"/>
      </w:r>
      <w:r>
        <w:rPr>
          <w:rFonts w:hint="eastAsia" w:ascii="宋体" w:hAnsi="宋体" w:eastAsia="宋体" w:cs="宋体"/>
          <w:sz w:val="21"/>
          <w:szCs w:val="21"/>
        </w:rPr>
        <w:t>82</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_Toc1620828705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第16条 合同解除</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_Toc1620828705 </w:instrText>
      </w:r>
      <w:r>
        <w:rPr>
          <w:rFonts w:hint="eastAsia" w:ascii="宋体" w:hAnsi="宋体" w:eastAsia="宋体" w:cs="宋体"/>
          <w:sz w:val="21"/>
          <w:szCs w:val="21"/>
        </w:rPr>
        <w:fldChar w:fldCharType="separate"/>
      </w:r>
      <w:r>
        <w:rPr>
          <w:rFonts w:hint="eastAsia" w:ascii="宋体" w:hAnsi="宋体" w:eastAsia="宋体" w:cs="宋体"/>
          <w:sz w:val="21"/>
          <w:szCs w:val="21"/>
        </w:rPr>
        <w:t>83</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_Toc1319851488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第17条 不可抗力</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_Toc1319851488 </w:instrText>
      </w:r>
      <w:r>
        <w:rPr>
          <w:rFonts w:hint="eastAsia" w:ascii="宋体" w:hAnsi="宋体" w:eastAsia="宋体" w:cs="宋体"/>
          <w:sz w:val="21"/>
          <w:szCs w:val="21"/>
        </w:rPr>
        <w:fldChar w:fldCharType="separate"/>
      </w:r>
      <w:r>
        <w:rPr>
          <w:rFonts w:hint="eastAsia" w:ascii="宋体" w:hAnsi="宋体" w:eastAsia="宋体" w:cs="宋体"/>
          <w:sz w:val="21"/>
          <w:szCs w:val="21"/>
        </w:rPr>
        <w:t>83</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_Toc1872985997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第18条 保险</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_Toc1872985997 </w:instrText>
      </w:r>
      <w:r>
        <w:rPr>
          <w:rFonts w:hint="eastAsia" w:ascii="宋体" w:hAnsi="宋体" w:eastAsia="宋体" w:cs="宋体"/>
          <w:sz w:val="21"/>
          <w:szCs w:val="21"/>
        </w:rPr>
        <w:fldChar w:fldCharType="separate"/>
      </w:r>
      <w:r>
        <w:rPr>
          <w:rFonts w:hint="eastAsia" w:ascii="宋体" w:hAnsi="宋体" w:eastAsia="宋体" w:cs="宋体"/>
          <w:sz w:val="21"/>
          <w:szCs w:val="21"/>
        </w:rPr>
        <w:t>83</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_Toc2014087252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第20条 争议解决</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_Toc2014087252 </w:instrText>
      </w:r>
      <w:r>
        <w:rPr>
          <w:rFonts w:hint="eastAsia" w:ascii="宋体" w:hAnsi="宋体" w:eastAsia="宋体" w:cs="宋体"/>
          <w:sz w:val="21"/>
          <w:szCs w:val="21"/>
        </w:rPr>
        <w:fldChar w:fldCharType="separate"/>
      </w:r>
      <w:r>
        <w:rPr>
          <w:rFonts w:hint="eastAsia" w:ascii="宋体" w:hAnsi="宋体" w:eastAsia="宋体" w:cs="宋体"/>
          <w:sz w:val="21"/>
          <w:szCs w:val="21"/>
        </w:rPr>
        <w:t>84</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32"/>
        <w:tabs>
          <w:tab w:val="right" w:leader="dot" w:pos="8306"/>
          <w:tab w:val="clear" w:pos="829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_Toc283135696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第五章  发包人要求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_Toc283135696 </w:instrText>
      </w:r>
      <w:r>
        <w:rPr>
          <w:rFonts w:hint="eastAsia" w:ascii="宋体" w:hAnsi="宋体" w:eastAsia="宋体" w:cs="宋体"/>
          <w:sz w:val="21"/>
          <w:szCs w:val="21"/>
        </w:rPr>
        <w:fldChar w:fldCharType="separate"/>
      </w:r>
      <w:r>
        <w:rPr>
          <w:rFonts w:hint="eastAsia" w:ascii="宋体" w:hAnsi="宋体" w:eastAsia="宋体" w:cs="宋体"/>
          <w:sz w:val="21"/>
          <w:szCs w:val="21"/>
        </w:rPr>
        <w:t>86</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37"/>
        <w:tabs>
          <w:tab w:val="right" w:leader="dot" w:pos="8306"/>
          <w:tab w:val="clear" w:pos="829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_Toc1344626089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发包人要求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_Toc1344626089 </w:instrText>
      </w:r>
      <w:r>
        <w:rPr>
          <w:rFonts w:hint="eastAsia" w:ascii="宋体" w:hAnsi="宋体" w:eastAsia="宋体" w:cs="宋体"/>
          <w:sz w:val="21"/>
          <w:szCs w:val="21"/>
        </w:rPr>
        <w:fldChar w:fldCharType="separate"/>
      </w:r>
      <w:r>
        <w:rPr>
          <w:rFonts w:hint="eastAsia" w:ascii="宋体" w:hAnsi="宋体" w:eastAsia="宋体" w:cs="宋体"/>
          <w:sz w:val="21"/>
          <w:szCs w:val="21"/>
        </w:rPr>
        <w:t>86</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37"/>
        <w:tabs>
          <w:tab w:val="right" w:leader="dot" w:pos="8306"/>
          <w:tab w:val="clear" w:pos="829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_Toc146262071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发包人要求附件清单（略）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_Toc146262071 </w:instrText>
      </w:r>
      <w:r>
        <w:rPr>
          <w:rFonts w:hint="eastAsia" w:ascii="宋体" w:hAnsi="宋体" w:eastAsia="宋体" w:cs="宋体"/>
          <w:sz w:val="21"/>
          <w:szCs w:val="21"/>
        </w:rPr>
        <w:fldChar w:fldCharType="separate"/>
      </w:r>
      <w:r>
        <w:rPr>
          <w:rFonts w:hint="eastAsia" w:ascii="宋体" w:hAnsi="宋体" w:eastAsia="宋体" w:cs="宋体"/>
          <w:sz w:val="21"/>
          <w:szCs w:val="21"/>
        </w:rPr>
        <w:t>90</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32"/>
        <w:tabs>
          <w:tab w:val="right" w:leader="dot" w:pos="8306"/>
          <w:tab w:val="clear" w:pos="829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_Toc1542379277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第六章  发包人提供的资料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_Toc1542379277 </w:instrText>
      </w:r>
      <w:r>
        <w:rPr>
          <w:rFonts w:hint="eastAsia" w:ascii="宋体" w:hAnsi="宋体" w:eastAsia="宋体" w:cs="宋体"/>
          <w:sz w:val="21"/>
          <w:szCs w:val="21"/>
        </w:rPr>
        <w:fldChar w:fldCharType="separate"/>
      </w:r>
      <w:r>
        <w:rPr>
          <w:rFonts w:hint="eastAsia" w:ascii="宋体" w:hAnsi="宋体" w:eastAsia="宋体" w:cs="宋体"/>
          <w:sz w:val="21"/>
          <w:szCs w:val="21"/>
        </w:rPr>
        <w:t>91</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32"/>
        <w:tabs>
          <w:tab w:val="right" w:leader="dot" w:pos="8306"/>
          <w:tab w:val="clear" w:pos="829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_Toc153322045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第七章  投标文件格式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_Toc153322045 </w:instrText>
      </w:r>
      <w:r>
        <w:rPr>
          <w:rFonts w:hint="eastAsia" w:ascii="宋体" w:hAnsi="宋体" w:eastAsia="宋体" w:cs="宋体"/>
          <w:sz w:val="21"/>
          <w:szCs w:val="21"/>
        </w:rPr>
        <w:fldChar w:fldCharType="separate"/>
      </w:r>
      <w:r>
        <w:rPr>
          <w:rFonts w:hint="eastAsia" w:ascii="宋体" w:hAnsi="宋体" w:eastAsia="宋体" w:cs="宋体"/>
          <w:sz w:val="21"/>
          <w:szCs w:val="21"/>
        </w:rPr>
        <w:t>95</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37"/>
        <w:tabs>
          <w:tab w:val="right" w:leader="dot" w:pos="8306"/>
          <w:tab w:val="clear" w:pos="829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_Toc31091823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目    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_Toc31091823 </w:instrText>
      </w:r>
      <w:r>
        <w:rPr>
          <w:rFonts w:hint="eastAsia" w:ascii="宋体" w:hAnsi="宋体" w:eastAsia="宋体" w:cs="宋体"/>
          <w:sz w:val="21"/>
          <w:szCs w:val="21"/>
        </w:rPr>
        <w:fldChar w:fldCharType="separate"/>
      </w:r>
      <w:r>
        <w:rPr>
          <w:rFonts w:hint="eastAsia" w:ascii="宋体" w:hAnsi="宋体" w:eastAsia="宋体" w:cs="宋体"/>
          <w:sz w:val="21"/>
          <w:szCs w:val="21"/>
        </w:rPr>
        <w:t>97</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37"/>
        <w:tabs>
          <w:tab w:val="right" w:leader="dot" w:pos="8306"/>
          <w:tab w:val="clear" w:pos="829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_Toc433366894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一、投标函及投标函附录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_Toc433366894 </w:instrText>
      </w:r>
      <w:r>
        <w:rPr>
          <w:rFonts w:hint="eastAsia" w:ascii="宋体" w:hAnsi="宋体" w:eastAsia="宋体" w:cs="宋体"/>
          <w:sz w:val="21"/>
          <w:szCs w:val="21"/>
        </w:rPr>
        <w:fldChar w:fldCharType="separate"/>
      </w:r>
      <w:r>
        <w:rPr>
          <w:rFonts w:hint="eastAsia" w:ascii="宋体" w:hAnsi="宋体" w:eastAsia="宋体" w:cs="宋体"/>
          <w:sz w:val="21"/>
          <w:szCs w:val="21"/>
        </w:rPr>
        <w:t>98</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_Toc755399836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（一）投标函</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_Toc755399836 </w:instrText>
      </w:r>
      <w:r>
        <w:rPr>
          <w:rFonts w:hint="eastAsia" w:ascii="宋体" w:hAnsi="宋体" w:eastAsia="宋体" w:cs="宋体"/>
          <w:sz w:val="21"/>
          <w:szCs w:val="21"/>
        </w:rPr>
        <w:fldChar w:fldCharType="separate"/>
      </w:r>
      <w:r>
        <w:rPr>
          <w:rFonts w:hint="eastAsia" w:ascii="宋体" w:hAnsi="宋体" w:eastAsia="宋体" w:cs="宋体"/>
          <w:sz w:val="21"/>
          <w:szCs w:val="21"/>
        </w:rPr>
        <w:t>98</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_Toc834126593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（二）投标函附录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_Toc834126593 </w:instrText>
      </w:r>
      <w:r>
        <w:rPr>
          <w:rFonts w:hint="eastAsia" w:ascii="宋体" w:hAnsi="宋体" w:eastAsia="宋体" w:cs="宋体"/>
          <w:sz w:val="21"/>
          <w:szCs w:val="21"/>
        </w:rPr>
        <w:fldChar w:fldCharType="separate"/>
      </w:r>
      <w:r>
        <w:rPr>
          <w:rFonts w:hint="eastAsia" w:ascii="宋体" w:hAnsi="宋体" w:eastAsia="宋体" w:cs="宋体"/>
          <w:sz w:val="21"/>
          <w:szCs w:val="21"/>
        </w:rPr>
        <w:t>99</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37"/>
        <w:tabs>
          <w:tab w:val="right" w:leader="dot" w:pos="8306"/>
          <w:tab w:val="clear" w:pos="829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_Toc1478049178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二、法定代表人身份证明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_Toc1478049178 </w:instrText>
      </w:r>
      <w:r>
        <w:rPr>
          <w:rFonts w:hint="eastAsia" w:ascii="宋体" w:hAnsi="宋体" w:eastAsia="宋体" w:cs="宋体"/>
          <w:sz w:val="21"/>
          <w:szCs w:val="21"/>
        </w:rPr>
        <w:fldChar w:fldCharType="separate"/>
      </w:r>
      <w:r>
        <w:rPr>
          <w:rFonts w:hint="eastAsia" w:ascii="宋体" w:hAnsi="宋体" w:eastAsia="宋体" w:cs="宋体"/>
          <w:sz w:val="21"/>
          <w:szCs w:val="21"/>
        </w:rPr>
        <w:t>100</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37"/>
        <w:tabs>
          <w:tab w:val="right" w:leader="dot" w:pos="8306"/>
          <w:tab w:val="clear" w:pos="829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_Toc569060424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二、授权委托书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_Toc569060424 </w:instrText>
      </w:r>
      <w:r>
        <w:rPr>
          <w:rFonts w:hint="eastAsia" w:ascii="宋体" w:hAnsi="宋体" w:eastAsia="宋体" w:cs="宋体"/>
          <w:sz w:val="21"/>
          <w:szCs w:val="21"/>
        </w:rPr>
        <w:fldChar w:fldCharType="separate"/>
      </w:r>
      <w:r>
        <w:rPr>
          <w:rFonts w:hint="eastAsia" w:ascii="宋体" w:hAnsi="宋体" w:eastAsia="宋体" w:cs="宋体"/>
          <w:sz w:val="21"/>
          <w:szCs w:val="21"/>
        </w:rPr>
        <w:t>101</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37"/>
        <w:tabs>
          <w:tab w:val="right" w:leader="dot" w:pos="8306"/>
          <w:tab w:val="clear" w:pos="829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_Toc518637207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三、联合体协议书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_Toc518637207 </w:instrText>
      </w:r>
      <w:r>
        <w:rPr>
          <w:rFonts w:hint="eastAsia" w:ascii="宋体" w:hAnsi="宋体" w:eastAsia="宋体" w:cs="宋体"/>
          <w:sz w:val="21"/>
          <w:szCs w:val="21"/>
        </w:rPr>
        <w:fldChar w:fldCharType="separate"/>
      </w:r>
      <w:r>
        <w:rPr>
          <w:rFonts w:hint="eastAsia" w:ascii="宋体" w:hAnsi="宋体" w:eastAsia="宋体" w:cs="宋体"/>
          <w:sz w:val="21"/>
          <w:szCs w:val="21"/>
        </w:rPr>
        <w:t>102</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37"/>
        <w:tabs>
          <w:tab w:val="right" w:leader="dot" w:pos="8306"/>
          <w:tab w:val="clear" w:pos="829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_Toc292734622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四、投标保证金（银行转账）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_Toc292734622 </w:instrText>
      </w:r>
      <w:r>
        <w:rPr>
          <w:rFonts w:hint="eastAsia" w:ascii="宋体" w:hAnsi="宋体" w:eastAsia="宋体" w:cs="宋体"/>
          <w:sz w:val="21"/>
          <w:szCs w:val="21"/>
        </w:rPr>
        <w:fldChar w:fldCharType="separate"/>
      </w:r>
      <w:r>
        <w:rPr>
          <w:rFonts w:hint="eastAsia" w:ascii="宋体" w:hAnsi="宋体" w:eastAsia="宋体" w:cs="宋体"/>
          <w:sz w:val="21"/>
          <w:szCs w:val="21"/>
        </w:rPr>
        <w:t>103</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37"/>
        <w:tabs>
          <w:tab w:val="right" w:leader="dot" w:pos="8306"/>
          <w:tab w:val="clear" w:pos="829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_Toc854982320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四、投标保证金（电子保函、保单）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_Toc854982320 </w:instrText>
      </w:r>
      <w:r>
        <w:rPr>
          <w:rFonts w:hint="eastAsia" w:ascii="宋体" w:hAnsi="宋体" w:eastAsia="宋体" w:cs="宋体"/>
          <w:sz w:val="21"/>
          <w:szCs w:val="21"/>
        </w:rPr>
        <w:fldChar w:fldCharType="separate"/>
      </w:r>
      <w:r>
        <w:rPr>
          <w:rFonts w:hint="eastAsia" w:ascii="宋体" w:hAnsi="宋体" w:eastAsia="宋体" w:cs="宋体"/>
          <w:sz w:val="21"/>
          <w:szCs w:val="21"/>
        </w:rPr>
        <w:t>104</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37"/>
        <w:tabs>
          <w:tab w:val="right" w:leader="dot" w:pos="8306"/>
          <w:tab w:val="clear" w:pos="829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_Toc1307717248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五、价格清单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_Toc1307717248 </w:instrText>
      </w:r>
      <w:r>
        <w:rPr>
          <w:rFonts w:hint="eastAsia" w:ascii="宋体" w:hAnsi="宋体" w:eastAsia="宋体" w:cs="宋体"/>
          <w:sz w:val="21"/>
          <w:szCs w:val="21"/>
        </w:rPr>
        <w:fldChar w:fldCharType="separate"/>
      </w:r>
      <w:r>
        <w:rPr>
          <w:rFonts w:hint="eastAsia" w:ascii="宋体" w:hAnsi="宋体" w:eastAsia="宋体" w:cs="宋体"/>
          <w:sz w:val="21"/>
          <w:szCs w:val="21"/>
        </w:rPr>
        <w:t>106</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37"/>
        <w:tabs>
          <w:tab w:val="right" w:leader="dot" w:pos="8306"/>
          <w:tab w:val="clear" w:pos="829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_Toc851110944 </w:instrText>
      </w:r>
      <w:r>
        <w:rPr>
          <w:rFonts w:hint="eastAsia" w:ascii="宋体" w:hAnsi="宋体" w:eastAsia="宋体" w:cs="宋体"/>
          <w:bCs/>
          <w:smallCaps/>
          <w:sz w:val="21"/>
          <w:szCs w:val="21"/>
          <w:highlight w:val="none"/>
        </w:rPr>
        <w:fldChar w:fldCharType="separate"/>
      </w:r>
      <w:r>
        <w:rPr>
          <w:rFonts w:hint="eastAsia" w:ascii="宋体" w:hAnsi="宋体" w:eastAsia="宋体" w:cs="宋体"/>
          <w:bCs/>
          <w:sz w:val="21"/>
          <w:szCs w:val="21"/>
          <w:highlight w:val="none"/>
        </w:rPr>
        <w:t>（一）价格清单说明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_Toc851110944 </w:instrText>
      </w:r>
      <w:r>
        <w:rPr>
          <w:rFonts w:hint="eastAsia" w:ascii="宋体" w:hAnsi="宋体" w:eastAsia="宋体" w:cs="宋体"/>
          <w:sz w:val="21"/>
          <w:szCs w:val="21"/>
        </w:rPr>
        <w:fldChar w:fldCharType="separate"/>
      </w:r>
      <w:r>
        <w:rPr>
          <w:rFonts w:hint="eastAsia" w:ascii="宋体" w:hAnsi="宋体" w:eastAsia="宋体" w:cs="宋体"/>
          <w:sz w:val="21"/>
          <w:szCs w:val="21"/>
        </w:rPr>
        <w:t>106</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37"/>
        <w:tabs>
          <w:tab w:val="right" w:leader="dot" w:pos="8306"/>
          <w:tab w:val="clear" w:pos="829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_Toc1898061228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六、设计文件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_Toc1898061228 </w:instrText>
      </w:r>
      <w:r>
        <w:rPr>
          <w:rFonts w:hint="eastAsia" w:ascii="宋体" w:hAnsi="宋体" w:eastAsia="宋体" w:cs="宋体"/>
          <w:sz w:val="21"/>
          <w:szCs w:val="21"/>
        </w:rPr>
        <w:fldChar w:fldCharType="separate"/>
      </w:r>
      <w:r>
        <w:rPr>
          <w:rFonts w:hint="eastAsia" w:ascii="宋体" w:hAnsi="宋体" w:eastAsia="宋体" w:cs="宋体"/>
          <w:sz w:val="21"/>
          <w:szCs w:val="21"/>
        </w:rPr>
        <w:t>107</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37"/>
        <w:tabs>
          <w:tab w:val="right" w:leader="dot" w:pos="8306"/>
          <w:tab w:val="clear" w:pos="829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_Toc2076244978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七、项目管理组织方案</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_Toc2076244978 </w:instrText>
      </w:r>
      <w:r>
        <w:rPr>
          <w:rFonts w:hint="eastAsia" w:ascii="宋体" w:hAnsi="宋体" w:eastAsia="宋体" w:cs="宋体"/>
          <w:sz w:val="21"/>
          <w:szCs w:val="21"/>
        </w:rPr>
        <w:fldChar w:fldCharType="separate"/>
      </w:r>
      <w:r>
        <w:rPr>
          <w:rFonts w:hint="eastAsia" w:ascii="宋体" w:hAnsi="宋体" w:eastAsia="宋体" w:cs="宋体"/>
          <w:sz w:val="21"/>
          <w:szCs w:val="21"/>
        </w:rPr>
        <w:t>108</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37"/>
        <w:tabs>
          <w:tab w:val="right" w:leader="dot" w:pos="8306"/>
          <w:tab w:val="clear" w:pos="829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_Toc1721065431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八、项目管理机构</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_Toc1721065431 </w:instrText>
      </w:r>
      <w:r>
        <w:rPr>
          <w:rFonts w:hint="eastAsia" w:ascii="宋体" w:hAnsi="宋体" w:eastAsia="宋体" w:cs="宋体"/>
          <w:sz w:val="21"/>
          <w:szCs w:val="21"/>
        </w:rPr>
        <w:fldChar w:fldCharType="separate"/>
      </w:r>
      <w:r>
        <w:rPr>
          <w:rFonts w:hint="eastAsia" w:ascii="宋体" w:hAnsi="宋体" w:eastAsia="宋体" w:cs="宋体"/>
          <w:sz w:val="21"/>
          <w:szCs w:val="21"/>
        </w:rPr>
        <w:t>109</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_Toc443951965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（一）项目管理机构主要人员表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_Toc443951965 </w:instrText>
      </w:r>
      <w:r>
        <w:rPr>
          <w:rFonts w:hint="eastAsia" w:ascii="宋体" w:hAnsi="宋体" w:eastAsia="宋体" w:cs="宋体"/>
          <w:sz w:val="21"/>
          <w:szCs w:val="21"/>
        </w:rPr>
        <w:fldChar w:fldCharType="separate"/>
      </w:r>
      <w:r>
        <w:rPr>
          <w:rFonts w:hint="eastAsia" w:ascii="宋体" w:hAnsi="宋体" w:eastAsia="宋体" w:cs="宋体"/>
          <w:sz w:val="21"/>
          <w:szCs w:val="21"/>
        </w:rPr>
        <w:t>109</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_Toc1876213596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（二）工程总承包项目经理简历表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_Toc1876213596 </w:instrText>
      </w:r>
      <w:r>
        <w:rPr>
          <w:rFonts w:hint="eastAsia" w:ascii="宋体" w:hAnsi="宋体" w:eastAsia="宋体" w:cs="宋体"/>
          <w:sz w:val="21"/>
          <w:szCs w:val="21"/>
        </w:rPr>
        <w:fldChar w:fldCharType="separate"/>
      </w:r>
      <w:r>
        <w:rPr>
          <w:rFonts w:hint="eastAsia" w:ascii="宋体" w:hAnsi="宋体" w:eastAsia="宋体" w:cs="宋体"/>
          <w:sz w:val="21"/>
          <w:szCs w:val="21"/>
        </w:rPr>
        <w:t>110</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_Toc1059189224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（三）设计项目负责人简历表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_Toc1059189224 </w:instrText>
      </w:r>
      <w:r>
        <w:rPr>
          <w:rFonts w:hint="eastAsia" w:ascii="宋体" w:hAnsi="宋体" w:eastAsia="宋体" w:cs="宋体"/>
          <w:sz w:val="21"/>
          <w:szCs w:val="21"/>
        </w:rPr>
        <w:fldChar w:fldCharType="separate"/>
      </w:r>
      <w:r>
        <w:rPr>
          <w:rFonts w:hint="eastAsia" w:ascii="宋体" w:hAnsi="宋体" w:eastAsia="宋体" w:cs="宋体"/>
          <w:sz w:val="21"/>
          <w:szCs w:val="21"/>
        </w:rPr>
        <w:t>111</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_Toc600227544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（四）施工项目负责人简历表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_Toc600227544 </w:instrText>
      </w:r>
      <w:r>
        <w:rPr>
          <w:rFonts w:hint="eastAsia" w:ascii="宋体" w:hAnsi="宋体" w:eastAsia="宋体" w:cs="宋体"/>
          <w:sz w:val="21"/>
          <w:szCs w:val="21"/>
        </w:rPr>
        <w:fldChar w:fldCharType="separate"/>
      </w:r>
      <w:r>
        <w:rPr>
          <w:rFonts w:hint="eastAsia" w:ascii="宋体" w:hAnsi="宋体" w:eastAsia="宋体" w:cs="宋体"/>
          <w:sz w:val="21"/>
          <w:szCs w:val="21"/>
        </w:rPr>
        <w:t>112</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_Toc1073861428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（五）其他主要项目管理人员简历表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_Toc1073861428 </w:instrText>
      </w:r>
      <w:r>
        <w:rPr>
          <w:rFonts w:hint="eastAsia" w:ascii="宋体" w:hAnsi="宋体" w:eastAsia="宋体" w:cs="宋体"/>
          <w:sz w:val="21"/>
          <w:szCs w:val="21"/>
        </w:rPr>
        <w:fldChar w:fldCharType="separate"/>
      </w:r>
      <w:r>
        <w:rPr>
          <w:rFonts w:hint="eastAsia" w:ascii="宋体" w:hAnsi="宋体" w:eastAsia="宋体" w:cs="宋体"/>
          <w:sz w:val="21"/>
          <w:szCs w:val="21"/>
        </w:rPr>
        <w:t>113</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37"/>
        <w:tabs>
          <w:tab w:val="right" w:leader="dot" w:pos="8306"/>
          <w:tab w:val="clear" w:pos="829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_Toc2123753712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lang w:eastAsia="zh-CN"/>
        </w:rPr>
        <w:t>九、分包计划表及分包意向协议书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_Toc2123753712 </w:instrText>
      </w:r>
      <w:r>
        <w:rPr>
          <w:rFonts w:hint="eastAsia" w:ascii="宋体" w:hAnsi="宋体" w:eastAsia="宋体" w:cs="宋体"/>
          <w:sz w:val="21"/>
          <w:szCs w:val="21"/>
        </w:rPr>
        <w:fldChar w:fldCharType="separate"/>
      </w:r>
      <w:r>
        <w:rPr>
          <w:rFonts w:hint="eastAsia" w:ascii="宋体" w:hAnsi="宋体" w:eastAsia="宋体" w:cs="宋体"/>
          <w:sz w:val="21"/>
          <w:szCs w:val="21"/>
        </w:rPr>
        <w:t>114</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37"/>
        <w:tabs>
          <w:tab w:val="right" w:leader="dot" w:pos="8306"/>
          <w:tab w:val="clear" w:pos="829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_Toc99065671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lang w:val="en-US" w:eastAsia="zh-CN"/>
        </w:rPr>
        <w:t>（一）</w:t>
      </w:r>
      <w:r>
        <w:rPr>
          <w:rFonts w:hint="eastAsia" w:ascii="宋体" w:hAnsi="宋体" w:eastAsia="宋体" w:cs="宋体"/>
          <w:sz w:val="21"/>
          <w:szCs w:val="21"/>
          <w:highlight w:val="none"/>
        </w:rPr>
        <w:t>拟分包计划表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_Toc99065671 </w:instrText>
      </w:r>
      <w:r>
        <w:rPr>
          <w:rFonts w:hint="eastAsia" w:ascii="宋体" w:hAnsi="宋体" w:eastAsia="宋体" w:cs="宋体"/>
          <w:sz w:val="21"/>
          <w:szCs w:val="21"/>
        </w:rPr>
        <w:fldChar w:fldCharType="separate"/>
      </w:r>
      <w:r>
        <w:rPr>
          <w:rFonts w:hint="eastAsia" w:ascii="宋体" w:hAnsi="宋体" w:eastAsia="宋体" w:cs="宋体"/>
          <w:sz w:val="21"/>
          <w:szCs w:val="21"/>
        </w:rPr>
        <w:t>114</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37"/>
        <w:tabs>
          <w:tab w:val="right" w:leader="dot" w:pos="8306"/>
          <w:tab w:val="clear" w:pos="829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_Toc547206485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lang w:eastAsia="zh-CN"/>
        </w:rPr>
        <w:t>（二）</w:t>
      </w:r>
      <w:r>
        <w:rPr>
          <w:rFonts w:hint="eastAsia" w:ascii="宋体" w:hAnsi="宋体" w:eastAsia="宋体" w:cs="宋体"/>
          <w:sz w:val="21"/>
          <w:szCs w:val="21"/>
        </w:rPr>
        <w:t>分包意向协议书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_Toc547206485 </w:instrText>
      </w:r>
      <w:r>
        <w:rPr>
          <w:rFonts w:hint="eastAsia" w:ascii="宋体" w:hAnsi="宋体" w:eastAsia="宋体" w:cs="宋体"/>
          <w:sz w:val="21"/>
          <w:szCs w:val="21"/>
        </w:rPr>
        <w:fldChar w:fldCharType="separate"/>
      </w:r>
      <w:r>
        <w:rPr>
          <w:rFonts w:hint="eastAsia" w:ascii="宋体" w:hAnsi="宋体" w:eastAsia="宋体" w:cs="宋体"/>
          <w:sz w:val="21"/>
          <w:szCs w:val="21"/>
        </w:rPr>
        <w:t>115</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37"/>
        <w:tabs>
          <w:tab w:val="right" w:leader="dot" w:pos="8306"/>
          <w:tab w:val="clear" w:pos="829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_Toc1296121552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lang w:eastAsia="zh-CN"/>
        </w:rPr>
        <w:t>十</w:t>
      </w:r>
      <w:r>
        <w:rPr>
          <w:rFonts w:hint="eastAsia" w:ascii="宋体" w:hAnsi="宋体" w:eastAsia="宋体" w:cs="宋体"/>
          <w:sz w:val="21"/>
          <w:szCs w:val="21"/>
          <w:highlight w:val="none"/>
        </w:rPr>
        <w:t>、资格审查资料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_Toc1296121552 </w:instrText>
      </w:r>
      <w:r>
        <w:rPr>
          <w:rFonts w:hint="eastAsia" w:ascii="宋体" w:hAnsi="宋体" w:eastAsia="宋体" w:cs="宋体"/>
          <w:sz w:val="21"/>
          <w:szCs w:val="21"/>
        </w:rPr>
        <w:fldChar w:fldCharType="separate"/>
      </w:r>
      <w:r>
        <w:rPr>
          <w:rFonts w:hint="eastAsia" w:ascii="宋体" w:hAnsi="宋体" w:eastAsia="宋体" w:cs="宋体"/>
          <w:sz w:val="21"/>
          <w:szCs w:val="21"/>
        </w:rPr>
        <w:t>117</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_Toc1972051668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（一）投标人基本情况</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_Toc1972051668 </w:instrText>
      </w:r>
      <w:r>
        <w:rPr>
          <w:rFonts w:hint="eastAsia" w:ascii="宋体" w:hAnsi="宋体" w:eastAsia="宋体" w:cs="宋体"/>
          <w:sz w:val="21"/>
          <w:szCs w:val="21"/>
        </w:rPr>
        <w:fldChar w:fldCharType="separate"/>
      </w:r>
      <w:r>
        <w:rPr>
          <w:rFonts w:hint="eastAsia" w:ascii="宋体" w:hAnsi="宋体" w:eastAsia="宋体" w:cs="宋体"/>
          <w:sz w:val="21"/>
          <w:szCs w:val="21"/>
        </w:rPr>
        <w:t>117</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_Toc413810089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（二）近3年财务状况</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_Toc413810089 </w:instrText>
      </w:r>
      <w:r>
        <w:rPr>
          <w:rFonts w:hint="eastAsia" w:ascii="宋体" w:hAnsi="宋体" w:eastAsia="宋体" w:cs="宋体"/>
          <w:sz w:val="21"/>
          <w:szCs w:val="21"/>
        </w:rPr>
        <w:fldChar w:fldCharType="separate"/>
      </w:r>
      <w:r>
        <w:rPr>
          <w:rFonts w:hint="eastAsia" w:ascii="宋体" w:hAnsi="宋体" w:eastAsia="宋体" w:cs="宋体"/>
          <w:sz w:val="21"/>
          <w:szCs w:val="21"/>
        </w:rPr>
        <w:t>121</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_Toc1579257249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（三）近年完成的类似</w:t>
      </w:r>
      <w:r>
        <w:rPr>
          <w:rFonts w:hint="eastAsia" w:ascii="宋体" w:hAnsi="宋体" w:eastAsia="宋体" w:cs="宋体"/>
          <w:sz w:val="21"/>
          <w:szCs w:val="21"/>
          <w:highlight w:val="none"/>
          <w:lang w:eastAsia="zh-CN"/>
        </w:rPr>
        <w:t>总承包</w:t>
      </w:r>
      <w:r>
        <w:rPr>
          <w:rFonts w:hint="eastAsia" w:ascii="宋体" w:hAnsi="宋体" w:eastAsia="宋体" w:cs="宋体"/>
          <w:sz w:val="21"/>
          <w:szCs w:val="21"/>
          <w:highlight w:val="none"/>
        </w:rPr>
        <w:t>项目情况</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_Toc1579257249 </w:instrText>
      </w:r>
      <w:r>
        <w:rPr>
          <w:rFonts w:hint="eastAsia" w:ascii="宋体" w:hAnsi="宋体" w:eastAsia="宋体" w:cs="宋体"/>
          <w:sz w:val="21"/>
          <w:szCs w:val="21"/>
        </w:rPr>
        <w:fldChar w:fldCharType="separate"/>
      </w:r>
      <w:r>
        <w:rPr>
          <w:rFonts w:hint="eastAsia" w:ascii="宋体" w:hAnsi="宋体" w:eastAsia="宋体" w:cs="宋体"/>
          <w:sz w:val="21"/>
          <w:szCs w:val="21"/>
        </w:rPr>
        <w:t>123</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_Toc1169194109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（四）近年完成的类似设计项目情况</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_Toc1169194109 </w:instrText>
      </w:r>
      <w:r>
        <w:rPr>
          <w:rFonts w:hint="eastAsia" w:ascii="宋体" w:hAnsi="宋体" w:eastAsia="宋体" w:cs="宋体"/>
          <w:sz w:val="21"/>
          <w:szCs w:val="21"/>
        </w:rPr>
        <w:fldChar w:fldCharType="separate"/>
      </w:r>
      <w:r>
        <w:rPr>
          <w:rFonts w:hint="eastAsia" w:ascii="宋体" w:hAnsi="宋体" w:eastAsia="宋体" w:cs="宋体"/>
          <w:sz w:val="21"/>
          <w:szCs w:val="21"/>
        </w:rPr>
        <w:t>125</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_Toc560072160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（五）近年完成的类似施工项目情况</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_Toc560072160 </w:instrText>
      </w:r>
      <w:r>
        <w:rPr>
          <w:rFonts w:hint="eastAsia" w:ascii="宋体" w:hAnsi="宋体" w:eastAsia="宋体" w:cs="宋体"/>
          <w:sz w:val="21"/>
          <w:szCs w:val="21"/>
        </w:rPr>
        <w:fldChar w:fldCharType="separate"/>
      </w:r>
      <w:r>
        <w:rPr>
          <w:rFonts w:hint="eastAsia" w:ascii="宋体" w:hAnsi="宋体" w:eastAsia="宋体" w:cs="宋体"/>
          <w:sz w:val="21"/>
          <w:szCs w:val="21"/>
        </w:rPr>
        <w:t>127</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_Toc974152878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（六）正在实施的和新承接的项目情况</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_Toc974152878 </w:instrText>
      </w:r>
      <w:r>
        <w:rPr>
          <w:rFonts w:hint="eastAsia" w:ascii="宋体" w:hAnsi="宋体" w:eastAsia="宋体" w:cs="宋体"/>
          <w:sz w:val="21"/>
          <w:szCs w:val="21"/>
        </w:rPr>
        <w:fldChar w:fldCharType="separate"/>
      </w:r>
      <w:r>
        <w:rPr>
          <w:rFonts w:hint="eastAsia" w:ascii="宋体" w:hAnsi="宋体" w:eastAsia="宋体" w:cs="宋体"/>
          <w:sz w:val="21"/>
          <w:szCs w:val="21"/>
        </w:rPr>
        <w:t>129</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_Toc1413393083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（七）企业信誉情况</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_Toc1413393083 </w:instrText>
      </w:r>
      <w:r>
        <w:rPr>
          <w:rFonts w:hint="eastAsia" w:ascii="宋体" w:hAnsi="宋体" w:eastAsia="宋体" w:cs="宋体"/>
          <w:sz w:val="21"/>
          <w:szCs w:val="21"/>
        </w:rPr>
        <w:fldChar w:fldCharType="separate"/>
      </w:r>
      <w:r>
        <w:rPr>
          <w:rFonts w:hint="eastAsia" w:ascii="宋体" w:hAnsi="宋体" w:eastAsia="宋体" w:cs="宋体"/>
          <w:sz w:val="21"/>
          <w:szCs w:val="21"/>
        </w:rPr>
        <w:t>133</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_Toc713394206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7-3 失信被执行人查询结果</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_Toc713394206 </w:instrText>
      </w:r>
      <w:r>
        <w:rPr>
          <w:rFonts w:hint="eastAsia" w:ascii="宋体" w:hAnsi="宋体" w:eastAsia="宋体" w:cs="宋体"/>
          <w:sz w:val="21"/>
          <w:szCs w:val="21"/>
        </w:rPr>
        <w:fldChar w:fldCharType="separate"/>
      </w:r>
      <w:r>
        <w:rPr>
          <w:rFonts w:hint="eastAsia" w:ascii="宋体" w:hAnsi="宋体" w:eastAsia="宋体" w:cs="宋体"/>
          <w:sz w:val="21"/>
          <w:szCs w:val="21"/>
        </w:rPr>
        <w:t>135</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37"/>
        <w:tabs>
          <w:tab w:val="right" w:leader="dot" w:pos="8306"/>
          <w:tab w:val="clear" w:pos="829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_Toc1005244701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十</w:t>
      </w:r>
      <w:r>
        <w:rPr>
          <w:rFonts w:hint="eastAsia" w:ascii="宋体" w:hAnsi="宋体" w:eastAsia="宋体" w:cs="宋体"/>
          <w:sz w:val="21"/>
          <w:szCs w:val="21"/>
          <w:highlight w:val="none"/>
          <w:lang w:eastAsia="zh-CN"/>
        </w:rPr>
        <w:t>一</w:t>
      </w:r>
      <w:r>
        <w:rPr>
          <w:rFonts w:hint="eastAsia" w:ascii="宋体" w:hAnsi="宋体" w:eastAsia="宋体" w:cs="宋体"/>
          <w:sz w:val="21"/>
          <w:szCs w:val="21"/>
          <w:highlight w:val="none"/>
        </w:rPr>
        <w:t>、其他资料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_Toc1005244701 </w:instrText>
      </w:r>
      <w:r>
        <w:rPr>
          <w:rFonts w:hint="eastAsia" w:ascii="宋体" w:hAnsi="宋体" w:eastAsia="宋体" w:cs="宋体"/>
          <w:sz w:val="21"/>
          <w:szCs w:val="21"/>
        </w:rPr>
        <w:fldChar w:fldCharType="separate"/>
      </w:r>
      <w:r>
        <w:rPr>
          <w:rFonts w:hint="eastAsia" w:ascii="宋体" w:hAnsi="宋体" w:eastAsia="宋体" w:cs="宋体"/>
          <w:sz w:val="21"/>
          <w:szCs w:val="21"/>
        </w:rPr>
        <w:t>139</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_Toc1846759977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（一）农民工工资承诺书格式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_Toc1846759977 </w:instrText>
      </w:r>
      <w:r>
        <w:rPr>
          <w:rFonts w:hint="eastAsia" w:ascii="宋体" w:hAnsi="宋体" w:eastAsia="宋体" w:cs="宋体"/>
          <w:sz w:val="21"/>
          <w:szCs w:val="21"/>
        </w:rPr>
        <w:fldChar w:fldCharType="separate"/>
      </w:r>
      <w:r>
        <w:rPr>
          <w:rFonts w:hint="eastAsia" w:ascii="宋体" w:hAnsi="宋体" w:eastAsia="宋体" w:cs="宋体"/>
          <w:sz w:val="21"/>
          <w:szCs w:val="21"/>
        </w:rPr>
        <w:t>139</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_Toc1468794042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（二）施工过程结算承诺书格式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_Toc1468794042 </w:instrText>
      </w:r>
      <w:r>
        <w:rPr>
          <w:rFonts w:hint="eastAsia" w:ascii="宋体" w:hAnsi="宋体" w:eastAsia="宋体" w:cs="宋体"/>
          <w:sz w:val="21"/>
          <w:szCs w:val="21"/>
        </w:rPr>
        <w:fldChar w:fldCharType="separate"/>
      </w:r>
      <w:r>
        <w:rPr>
          <w:rFonts w:hint="eastAsia" w:ascii="宋体" w:hAnsi="宋体" w:eastAsia="宋体" w:cs="宋体"/>
          <w:sz w:val="21"/>
          <w:szCs w:val="21"/>
        </w:rPr>
        <w:t>140</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_Toc1839371295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（三）投标人不参与串通投标、弄虚作假承诺书格式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_Toc1839371295 </w:instrText>
      </w:r>
      <w:r>
        <w:rPr>
          <w:rFonts w:hint="eastAsia" w:ascii="宋体" w:hAnsi="宋体" w:eastAsia="宋体" w:cs="宋体"/>
          <w:sz w:val="21"/>
          <w:szCs w:val="21"/>
        </w:rPr>
        <w:fldChar w:fldCharType="separate"/>
      </w:r>
      <w:r>
        <w:rPr>
          <w:rFonts w:hint="eastAsia" w:ascii="宋体" w:hAnsi="宋体" w:eastAsia="宋体" w:cs="宋体"/>
          <w:sz w:val="21"/>
          <w:szCs w:val="21"/>
        </w:rPr>
        <w:t>141</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37"/>
        <w:tabs>
          <w:tab w:val="right" w:leader="dot" w:pos="8306"/>
          <w:tab w:val="clear" w:pos="829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_Toc1177325507 </w:instrText>
      </w:r>
      <w:r>
        <w:rPr>
          <w:rFonts w:hint="eastAsia" w:ascii="宋体" w:hAnsi="宋体" w:eastAsia="宋体" w:cs="宋体"/>
          <w:bCs/>
          <w:smallCaps/>
          <w:sz w:val="21"/>
          <w:szCs w:val="21"/>
          <w:highlight w:val="none"/>
        </w:rPr>
        <w:fldChar w:fldCharType="separate"/>
      </w:r>
      <w:r>
        <w:rPr>
          <w:rFonts w:hint="eastAsia" w:ascii="宋体" w:hAnsi="宋体" w:eastAsia="宋体" w:cs="宋体"/>
          <w:snapToGrid w:val="0"/>
          <w:kern w:val="0"/>
          <w:sz w:val="21"/>
          <w:szCs w:val="21"/>
          <w:highlight w:val="none"/>
          <w:lang w:val="zh-CN"/>
        </w:rPr>
        <w:t>十二、落实政府采购政策相关证明材料（如有）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_Toc1177325507 </w:instrText>
      </w:r>
      <w:r>
        <w:rPr>
          <w:rFonts w:hint="eastAsia" w:ascii="宋体" w:hAnsi="宋体" w:eastAsia="宋体" w:cs="宋体"/>
          <w:sz w:val="21"/>
          <w:szCs w:val="21"/>
        </w:rPr>
        <w:fldChar w:fldCharType="separate"/>
      </w:r>
      <w:r>
        <w:rPr>
          <w:rFonts w:hint="eastAsia" w:ascii="宋体" w:hAnsi="宋体" w:eastAsia="宋体" w:cs="宋体"/>
          <w:sz w:val="21"/>
          <w:szCs w:val="21"/>
        </w:rPr>
        <w:t>143</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_Toc2037854466 </w:instrText>
      </w:r>
      <w:r>
        <w:rPr>
          <w:rFonts w:hint="eastAsia" w:ascii="宋体" w:hAnsi="宋体" w:eastAsia="宋体" w:cs="宋体"/>
          <w:bCs/>
          <w:smallCaps/>
          <w:sz w:val="21"/>
          <w:szCs w:val="21"/>
          <w:highlight w:val="none"/>
        </w:rPr>
        <w:fldChar w:fldCharType="separate"/>
      </w:r>
      <w:r>
        <w:rPr>
          <w:rFonts w:hint="eastAsia" w:ascii="宋体" w:hAnsi="宋体" w:eastAsia="宋体" w:cs="宋体"/>
          <w:bCs/>
          <w:snapToGrid w:val="0"/>
          <w:sz w:val="21"/>
          <w:szCs w:val="21"/>
          <w:highlight w:val="none"/>
        </w:rPr>
        <w:t>（一）中小企业声明函（工程、服务）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_Toc2037854466 </w:instrText>
      </w:r>
      <w:r>
        <w:rPr>
          <w:rFonts w:hint="eastAsia" w:ascii="宋体" w:hAnsi="宋体" w:eastAsia="宋体" w:cs="宋体"/>
          <w:sz w:val="21"/>
          <w:szCs w:val="21"/>
        </w:rPr>
        <w:fldChar w:fldCharType="separate"/>
      </w:r>
      <w:r>
        <w:rPr>
          <w:rFonts w:hint="eastAsia" w:ascii="宋体" w:hAnsi="宋体" w:eastAsia="宋体" w:cs="宋体"/>
          <w:sz w:val="21"/>
          <w:szCs w:val="21"/>
        </w:rPr>
        <w:t>144</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_Toc210524854 </w:instrText>
      </w:r>
      <w:r>
        <w:rPr>
          <w:rFonts w:hint="eastAsia" w:ascii="宋体" w:hAnsi="宋体" w:eastAsia="宋体" w:cs="宋体"/>
          <w:bCs/>
          <w:smallCaps/>
          <w:sz w:val="21"/>
          <w:szCs w:val="21"/>
          <w:highlight w:val="none"/>
        </w:rPr>
        <w:fldChar w:fldCharType="separate"/>
      </w:r>
      <w:r>
        <w:rPr>
          <w:rFonts w:hint="eastAsia" w:ascii="宋体" w:hAnsi="宋体" w:eastAsia="宋体" w:cs="宋体"/>
          <w:bCs/>
          <w:sz w:val="21"/>
          <w:szCs w:val="21"/>
          <w:highlight w:val="none"/>
        </w:rPr>
        <w:t>（一）中小企业声明函（货物）</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_Toc210524854 </w:instrText>
      </w:r>
      <w:r>
        <w:rPr>
          <w:rFonts w:hint="eastAsia" w:ascii="宋体" w:hAnsi="宋体" w:eastAsia="宋体" w:cs="宋体"/>
          <w:sz w:val="21"/>
          <w:szCs w:val="21"/>
        </w:rPr>
        <w:fldChar w:fldCharType="separate"/>
      </w:r>
      <w:r>
        <w:rPr>
          <w:rFonts w:hint="eastAsia" w:ascii="宋体" w:hAnsi="宋体" w:eastAsia="宋体" w:cs="宋体"/>
          <w:sz w:val="21"/>
          <w:szCs w:val="21"/>
        </w:rPr>
        <w:t>145</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_Toc1470060129 </w:instrText>
      </w:r>
      <w:r>
        <w:rPr>
          <w:rFonts w:hint="eastAsia" w:ascii="宋体" w:hAnsi="宋体" w:eastAsia="宋体" w:cs="宋体"/>
          <w:bCs/>
          <w:smallCaps/>
          <w:sz w:val="21"/>
          <w:szCs w:val="21"/>
          <w:highlight w:val="none"/>
        </w:rPr>
        <w:fldChar w:fldCharType="separate"/>
      </w:r>
      <w:r>
        <w:rPr>
          <w:rFonts w:hint="eastAsia" w:ascii="宋体" w:hAnsi="宋体" w:eastAsia="宋体" w:cs="宋体"/>
          <w:bCs/>
          <w:snapToGrid w:val="0"/>
          <w:sz w:val="21"/>
          <w:szCs w:val="21"/>
          <w:highlight w:val="none"/>
        </w:rPr>
        <w:t>（二）监狱企业证明文件（如无可不提供）</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_Toc1470060129 </w:instrText>
      </w:r>
      <w:r>
        <w:rPr>
          <w:rFonts w:hint="eastAsia" w:ascii="宋体" w:hAnsi="宋体" w:eastAsia="宋体" w:cs="宋体"/>
          <w:sz w:val="21"/>
          <w:szCs w:val="21"/>
        </w:rPr>
        <w:fldChar w:fldCharType="separate"/>
      </w:r>
      <w:r>
        <w:rPr>
          <w:rFonts w:hint="eastAsia" w:ascii="宋体" w:hAnsi="宋体" w:eastAsia="宋体" w:cs="宋体"/>
          <w:sz w:val="21"/>
          <w:szCs w:val="21"/>
        </w:rPr>
        <w:t>146</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_Toc745353138 </w:instrText>
      </w:r>
      <w:r>
        <w:rPr>
          <w:rFonts w:hint="eastAsia" w:ascii="宋体" w:hAnsi="宋体" w:eastAsia="宋体" w:cs="宋体"/>
          <w:bCs/>
          <w:smallCaps/>
          <w:sz w:val="21"/>
          <w:szCs w:val="21"/>
          <w:highlight w:val="none"/>
        </w:rPr>
        <w:fldChar w:fldCharType="separate"/>
      </w:r>
      <w:r>
        <w:rPr>
          <w:rFonts w:hint="eastAsia" w:ascii="宋体" w:hAnsi="宋体" w:eastAsia="宋体" w:cs="宋体"/>
          <w:bCs/>
          <w:snapToGrid w:val="0"/>
          <w:sz w:val="21"/>
          <w:szCs w:val="21"/>
          <w:highlight w:val="none"/>
        </w:rPr>
        <w:t>（三）残疾人福利性单位声明函（工程、服务）（如无可不提供）</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_Toc745353138 </w:instrText>
      </w:r>
      <w:r>
        <w:rPr>
          <w:rFonts w:hint="eastAsia" w:ascii="宋体" w:hAnsi="宋体" w:eastAsia="宋体" w:cs="宋体"/>
          <w:sz w:val="21"/>
          <w:szCs w:val="21"/>
        </w:rPr>
        <w:fldChar w:fldCharType="separate"/>
      </w:r>
      <w:r>
        <w:rPr>
          <w:rFonts w:hint="eastAsia" w:ascii="宋体" w:hAnsi="宋体" w:eastAsia="宋体" w:cs="宋体"/>
          <w:sz w:val="21"/>
          <w:szCs w:val="21"/>
        </w:rPr>
        <w:t>147</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23"/>
        <w:tabs>
          <w:tab w:val="right" w:leader="dot" w:pos="830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_Toc1518242102 </w:instrText>
      </w:r>
      <w:r>
        <w:rPr>
          <w:rFonts w:hint="eastAsia" w:ascii="宋体" w:hAnsi="宋体" w:eastAsia="宋体" w:cs="宋体"/>
          <w:bCs/>
          <w:smallCaps/>
          <w:sz w:val="21"/>
          <w:szCs w:val="21"/>
          <w:highlight w:val="none"/>
        </w:rPr>
        <w:fldChar w:fldCharType="separate"/>
      </w:r>
      <w:r>
        <w:rPr>
          <w:rFonts w:hint="eastAsia" w:ascii="宋体" w:hAnsi="宋体" w:eastAsia="宋体" w:cs="宋体"/>
          <w:bCs/>
          <w:snapToGrid w:val="0"/>
          <w:sz w:val="21"/>
          <w:szCs w:val="21"/>
          <w:highlight w:val="none"/>
        </w:rPr>
        <w:t>（三）残疾人福利性单位声明函（货物）（如无可不提供）</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_Toc1518242102 </w:instrText>
      </w:r>
      <w:r>
        <w:rPr>
          <w:rFonts w:hint="eastAsia" w:ascii="宋体" w:hAnsi="宋体" w:eastAsia="宋体" w:cs="宋体"/>
          <w:sz w:val="21"/>
          <w:szCs w:val="21"/>
        </w:rPr>
        <w:fldChar w:fldCharType="separate"/>
      </w:r>
      <w:r>
        <w:rPr>
          <w:rFonts w:hint="eastAsia" w:ascii="宋体" w:hAnsi="宋体" w:eastAsia="宋体" w:cs="宋体"/>
          <w:sz w:val="21"/>
          <w:szCs w:val="21"/>
        </w:rPr>
        <w:t>148</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37"/>
        <w:tabs>
          <w:tab w:val="right" w:leader="dot" w:pos="8306"/>
          <w:tab w:val="clear" w:pos="829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_Toc173687425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十</w:t>
      </w:r>
      <w:r>
        <w:rPr>
          <w:rFonts w:hint="eastAsia" w:ascii="宋体" w:hAnsi="宋体" w:eastAsia="宋体" w:cs="宋体"/>
          <w:sz w:val="21"/>
          <w:szCs w:val="21"/>
          <w:highlight w:val="none"/>
          <w:lang w:eastAsia="zh-CN"/>
        </w:rPr>
        <w:t>三</w:t>
      </w:r>
      <w:r>
        <w:rPr>
          <w:rFonts w:hint="eastAsia" w:ascii="宋体" w:hAnsi="宋体" w:eastAsia="宋体" w:cs="宋体"/>
          <w:sz w:val="21"/>
          <w:szCs w:val="21"/>
          <w:highlight w:val="none"/>
        </w:rPr>
        <w:t>、定标补充材料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_Toc173687425 </w:instrText>
      </w:r>
      <w:r>
        <w:rPr>
          <w:rFonts w:hint="eastAsia" w:ascii="宋体" w:hAnsi="宋体" w:eastAsia="宋体" w:cs="宋体"/>
          <w:sz w:val="21"/>
          <w:szCs w:val="21"/>
        </w:rPr>
        <w:fldChar w:fldCharType="separate"/>
      </w:r>
      <w:r>
        <w:rPr>
          <w:rFonts w:hint="eastAsia" w:ascii="宋体" w:hAnsi="宋体" w:eastAsia="宋体" w:cs="宋体"/>
          <w:sz w:val="21"/>
          <w:szCs w:val="21"/>
        </w:rPr>
        <w:t>149</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pStyle w:val="37"/>
        <w:tabs>
          <w:tab w:val="right" w:leader="dot" w:pos="8306"/>
          <w:tab w:val="clear" w:pos="8296"/>
        </w:tabs>
        <w:rPr>
          <w:rFonts w:hint="eastAsia" w:ascii="宋体" w:hAnsi="宋体" w:eastAsia="宋体" w:cs="宋体"/>
          <w:sz w:val="21"/>
          <w:szCs w:val="21"/>
        </w:rPr>
      </w:pPr>
      <w:r>
        <w:rPr>
          <w:rFonts w:hint="eastAsia" w:ascii="宋体" w:hAnsi="宋体" w:eastAsia="宋体" w:cs="宋体"/>
          <w:bCs/>
          <w:smallCaps/>
          <w:color w:val="000000"/>
          <w:sz w:val="21"/>
          <w:szCs w:val="21"/>
          <w:highlight w:val="none"/>
        </w:rPr>
        <w:fldChar w:fldCharType="begin"/>
      </w:r>
      <w:r>
        <w:rPr>
          <w:rFonts w:hint="eastAsia" w:ascii="宋体" w:hAnsi="宋体" w:eastAsia="宋体" w:cs="宋体"/>
          <w:bCs/>
          <w:smallCaps/>
          <w:sz w:val="21"/>
          <w:szCs w:val="21"/>
          <w:highlight w:val="none"/>
        </w:rPr>
        <w:instrText xml:space="preserve"> HYPERLINK \l _Toc495930719 </w:instrText>
      </w:r>
      <w:r>
        <w:rPr>
          <w:rFonts w:hint="eastAsia" w:ascii="宋体" w:hAnsi="宋体" w:eastAsia="宋体" w:cs="宋体"/>
          <w:bCs/>
          <w:smallCaps/>
          <w:sz w:val="21"/>
          <w:szCs w:val="21"/>
          <w:highlight w:val="none"/>
        </w:rPr>
        <w:fldChar w:fldCharType="separate"/>
      </w:r>
      <w:r>
        <w:rPr>
          <w:rFonts w:hint="eastAsia" w:ascii="宋体" w:hAnsi="宋体" w:eastAsia="宋体" w:cs="宋体"/>
          <w:sz w:val="21"/>
          <w:szCs w:val="21"/>
          <w:highlight w:val="none"/>
        </w:rPr>
        <w:t>定标补充资料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_Toc495930719 </w:instrText>
      </w:r>
      <w:r>
        <w:rPr>
          <w:rFonts w:hint="eastAsia" w:ascii="宋体" w:hAnsi="宋体" w:eastAsia="宋体" w:cs="宋体"/>
          <w:sz w:val="21"/>
          <w:szCs w:val="21"/>
        </w:rPr>
        <w:fldChar w:fldCharType="separate"/>
      </w:r>
      <w:r>
        <w:rPr>
          <w:rFonts w:hint="eastAsia" w:ascii="宋体" w:hAnsi="宋体" w:eastAsia="宋体" w:cs="宋体"/>
          <w:sz w:val="21"/>
          <w:szCs w:val="21"/>
        </w:rPr>
        <w:t>149</w:t>
      </w:r>
      <w:r>
        <w:rPr>
          <w:rFonts w:hint="eastAsia" w:ascii="宋体" w:hAnsi="宋体" w:eastAsia="宋体" w:cs="宋体"/>
          <w:sz w:val="21"/>
          <w:szCs w:val="21"/>
        </w:rPr>
        <w:fldChar w:fldCharType="end"/>
      </w:r>
      <w:r>
        <w:rPr>
          <w:rFonts w:hint="eastAsia" w:ascii="宋体" w:hAnsi="宋体" w:eastAsia="宋体" w:cs="宋体"/>
          <w:bCs/>
          <w:smallCaps/>
          <w:color w:val="000000"/>
          <w:sz w:val="21"/>
          <w:szCs w:val="21"/>
          <w:highlight w:val="none"/>
        </w:rPr>
        <w:fldChar w:fldCharType="end"/>
      </w:r>
    </w:p>
    <w:p>
      <w:pPr>
        <w:spacing w:line="276" w:lineRule="auto"/>
        <w:rPr>
          <w:color w:val="000000"/>
          <w:szCs w:val="24"/>
          <w:highlight w:val="none"/>
        </w:rPr>
      </w:pPr>
      <w:r>
        <w:rPr>
          <w:rFonts w:hint="eastAsia" w:ascii="宋体" w:hAnsi="宋体" w:eastAsia="宋体" w:cs="宋体"/>
          <w:bCs/>
          <w:smallCaps/>
          <w:color w:val="000000"/>
          <w:sz w:val="21"/>
          <w:szCs w:val="21"/>
          <w:highlight w:val="none"/>
        </w:rPr>
        <w:fldChar w:fldCharType="end"/>
      </w:r>
    </w:p>
    <w:p>
      <w:pPr>
        <w:spacing w:line="300" w:lineRule="auto"/>
        <w:rPr>
          <w:rFonts w:hint="eastAsia" w:ascii="宋体" w:hAnsi="宋体" w:cs="宋体"/>
          <w:color w:val="000000"/>
          <w:szCs w:val="21"/>
          <w:highlight w:val="none"/>
        </w:rPr>
        <w:sectPr>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p>
    <w:p>
      <w:pPr>
        <w:pStyle w:val="190"/>
        <w:rPr>
          <w:rFonts w:hint="eastAsia"/>
          <w:color w:val="000000"/>
          <w:highlight w:val="none"/>
        </w:rPr>
      </w:pPr>
      <w:bookmarkStart w:id="11" w:name="_Toc2586"/>
      <w:bookmarkStart w:id="12" w:name="_Toc5575"/>
      <w:bookmarkStart w:id="13" w:name="_Toc247513933"/>
      <w:bookmarkStart w:id="14" w:name="_Toc519085251"/>
      <w:bookmarkStart w:id="15" w:name="_Toc247527534"/>
      <w:bookmarkStart w:id="16" w:name="_Toc13887"/>
      <w:bookmarkStart w:id="17" w:name="_Toc14588"/>
      <w:bookmarkStart w:id="18" w:name="_Toc699536984"/>
      <w:r>
        <w:rPr>
          <w:rFonts w:hint="eastAsia"/>
          <w:color w:val="000000"/>
          <w:highlight w:val="none"/>
        </w:rPr>
        <w:t xml:space="preserve">第一章 </w:t>
      </w:r>
      <w:bookmarkEnd w:id="11"/>
      <w:bookmarkEnd w:id="12"/>
      <w:bookmarkEnd w:id="13"/>
      <w:bookmarkEnd w:id="14"/>
      <w:bookmarkEnd w:id="15"/>
      <w:bookmarkEnd w:id="16"/>
      <w:bookmarkEnd w:id="17"/>
      <w:r>
        <w:rPr>
          <w:rFonts w:hint="eastAsia"/>
          <w:color w:val="000000"/>
          <w:highlight w:val="none"/>
        </w:rPr>
        <w:t>投标邀请书(适用于已进行资格预审)</w:t>
      </w:r>
      <w:bookmarkEnd w:id="18"/>
    </w:p>
    <w:p>
      <w:pPr>
        <w:pStyle w:val="188"/>
        <w:rPr>
          <w:rFonts w:hint="eastAsia"/>
          <w:color w:val="000000"/>
          <w:highlight w:val="none"/>
        </w:rPr>
      </w:pPr>
    </w:p>
    <w:p>
      <w:pPr>
        <w:spacing w:line="460" w:lineRule="exact"/>
        <w:jc w:val="center"/>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u w:val="single"/>
        </w:rPr>
        <w:t xml:space="preserve">        </w:t>
      </w:r>
      <w:r>
        <w:rPr>
          <w:rFonts w:hint="eastAsia" w:eastAsia="黑体" w:cs="宋体"/>
          <w:bCs/>
          <w:color w:val="000000"/>
          <w:kern w:val="44"/>
          <w:sz w:val="32"/>
          <w:szCs w:val="20"/>
          <w:highlight w:val="none"/>
        </w:rPr>
        <w:t>（项目名称）</w:t>
      </w:r>
      <w:r>
        <w:rPr>
          <w:rFonts w:hint="eastAsia" w:ascii="黑体" w:hAnsi="黑体" w:eastAsia="黑体" w:cs="黑体"/>
          <w:color w:val="000000"/>
          <w:sz w:val="28"/>
          <w:szCs w:val="28"/>
          <w:highlight w:val="none"/>
          <w:u w:val="single"/>
        </w:rPr>
        <w:t xml:space="preserve">    </w:t>
      </w:r>
      <w:r>
        <w:rPr>
          <w:rFonts w:hint="eastAsia" w:eastAsia="黑体" w:cs="宋体"/>
          <w:bCs/>
          <w:color w:val="000000"/>
          <w:kern w:val="44"/>
          <w:sz w:val="32"/>
          <w:szCs w:val="20"/>
          <w:highlight w:val="none"/>
        </w:rPr>
        <w:t>（标段名称）</w:t>
      </w:r>
      <w:r>
        <w:rPr>
          <w:rFonts w:hint="eastAsia" w:ascii="黑体" w:hAnsi="黑体" w:eastAsia="黑体" w:cs="黑体"/>
          <w:color w:val="000000"/>
          <w:sz w:val="28"/>
          <w:szCs w:val="28"/>
          <w:highlight w:val="none"/>
        </w:rPr>
        <w:t>工程总承包投标邀请书</w:t>
      </w:r>
    </w:p>
    <w:p>
      <w:pPr>
        <w:pStyle w:val="188"/>
        <w:rPr>
          <w:color w:val="000000"/>
          <w:highlight w:val="none"/>
        </w:rPr>
      </w:pPr>
    </w:p>
    <w:p>
      <w:pPr>
        <w:spacing w:line="300" w:lineRule="auto"/>
        <w:ind w:firstLine="3360" w:firstLineChars="1600"/>
        <w:rPr>
          <w:rFonts w:hint="eastAsia" w:ascii="宋体" w:hAnsi="宋体"/>
          <w:color w:val="000000"/>
          <w:sz w:val="28"/>
          <w:szCs w:val="28"/>
          <w:highlight w:val="none"/>
        </w:rPr>
      </w:pPr>
      <w:r>
        <w:rPr>
          <w:rFonts w:hint="eastAsia" w:ascii="宋体" w:hAnsi="宋体"/>
          <w:color w:val="000000"/>
          <w:szCs w:val="21"/>
          <w:highlight w:val="none"/>
        </w:rPr>
        <w:t>招标编号：</w:t>
      </w:r>
      <w:r>
        <w:rPr>
          <w:rFonts w:hint="eastAsia" w:ascii="宋体" w:hAnsi="宋体"/>
          <w:color w:val="000000"/>
          <w:szCs w:val="21"/>
          <w:highlight w:val="none"/>
          <w:u w:val="single"/>
        </w:rPr>
        <w:t xml:space="preserve">          </w:t>
      </w:r>
    </w:p>
    <w:p>
      <w:pPr>
        <w:pStyle w:val="188"/>
        <w:ind w:firstLine="0" w:firstLineChars="0"/>
        <w:rPr>
          <w:rFonts w:hint="eastAsia"/>
          <w:color w:val="000000"/>
          <w:highlight w:val="none"/>
        </w:rPr>
      </w:pPr>
      <w:bookmarkStart w:id="19" w:name="_Toc524907998"/>
      <w:bookmarkStart w:id="20" w:name="_Toc11912"/>
      <w:bookmarkStart w:id="21" w:name="_Toc23251"/>
      <w:bookmarkStart w:id="22" w:name="_Toc14293"/>
      <w:r>
        <w:rPr>
          <w:rFonts w:hint="eastAsia"/>
          <w:color w:val="000000"/>
          <w:highlight w:val="none"/>
          <w:u w:val="single"/>
        </w:rPr>
        <w:t xml:space="preserve">         </w:t>
      </w:r>
      <w:r>
        <w:rPr>
          <w:color w:val="000000"/>
          <w:highlight w:val="none"/>
          <w:u w:val="single"/>
        </w:rPr>
        <w:t xml:space="preserve">     </w:t>
      </w:r>
      <w:r>
        <w:rPr>
          <w:rFonts w:hint="eastAsia"/>
          <w:color w:val="000000"/>
          <w:highlight w:val="none"/>
          <w:u w:val="single"/>
        </w:rPr>
        <w:t xml:space="preserve">  </w:t>
      </w:r>
      <w:r>
        <w:rPr>
          <w:rFonts w:hint="eastAsia"/>
          <w:color w:val="000000"/>
          <w:highlight w:val="none"/>
        </w:rPr>
        <w:t>(被邀请单位名称)：</w:t>
      </w:r>
    </w:p>
    <w:p>
      <w:pPr>
        <w:pStyle w:val="188"/>
        <w:rPr>
          <w:color w:val="000000"/>
          <w:highlight w:val="none"/>
        </w:rPr>
      </w:pPr>
      <w:r>
        <w:rPr>
          <w:rFonts w:hint="eastAsia"/>
          <w:color w:val="000000"/>
          <w:highlight w:val="none"/>
        </w:rPr>
        <w:t>你单位已通过资格预审，并提交了“投标确认书</w:t>
      </w:r>
      <w:r>
        <w:rPr>
          <w:color w:val="000000"/>
          <w:highlight w:val="none"/>
        </w:rPr>
        <w:t>”，</w:t>
      </w:r>
      <w:r>
        <w:rPr>
          <w:rFonts w:hint="eastAsia"/>
          <w:color w:val="000000"/>
          <w:highlight w:val="none"/>
        </w:rPr>
        <w:t>现邀请你单位按招标文件规定的内容，参加</w:t>
      </w:r>
      <w:r>
        <w:rPr>
          <w:rFonts w:hint="eastAsia"/>
          <w:color w:val="000000"/>
          <w:highlight w:val="none"/>
          <w:u w:val="single"/>
        </w:rPr>
        <w:t xml:space="preserve">           </w:t>
      </w:r>
      <w:r>
        <w:rPr>
          <w:rFonts w:hint="eastAsia"/>
          <w:color w:val="000000"/>
          <w:highlight w:val="none"/>
        </w:rPr>
        <w:t xml:space="preserve"> (项目名称)</w:t>
      </w:r>
      <w:r>
        <w:rPr>
          <w:rFonts w:hint="eastAsia"/>
          <w:color w:val="000000"/>
          <w:highlight w:val="none"/>
          <w:u w:val="single"/>
        </w:rPr>
        <w:t xml:space="preserve">     </w:t>
      </w:r>
      <w:r>
        <w:rPr>
          <w:rFonts w:hint="eastAsia"/>
          <w:color w:val="000000"/>
          <w:highlight w:val="none"/>
        </w:rPr>
        <w:t>（ 标段名称）工程总承包投标。</w:t>
      </w:r>
    </w:p>
    <w:p>
      <w:pPr>
        <w:pStyle w:val="188"/>
        <w:rPr>
          <w:rFonts w:hint="eastAsia"/>
          <w:color w:val="000000"/>
          <w:highlight w:val="none"/>
          <w:bdr w:val="single" w:color="auto" w:sz="4" w:space="0"/>
        </w:rPr>
      </w:pPr>
      <w:r>
        <w:rPr>
          <w:rStyle w:val="189"/>
          <w:rFonts w:hint="eastAsia"/>
          <w:color w:val="000000"/>
          <w:highlight w:val="none"/>
        </w:rPr>
        <w:t>本投标邀请书通过襄阳市公共资源交易网（以下简称“电子交易平台”，下同）（网址：http://jyzx.xiangyang.gov.cn/）发出，</w:t>
      </w:r>
      <w:r>
        <w:rPr>
          <w:rStyle w:val="189"/>
          <w:color w:val="000000"/>
          <w:highlight w:val="none"/>
        </w:rPr>
        <w:t>请你单位收到</w:t>
      </w:r>
      <w:r>
        <w:rPr>
          <w:rStyle w:val="189"/>
          <w:rFonts w:hint="eastAsia"/>
          <w:color w:val="000000"/>
          <w:highlight w:val="none"/>
        </w:rPr>
        <w:t>投标</w:t>
      </w:r>
      <w:r>
        <w:rPr>
          <w:rStyle w:val="189"/>
          <w:color w:val="000000"/>
          <w:highlight w:val="none"/>
        </w:rPr>
        <w:t>邀请书后</w:t>
      </w:r>
      <w:r>
        <w:rPr>
          <w:rStyle w:val="189"/>
          <w:rFonts w:hint="eastAsia"/>
          <w:color w:val="000000"/>
          <w:highlight w:val="none"/>
        </w:rPr>
        <w:t>，</w:t>
      </w:r>
      <w:r>
        <w:rPr>
          <w:rFonts w:hint="eastAsia"/>
          <w:color w:val="000000"/>
          <w:highlight w:val="none"/>
        </w:rPr>
        <w:t>于</w:t>
      </w:r>
      <w:r>
        <w:rPr>
          <w:rFonts w:hint="eastAsia"/>
          <w:color w:val="000000"/>
          <w:highlight w:val="none"/>
          <w:u w:val="single"/>
        </w:rPr>
        <w:t xml:space="preserve">      </w:t>
      </w:r>
      <w:r>
        <w:rPr>
          <w:rFonts w:hint="eastAsia"/>
          <w:color w:val="000000"/>
          <w:highlight w:val="none"/>
        </w:rPr>
        <w:t>年</w:t>
      </w:r>
      <w:r>
        <w:rPr>
          <w:rFonts w:hint="eastAsia"/>
          <w:color w:val="000000"/>
          <w:highlight w:val="none"/>
          <w:u w:val="single"/>
        </w:rPr>
        <w:t xml:space="preserve">     </w:t>
      </w:r>
      <w:r>
        <w:rPr>
          <w:rFonts w:hint="eastAsia"/>
          <w:color w:val="000000"/>
          <w:highlight w:val="none"/>
        </w:rPr>
        <w:t>月</w:t>
      </w:r>
      <w:r>
        <w:rPr>
          <w:rFonts w:hint="eastAsia"/>
          <w:color w:val="000000"/>
          <w:highlight w:val="none"/>
          <w:u w:val="single"/>
        </w:rPr>
        <w:t xml:space="preserve">     </w:t>
      </w:r>
      <w:r>
        <w:rPr>
          <w:rFonts w:hint="eastAsia"/>
          <w:color w:val="000000"/>
          <w:highlight w:val="none"/>
        </w:rPr>
        <w:t>日至</w:t>
      </w:r>
      <w:r>
        <w:rPr>
          <w:rFonts w:hint="eastAsia"/>
          <w:color w:val="000000"/>
          <w:highlight w:val="none"/>
          <w:u w:val="single"/>
        </w:rPr>
        <w:t xml:space="preserve">     </w:t>
      </w:r>
      <w:r>
        <w:rPr>
          <w:rFonts w:hint="eastAsia"/>
          <w:color w:val="000000"/>
          <w:highlight w:val="none"/>
        </w:rPr>
        <w:t>年</w:t>
      </w:r>
      <w:r>
        <w:rPr>
          <w:rFonts w:hint="eastAsia"/>
          <w:color w:val="000000"/>
          <w:highlight w:val="none"/>
          <w:u w:val="single"/>
        </w:rPr>
        <w:t xml:space="preserve">      </w:t>
      </w:r>
      <w:r>
        <w:rPr>
          <w:rFonts w:hint="eastAsia"/>
          <w:color w:val="000000"/>
          <w:highlight w:val="none"/>
        </w:rPr>
        <w:t>月</w:t>
      </w:r>
      <w:r>
        <w:rPr>
          <w:rFonts w:hint="eastAsia"/>
          <w:color w:val="000000"/>
          <w:highlight w:val="none"/>
          <w:u w:val="single"/>
        </w:rPr>
        <w:t xml:space="preserve">     </w:t>
      </w:r>
      <w:r>
        <w:rPr>
          <w:rStyle w:val="189"/>
          <w:rFonts w:hint="eastAsia"/>
          <w:color w:val="000000"/>
          <w:highlight w:val="none"/>
        </w:rPr>
        <w:t>日24：00时止（北京时间、下同），</w:t>
      </w:r>
      <w:r>
        <w:rPr>
          <w:rStyle w:val="189"/>
          <w:color w:val="000000"/>
          <w:highlight w:val="none"/>
        </w:rPr>
        <w:t>通过</w:t>
      </w:r>
      <w:r>
        <w:rPr>
          <w:rStyle w:val="189"/>
          <w:rFonts w:hint="eastAsia"/>
          <w:color w:val="000000"/>
          <w:highlight w:val="none"/>
        </w:rPr>
        <w:t>互联网</w:t>
      </w:r>
      <w:r>
        <w:rPr>
          <w:rStyle w:val="189"/>
          <w:color w:val="000000"/>
          <w:highlight w:val="none"/>
        </w:rPr>
        <w:t>使用</w:t>
      </w:r>
      <w:r>
        <w:rPr>
          <w:rStyle w:val="189"/>
          <w:rFonts w:hint="eastAsia"/>
          <w:color w:val="000000"/>
          <w:highlight w:val="none"/>
        </w:rPr>
        <w:t>CA数字证书</w:t>
      </w:r>
      <w:r>
        <w:rPr>
          <w:rStyle w:val="189"/>
          <w:color w:val="000000"/>
          <w:highlight w:val="none"/>
        </w:rPr>
        <w:t>登录</w:t>
      </w:r>
      <w:r>
        <w:rPr>
          <w:rStyle w:val="189"/>
          <w:rFonts w:hint="eastAsia"/>
          <w:color w:val="000000"/>
          <w:highlight w:val="none"/>
        </w:rPr>
        <w:t>“</w:t>
      </w:r>
      <w:r>
        <w:rPr>
          <w:rStyle w:val="189"/>
          <w:color w:val="000000"/>
          <w:highlight w:val="none"/>
        </w:rPr>
        <w:t>电子</w:t>
      </w:r>
      <w:r>
        <w:rPr>
          <w:rStyle w:val="189"/>
          <w:rFonts w:hint="eastAsia"/>
          <w:color w:val="000000"/>
          <w:highlight w:val="none"/>
        </w:rPr>
        <w:t>交易</w:t>
      </w:r>
      <w:r>
        <w:rPr>
          <w:rStyle w:val="189"/>
          <w:color w:val="000000"/>
          <w:highlight w:val="none"/>
        </w:rPr>
        <w:t>平台</w:t>
      </w:r>
      <w:r>
        <w:rPr>
          <w:rStyle w:val="189"/>
          <w:rFonts w:hint="eastAsia"/>
          <w:color w:val="000000"/>
          <w:highlight w:val="none"/>
        </w:rPr>
        <w:t>”，在所投标段免费下载招标文件。联合体投标的，由联合体牵头人下载招标文件（具体操作参见“电子交易平台”—办事指南—招标（资审）文件下载指南）。未按规定从“电子交易平台”下载招标文件的，招标人 （“</w:t>
      </w:r>
      <w:r>
        <w:rPr>
          <w:rStyle w:val="189"/>
          <w:color w:val="000000"/>
          <w:highlight w:val="none"/>
        </w:rPr>
        <w:t>电子</w:t>
      </w:r>
      <w:r>
        <w:rPr>
          <w:rStyle w:val="189"/>
          <w:rFonts w:hint="eastAsia"/>
          <w:color w:val="000000"/>
          <w:highlight w:val="none"/>
        </w:rPr>
        <w:t>交易平台”）拒收其投标文件。</w:t>
      </w:r>
    </w:p>
    <w:p>
      <w:pPr>
        <w:pStyle w:val="188"/>
        <w:rPr>
          <w:color w:val="000000"/>
          <w:highlight w:val="none"/>
        </w:rPr>
      </w:pPr>
      <w:r>
        <w:rPr>
          <w:rFonts w:hint="eastAsia" w:ascii="宋体" w:hAnsi="宋体"/>
          <w:color w:val="000000"/>
          <w:szCs w:val="21"/>
          <w:highlight w:val="none"/>
        </w:rPr>
        <w:t>投标文件递交截止时间为</w:t>
      </w:r>
      <w:r>
        <w:rPr>
          <w:rFonts w:hint="eastAsia"/>
          <w:color w:val="000000"/>
          <w:highlight w:val="none"/>
          <w:u w:val="single"/>
        </w:rPr>
        <w:t xml:space="preserve">      </w:t>
      </w:r>
      <w:r>
        <w:rPr>
          <w:rFonts w:hint="eastAsia"/>
          <w:color w:val="000000"/>
          <w:highlight w:val="none"/>
        </w:rPr>
        <w:t>年</w:t>
      </w:r>
      <w:r>
        <w:rPr>
          <w:rFonts w:hint="eastAsia"/>
          <w:color w:val="000000"/>
          <w:highlight w:val="none"/>
          <w:u w:val="single"/>
        </w:rPr>
        <w:t xml:space="preserve">     </w:t>
      </w:r>
      <w:r>
        <w:rPr>
          <w:rFonts w:hint="eastAsia"/>
          <w:color w:val="000000"/>
          <w:highlight w:val="none"/>
        </w:rPr>
        <w:t>月</w:t>
      </w:r>
      <w:r>
        <w:rPr>
          <w:rFonts w:hint="eastAsia"/>
          <w:color w:val="000000"/>
          <w:highlight w:val="none"/>
          <w:u w:val="single"/>
        </w:rPr>
        <w:t xml:space="preserve">     </w:t>
      </w:r>
      <w:r>
        <w:rPr>
          <w:rFonts w:hint="eastAsia"/>
          <w:color w:val="000000"/>
          <w:highlight w:val="none"/>
        </w:rPr>
        <w:t>日</w:t>
      </w:r>
      <w:r>
        <w:rPr>
          <w:rFonts w:hint="eastAsia"/>
          <w:color w:val="000000"/>
          <w:highlight w:val="none"/>
          <w:u w:val="single"/>
        </w:rPr>
        <w:t xml:space="preserve">     </w:t>
      </w:r>
      <w:r>
        <w:rPr>
          <w:rFonts w:hint="eastAsia"/>
          <w:color w:val="000000"/>
          <w:highlight w:val="none"/>
        </w:rPr>
        <w:t>时</w:t>
      </w:r>
      <w:r>
        <w:rPr>
          <w:rFonts w:hint="eastAsia"/>
          <w:color w:val="000000"/>
          <w:highlight w:val="none"/>
          <w:u w:val="single"/>
        </w:rPr>
        <w:t xml:space="preserve">     </w:t>
      </w:r>
      <w:r>
        <w:rPr>
          <w:rFonts w:hint="eastAsia"/>
          <w:color w:val="000000"/>
          <w:highlight w:val="none"/>
        </w:rPr>
        <w:t>分。</w:t>
      </w:r>
      <w:r>
        <w:rPr>
          <w:rFonts w:hint="eastAsia" w:ascii="宋体" w:hAnsi="宋体" w:cs="宋体"/>
          <w:color w:val="000000"/>
          <w:szCs w:val="21"/>
          <w:highlight w:val="none"/>
        </w:rPr>
        <w:t>投标人</w:t>
      </w:r>
      <w:r>
        <w:rPr>
          <w:rFonts w:hint="eastAsia" w:ascii="宋体" w:hAnsi="宋体"/>
          <w:color w:val="000000"/>
          <w:szCs w:val="21"/>
          <w:highlight w:val="none"/>
        </w:rPr>
        <w:t>应当在投标截止时间前，</w:t>
      </w:r>
      <w:r>
        <w:rPr>
          <w:color w:val="000000"/>
          <w:highlight w:val="none"/>
        </w:rPr>
        <w:t>通过</w:t>
      </w:r>
      <w:r>
        <w:rPr>
          <w:rFonts w:hint="eastAsia"/>
          <w:color w:val="000000"/>
          <w:highlight w:val="none"/>
        </w:rPr>
        <w:t>互联网</w:t>
      </w:r>
      <w:r>
        <w:rPr>
          <w:color w:val="000000"/>
          <w:highlight w:val="none"/>
        </w:rPr>
        <w:t>使用</w:t>
      </w:r>
      <w:r>
        <w:rPr>
          <w:rFonts w:hint="eastAsia" w:ascii="宋体" w:hAnsi="宋体"/>
          <w:color w:val="000000"/>
          <w:szCs w:val="21"/>
          <w:highlight w:val="none"/>
        </w:rPr>
        <w:t>CA数字证书</w:t>
      </w:r>
      <w:r>
        <w:rPr>
          <w:rFonts w:hint="eastAsia" w:ascii="宋体" w:hAnsi="宋体" w:cs="宋体"/>
          <w:color w:val="000000"/>
          <w:szCs w:val="21"/>
          <w:highlight w:val="none"/>
        </w:rPr>
        <w:t>登录“</w:t>
      </w:r>
      <w:r>
        <w:rPr>
          <w:rFonts w:hint="eastAsia" w:ascii="宋体" w:hAnsi="宋体"/>
          <w:color w:val="000000"/>
          <w:szCs w:val="21"/>
          <w:highlight w:val="none"/>
        </w:rPr>
        <w:t>电子交易平台”，</w:t>
      </w:r>
      <w:r>
        <w:rPr>
          <w:rFonts w:hint="eastAsia"/>
          <w:color w:val="000000"/>
          <w:highlight w:val="none"/>
        </w:rPr>
        <w:t xml:space="preserve"> 选择所投标段</w:t>
      </w:r>
      <w:r>
        <w:rPr>
          <w:rFonts w:hint="eastAsia" w:ascii="宋体" w:hAnsi="宋体"/>
          <w:color w:val="000000"/>
          <w:szCs w:val="21"/>
          <w:highlight w:val="none"/>
        </w:rPr>
        <w:t>将</w:t>
      </w:r>
      <w:r>
        <w:rPr>
          <w:rFonts w:hint="eastAsia" w:ascii="宋体" w:hAnsi="宋体"/>
          <w:b/>
          <w:color w:val="000000"/>
          <w:szCs w:val="21"/>
          <w:highlight w:val="none"/>
        </w:rPr>
        <w:t>加密的电子投标文件</w:t>
      </w:r>
      <w:r>
        <w:rPr>
          <w:rFonts w:hint="eastAsia" w:ascii="宋体" w:hAnsi="宋体"/>
          <w:color w:val="000000"/>
          <w:szCs w:val="21"/>
          <w:highlight w:val="none"/>
        </w:rPr>
        <w:t>上传</w:t>
      </w:r>
      <w:r>
        <w:rPr>
          <w:rFonts w:hint="eastAsia"/>
          <w:color w:val="000000"/>
          <w:highlight w:val="none"/>
        </w:rPr>
        <w:t>。投标人完成投标文件上传后，“</w:t>
      </w:r>
      <w:r>
        <w:rPr>
          <w:color w:val="000000"/>
          <w:highlight w:val="none"/>
        </w:rPr>
        <w:t>电子</w:t>
      </w:r>
      <w:r>
        <w:rPr>
          <w:rFonts w:hint="eastAsia"/>
          <w:color w:val="000000"/>
          <w:highlight w:val="none"/>
        </w:rPr>
        <w:t>交易平台”即时向投标人发出</w:t>
      </w:r>
      <w:r>
        <w:rPr>
          <w:color w:val="000000"/>
          <w:highlight w:val="none"/>
        </w:rPr>
        <w:t>电子签收凭证</w:t>
      </w:r>
      <w:r>
        <w:rPr>
          <w:rFonts w:hint="eastAsia"/>
          <w:color w:val="000000"/>
          <w:highlight w:val="none"/>
        </w:rPr>
        <w:t>，递交时间以</w:t>
      </w:r>
      <w:r>
        <w:rPr>
          <w:color w:val="000000"/>
          <w:highlight w:val="none"/>
        </w:rPr>
        <w:t>电子签收凭证</w:t>
      </w:r>
      <w:r>
        <w:rPr>
          <w:rFonts w:hint="eastAsia"/>
          <w:color w:val="000000"/>
          <w:highlight w:val="none"/>
        </w:rPr>
        <w:t>载明的传输完成时间为准。逾</w:t>
      </w:r>
      <w:r>
        <w:rPr>
          <w:color w:val="000000"/>
          <w:highlight w:val="none"/>
        </w:rPr>
        <w:t>期未完成上传</w:t>
      </w:r>
      <w:r>
        <w:rPr>
          <w:rFonts w:hint="eastAsia"/>
          <w:color w:val="000000"/>
          <w:highlight w:val="none"/>
        </w:rPr>
        <w:t>或未加密的</w:t>
      </w:r>
      <w:r>
        <w:rPr>
          <w:color w:val="000000"/>
          <w:highlight w:val="none"/>
        </w:rPr>
        <w:t>电子</w:t>
      </w:r>
      <w:r>
        <w:rPr>
          <w:rFonts w:hint="eastAsia"/>
          <w:color w:val="000000"/>
          <w:highlight w:val="none"/>
        </w:rPr>
        <w:t>投标文件</w:t>
      </w:r>
      <w:r>
        <w:rPr>
          <w:color w:val="000000"/>
          <w:highlight w:val="none"/>
        </w:rPr>
        <w:t>，招标人</w:t>
      </w:r>
      <w:r>
        <w:rPr>
          <w:rFonts w:hint="eastAsia"/>
          <w:color w:val="000000"/>
          <w:highlight w:val="none"/>
        </w:rPr>
        <w:t>（“</w:t>
      </w:r>
      <w:r>
        <w:rPr>
          <w:color w:val="000000"/>
          <w:highlight w:val="none"/>
        </w:rPr>
        <w:t>电子</w:t>
      </w:r>
      <w:r>
        <w:rPr>
          <w:rFonts w:hint="eastAsia"/>
          <w:color w:val="000000"/>
          <w:highlight w:val="none"/>
        </w:rPr>
        <w:t>交易平台”）</w:t>
      </w:r>
      <w:r>
        <w:rPr>
          <w:color w:val="000000"/>
          <w:highlight w:val="none"/>
        </w:rPr>
        <w:t>将拒收。</w:t>
      </w:r>
    </w:p>
    <w:p>
      <w:pPr>
        <w:pStyle w:val="188"/>
        <w:rPr>
          <w:rFonts w:hint="eastAsia"/>
          <w:color w:val="000000"/>
          <w:highlight w:val="none"/>
        </w:rPr>
      </w:pPr>
      <w:r>
        <w:rPr>
          <w:rFonts w:hint="eastAsia"/>
          <w:color w:val="000000"/>
          <w:highlight w:val="none"/>
        </w:rPr>
        <w:t>联合体投标的在投标文件递交时须明确联合体成员，明确成员后再进行加密电子投标文件的上传。明确的联合体成员与投标文件中联合体协议书组成成员名单不一致的，视其为无效投标。</w:t>
      </w:r>
    </w:p>
    <w:p>
      <w:pPr>
        <w:spacing w:line="460" w:lineRule="exact"/>
        <w:ind w:firstLine="437"/>
        <w:rPr>
          <w:rFonts w:hint="eastAsia"/>
          <w:color w:val="000000"/>
          <w:szCs w:val="24"/>
          <w:highlight w:val="none"/>
          <w:u w:val="single"/>
        </w:rPr>
      </w:pPr>
      <w:r>
        <w:rPr>
          <w:rFonts w:hint="eastAsia"/>
          <w:color w:val="000000"/>
          <w:szCs w:val="24"/>
          <w:highlight w:val="none"/>
        </w:rPr>
        <w:t>招 标 人：</w:t>
      </w:r>
      <w:r>
        <w:rPr>
          <w:rFonts w:hint="eastAsia"/>
          <w:color w:val="000000"/>
          <w:szCs w:val="24"/>
          <w:highlight w:val="none"/>
          <w:u w:val="single"/>
        </w:rPr>
        <w:t xml:space="preserve">                         </w:t>
      </w:r>
      <w:r>
        <w:rPr>
          <w:rFonts w:hint="eastAsia"/>
          <w:color w:val="000000"/>
          <w:szCs w:val="24"/>
          <w:highlight w:val="none"/>
        </w:rPr>
        <w:t xml:space="preserve">   招标代理机构：</w:t>
      </w:r>
      <w:r>
        <w:rPr>
          <w:rFonts w:hint="eastAsia"/>
          <w:color w:val="000000"/>
          <w:szCs w:val="24"/>
          <w:highlight w:val="none"/>
          <w:u w:val="single"/>
        </w:rPr>
        <w:t xml:space="preserve">                        </w:t>
      </w:r>
    </w:p>
    <w:p>
      <w:pPr>
        <w:spacing w:line="460" w:lineRule="exact"/>
        <w:ind w:firstLine="437"/>
        <w:rPr>
          <w:rFonts w:hint="eastAsia"/>
          <w:color w:val="000000"/>
          <w:szCs w:val="24"/>
          <w:highlight w:val="none"/>
          <w:u w:val="single"/>
        </w:rPr>
      </w:pPr>
      <w:r>
        <w:rPr>
          <w:rFonts w:hint="eastAsia"/>
          <w:color w:val="000000"/>
          <w:szCs w:val="24"/>
          <w:highlight w:val="none"/>
        </w:rPr>
        <w:t>地    址：</w:t>
      </w:r>
      <w:r>
        <w:rPr>
          <w:rFonts w:hint="eastAsia"/>
          <w:color w:val="000000"/>
          <w:szCs w:val="24"/>
          <w:highlight w:val="none"/>
          <w:u w:val="single"/>
        </w:rPr>
        <w:t xml:space="preserve">                         </w:t>
      </w:r>
      <w:r>
        <w:rPr>
          <w:rFonts w:hint="eastAsia"/>
          <w:color w:val="000000"/>
          <w:szCs w:val="24"/>
          <w:highlight w:val="none"/>
        </w:rPr>
        <w:t xml:space="preserve">   地    址：</w:t>
      </w:r>
      <w:r>
        <w:rPr>
          <w:rFonts w:hint="eastAsia"/>
          <w:color w:val="000000"/>
          <w:szCs w:val="24"/>
          <w:highlight w:val="none"/>
          <w:u w:val="single"/>
        </w:rPr>
        <w:t xml:space="preserve">                            </w:t>
      </w:r>
    </w:p>
    <w:p>
      <w:pPr>
        <w:spacing w:line="460" w:lineRule="exact"/>
        <w:ind w:firstLine="437"/>
        <w:rPr>
          <w:rFonts w:hint="eastAsia"/>
          <w:color w:val="000000"/>
          <w:szCs w:val="24"/>
          <w:highlight w:val="none"/>
        </w:rPr>
      </w:pPr>
      <w:r>
        <w:rPr>
          <w:rFonts w:hint="eastAsia"/>
          <w:color w:val="000000"/>
          <w:szCs w:val="24"/>
          <w:highlight w:val="none"/>
        </w:rPr>
        <w:t>邮    编：</w:t>
      </w:r>
      <w:r>
        <w:rPr>
          <w:rFonts w:hint="eastAsia"/>
          <w:color w:val="000000"/>
          <w:szCs w:val="24"/>
          <w:highlight w:val="none"/>
          <w:u w:val="single"/>
        </w:rPr>
        <w:t xml:space="preserve">                         </w:t>
      </w:r>
      <w:r>
        <w:rPr>
          <w:rFonts w:hint="eastAsia"/>
          <w:color w:val="000000"/>
          <w:szCs w:val="24"/>
          <w:highlight w:val="none"/>
        </w:rPr>
        <w:t xml:space="preserve">   邮    编：</w:t>
      </w:r>
      <w:r>
        <w:rPr>
          <w:rFonts w:hint="eastAsia"/>
          <w:color w:val="000000"/>
          <w:szCs w:val="24"/>
          <w:highlight w:val="none"/>
          <w:u w:val="single"/>
        </w:rPr>
        <w:t xml:space="preserve">                            </w:t>
      </w:r>
    </w:p>
    <w:p>
      <w:pPr>
        <w:spacing w:line="460" w:lineRule="exact"/>
        <w:ind w:firstLine="437"/>
        <w:rPr>
          <w:rFonts w:hint="eastAsia"/>
          <w:color w:val="000000"/>
          <w:szCs w:val="24"/>
          <w:highlight w:val="none"/>
        </w:rPr>
      </w:pPr>
      <w:r>
        <w:rPr>
          <w:rFonts w:hint="eastAsia"/>
          <w:color w:val="000000"/>
          <w:szCs w:val="24"/>
          <w:highlight w:val="none"/>
        </w:rPr>
        <w:t>联 系 人：</w:t>
      </w:r>
      <w:r>
        <w:rPr>
          <w:rFonts w:hint="eastAsia"/>
          <w:color w:val="000000"/>
          <w:szCs w:val="24"/>
          <w:highlight w:val="none"/>
          <w:u w:val="single"/>
        </w:rPr>
        <w:t xml:space="preserve">                         </w:t>
      </w:r>
      <w:r>
        <w:rPr>
          <w:rFonts w:hint="eastAsia"/>
          <w:color w:val="000000"/>
          <w:szCs w:val="24"/>
          <w:highlight w:val="none"/>
        </w:rPr>
        <w:t xml:space="preserve">   联 系 人：</w:t>
      </w:r>
      <w:r>
        <w:rPr>
          <w:rFonts w:hint="eastAsia"/>
          <w:color w:val="000000"/>
          <w:szCs w:val="24"/>
          <w:highlight w:val="none"/>
          <w:u w:val="single"/>
        </w:rPr>
        <w:t xml:space="preserve">                            </w:t>
      </w:r>
    </w:p>
    <w:p>
      <w:pPr>
        <w:spacing w:line="460" w:lineRule="exact"/>
        <w:ind w:firstLine="437"/>
        <w:rPr>
          <w:rFonts w:hint="eastAsia"/>
          <w:color w:val="000000"/>
          <w:szCs w:val="24"/>
          <w:highlight w:val="none"/>
        </w:rPr>
      </w:pPr>
      <w:r>
        <w:rPr>
          <w:rFonts w:hint="eastAsia"/>
          <w:color w:val="000000"/>
          <w:szCs w:val="24"/>
          <w:highlight w:val="none"/>
        </w:rPr>
        <w:t>电    话：</w:t>
      </w:r>
      <w:r>
        <w:rPr>
          <w:rFonts w:hint="eastAsia"/>
          <w:color w:val="000000"/>
          <w:szCs w:val="24"/>
          <w:highlight w:val="none"/>
          <w:u w:val="single"/>
        </w:rPr>
        <w:t xml:space="preserve">                         </w:t>
      </w:r>
      <w:r>
        <w:rPr>
          <w:rFonts w:hint="eastAsia"/>
          <w:color w:val="000000"/>
          <w:szCs w:val="24"/>
          <w:highlight w:val="none"/>
        </w:rPr>
        <w:t xml:space="preserve">   电    话：</w:t>
      </w:r>
      <w:r>
        <w:rPr>
          <w:rFonts w:hint="eastAsia"/>
          <w:color w:val="000000"/>
          <w:szCs w:val="24"/>
          <w:highlight w:val="none"/>
          <w:u w:val="single"/>
        </w:rPr>
        <w:t xml:space="preserve">                            </w:t>
      </w:r>
    </w:p>
    <w:p>
      <w:pPr>
        <w:spacing w:line="460" w:lineRule="exact"/>
        <w:ind w:firstLine="437"/>
        <w:rPr>
          <w:rFonts w:hint="eastAsia"/>
          <w:color w:val="000000"/>
          <w:szCs w:val="24"/>
          <w:highlight w:val="none"/>
        </w:rPr>
      </w:pPr>
      <w:r>
        <w:rPr>
          <w:rFonts w:hint="eastAsia"/>
          <w:color w:val="000000"/>
          <w:szCs w:val="24"/>
          <w:highlight w:val="none"/>
        </w:rPr>
        <w:t>传    真：</w:t>
      </w:r>
      <w:r>
        <w:rPr>
          <w:rFonts w:hint="eastAsia"/>
          <w:color w:val="000000"/>
          <w:szCs w:val="24"/>
          <w:highlight w:val="none"/>
          <w:u w:val="single"/>
        </w:rPr>
        <w:t xml:space="preserve">                         </w:t>
      </w:r>
      <w:r>
        <w:rPr>
          <w:rFonts w:hint="eastAsia"/>
          <w:color w:val="000000"/>
          <w:szCs w:val="24"/>
          <w:highlight w:val="none"/>
        </w:rPr>
        <w:t xml:space="preserve">   传    真：</w:t>
      </w:r>
      <w:r>
        <w:rPr>
          <w:rFonts w:hint="eastAsia"/>
          <w:color w:val="000000"/>
          <w:szCs w:val="24"/>
          <w:highlight w:val="none"/>
          <w:u w:val="single"/>
        </w:rPr>
        <w:t xml:space="preserve">                            </w:t>
      </w:r>
    </w:p>
    <w:p>
      <w:pPr>
        <w:spacing w:line="460" w:lineRule="exact"/>
        <w:ind w:firstLine="437"/>
        <w:rPr>
          <w:rFonts w:hint="eastAsia"/>
          <w:color w:val="000000"/>
          <w:szCs w:val="24"/>
          <w:highlight w:val="none"/>
        </w:rPr>
      </w:pPr>
      <w:r>
        <w:rPr>
          <w:rFonts w:hint="eastAsia"/>
          <w:color w:val="000000"/>
          <w:szCs w:val="24"/>
          <w:highlight w:val="none"/>
        </w:rPr>
        <w:t>电子邮件：</w:t>
      </w:r>
      <w:r>
        <w:rPr>
          <w:rFonts w:hint="eastAsia"/>
          <w:color w:val="000000"/>
          <w:szCs w:val="24"/>
          <w:highlight w:val="none"/>
          <w:u w:val="single"/>
        </w:rPr>
        <w:t xml:space="preserve">                         </w:t>
      </w:r>
      <w:r>
        <w:rPr>
          <w:rFonts w:hint="eastAsia"/>
          <w:color w:val="000000"/>
          <w:szCs w:val="24"/>
          <w:highlight w:val="none"/>
        </w:rPr>
        <w:t xml:space="preserve">   电子邮件：</w:t>
      </w:r>
      <w:r>
        <w:rPr>
          <w:rFonts w:hint="eastAsia"/>
          <w:color w:val="000000"/>
          <w:szCs w:val="24"/>
          <w:highlight w:val="none"/>
          <w:u w:val="single"/>
        </w:rPr>
        <w:t xml:space="preserve">                            </w:t>
      </w:r>
    </w:p>
    <w:p>
      <w:pPr>
        <w:spacing w:line="460" w:lineRule="exact"/>
        <w:ind w:firstLine="437"/>
        <w:rPr>
          <w:rFonts w:hint="eastAsia"/>
          <w:color w:val="000000"/>
          <w:szCs w:val="24"/>
          <w:highlight w:val="none"/>
        </w:rPr>
      </w:pPr>
      <w:r>
        <w:rPr>
          <w:rFonts w:hint="eastAsia"/>
          <w:color w:val="000000"/>
          <w:szCs w:val="24"/>
          <w:highlight w:val="none"/>
        </w:rPr>
        <w:t>网    址：</w:t>
      </w:r>
      <w:r>
        <w:rPr>
          <w:rFonts w:hint="eastAsia"/>
          <w:color w:val="000000"/>
          <w:szCs w:val="24"/>
          <w:highlight w:val="none"/>
          <w:u w:val="single"/>
        </w:rPr>
        <w:t xml:space="preserve">                         </w:t>
      </w:r>
      <w:r>
        <w:rPr>
          <w:rFonts w:hint="eastAsia"/>
          <w:color w:val="000000"/>
          <w:szCs w:val="24"/>
          <w:highlight w:val="none"/>
        </w:rPr>
        <w:t xml:space="preserve">   网    址：</w:t>
      </w:r>
      <w:r>
        <w:rPr>
          <w:rFonts w:hint="eastAsia"/>
          <w:color w:val="000000"/>
          <w:szCs w:val="24"/>
          <w:highlight w:val="none"/>
          <w:u w:val="single"/>
        </w:rPr>
        <w:t xml:space="preserve">                            </w:t>
      </w:r>
    </w:p>
    <w:p>
      <w:pPr>
        <w:spacing w:line="460" w:lineRule="exact"/>
        <w:ind w:firstLine="437"/>
        <w:rPr>
          <w:rFonts w:hint="eastAsia"/>
          <w:color w:val="000000"/>
          <w:szCs w:val="24"/>
          <w:highlight w:val="none"/>
        </w:rPr>
      </w:pPr>
      <w:r>
        <w:rPr>
          <w:rFonts w:hint="eastAsia"/>
          <w:color w:val="000000"/>
          <w:szCs w:val="24"/>
          <w:highlight w:val="none"/>
        </w:rPr>
        <w:t>开户银行：</w:t>
      </w:r>
      <w:r>
        <w:rPr>
          <w:rFonts w:hint="eastAsia"/>
          <w:color w:val="000000"/>
          <w:szCs w:val="24"/>
          <w:highlight w:val="none"/>
          <w:u w:val="single"/>
        </w:rPr>
        <w:t xml:space="preserve">                         </w:t>
      </w:r>
      <w:r>
        <w:rPr>
          <w:rFonts w:hint="eastAsia"/>
          <w:color w:val="000000"/>
          <w:szCs w:val="24"/>
          <w:highlight w:val="none"/>
        </w:rPr>
        <w:t xml:space="preserve">   开户银行：</w:t>
      </w:r>
      <w:r>
        <w:rPr>
          <w:rFonts w:hint="eastAsia"/>
          <w:color w:val="000000"/>
          <w:szCs w:val="24"/>
          <w:highlight w:val="none"/>
          <w:u w:val="single"/>
        </w:rPr>
        <w:t xml:space="preserve">                            </w:t>
      </w:r>
    </w:p>
    <w:p>
      <w:pPr>
        <w:spacing w:line="460" w:lineRule="exact"/>
        <w:ind w:firstLine="437"/>
        <w:rPr>
          <w:rFonts w:hint="eastAsia"/>
          <w:color w:val="000000"/>
          <w:szCs w:val="24"/>
          <w:highlight w:val="none"/>
          <w:u w:val="single"/>
        </w:rPr>
      </w:pPr>
      <w:r>
        <w:rPr>
          <w:rFonts w:hint="eastAsia"/>
          <w:color w:val="000000"/>
          <w:szCs w:val="24"/>
          <w:highlight w:val="none"/>
        </w:rPr>
        <w:t>账    号：</w:t>
      </w:r>
      <w:r>
        <w:rPr>
          <w:rFonts w:hint="eastAsia"/>
          <w:color w:val="000000"/>
          <w:szCs w:val="24"/>
          <w:highlight w:val="none"/>
          <w:u w:val="single"/>
        </w:rPr>
        <w:t xml:space="preserve">                         </w:t>
      </w:r>
      <w:r>
        <w:rPr>
          <w:rFonts w:hint="eastAsia"/>
          <w:color w:val="000000"/>
          <w:szCs w:val="24"/>
          <w:highlight w:val="none"/>
        </w:rPr>
        <w:t xml:space="preserve">   账    号：</w:t>
      </w:r>
      <w:r>
        <w:rPr>
          <w:rFonts w:hint="eastAsia"/>
          <w:color w:val="000000"/>
          <w:szCs w:val="24"/>
          <w:highlight w:val="none"/>
          <w:u w:val="single"/>
        </w:rPr>
        <w:t xml:space="preserve">                            </w:t>
      </w:r>
    </w:p>
    <w:p>
      <w:pPr>
        <w:spacing w:line="460" w:lineRule="exact"/>
        <w:ind w:firstLine="437"/>
        <w:rPr>
          <w:rFonts w:hint="eastAsia"/>
          <w:color w:val="000000"/>
          <w:szCs w:val="24"/>
          <w:highlight w:val="none"/>
        </w:rPr>
      </w:pPr>
    </w:p>
    <w:p>
      <w:pPr>
        <w:wordWrap w:val="0"/>
        <w:spacing w:line="400" w:lineRule="exact"/>
        <w:ind w:firstLine="420" w:firstLineChars="200"/>
        <w:jc w:val="right"/>
        <w:rPr>
          <w:rFonts w:ascii="宋体" w:hAnsi="宋体"/>
          <w:color w:val="000000"/>
          <w:szCs w:val="21"/>
          <w:highlight w:val="none"/>
        </w:rPr>
      </w:pP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日</w:t>
      </w:r>
    </w:p>
    <w:bookmarkEnd w:id="19"/>
    <w:bookmarkEnd w:id="20"/>
    <w:bookmarkEnd w:id="21"/>
    <w:bookmarkEnd w:id="22"/>
    <w:p>
      <w:pPr>
        <w:pStyle w:val="188"/>
        <w:rPr>
          <w:rFonts w:hint="eastAsia"/>
          <w:color w:val="000000"/>
          <w:highlight w:val="none"/>
        </w:rPr>
      </w:pPr>
      <w:r>
        <w:rPr>
          <w:rFonts w:hint="eastAsia"/>
          <w:iCs/>
          <w:color w:val="000000"/>
          <w:szCs w:val="21"/>
          <w:highlight w:val="none"/>
        </w:rPr>
        <w:t>备注：</w:t>
      </w:r>
      <w:r>
        <w:rPr>
          <w:rFonts w:hint="eastAsia"/>
          <w:color w:val="000000"/>
          <w:highlight w:val="none"/>
        </w:rPr>
        <w:t>1.“投标确认书”格式见《襄阳市房屋建筑和市政</w:t>
      </w:r>
      <w:r>
        <w:rPr>
          <w:rFonts w:hint="eastAsia"/>
          <w:color w:val="000000"/>
          <w:highlight w:val="none"/>
          <w:lang w:eastAsia="zh-CN"/>
        </w:rPr>
        <w:t>基础设施</w:t>
      </w:r>
      <w:r>
        <w:rPr>
          <w:rFonts w:hint="eastAsia"/>
          <w:color w:val="000000"/>
          <w:highlight w:val="none"/>
        </w:rPr>
        <w:t>工程总承包招标资格预审文件示范文本（2024年1.0版）》第二章附表十。</w:t>
      </w:r>
    </w:p>
    <w:p>
      <w:pPr>
        <w:pStyle w:val="188"/>
        <w:rPr>
          <w:rFonts w:hint="eastAsia"/>
          <w:color w:val="000000"/>
          <w:highlight w:val="none"/>
        </w:rPr>
      </w:pPr>
      <w:r>
        <w:rPr>
          <w:rFonts w:hint="eastAsia"/>
          <w:color w:val="000000"/>
          <w:highlight w:val="none"/>
        </w:rPr>
        <w:t>2.“在所投标段免费下载招标文件”是指投标人拟参加某标段投标的，应按规定下载该标段的招标文件。投标人的下载活动“</w:t>
      </w:r>
      <w:r>
        <w:rPr>
          <w:color w:val="000000"/>
          <w:highlight w:val="none"/>
        </w:rPr>
        <w:t>电子</w:t>
      </w:r>
      <w:r>
        <w:rPr>
          <w:rFonts w:hint="eastAsia"/>
          <w:color w:val="000000"/>
          <w:highlight w:val="none"/>
        </w:rPr>
        <w:t>交易</w:t>
      </w:r>
      <w:r>
        <w:rPr>
          <w:color w:val="000000"/>
          <w:highlight w:val="none"/>
        </w:rPr>
        <w:t>平台</w:t>
      </w:r>
      <w:r>
        <w:rPr>
          <w:rFonts w:hint="eastAsia"/>
          <w:color w:val="000000"/>
          <w:highlight w:val="none"/>
        </w:rPr>
        <w:t>”将予以记录，并可在“下载情况查询”中查看，该记录作为投标人是否下载该标段招标文件的依据。</w:t>
      </w:r>
    </w:p>
    <w:p>
      <w:pPr>
        <w:pStyle w:val="188"/>
        <w:rPr>
          <w:rFonts w:hint="eastAsia"/>
          <w:color w:val="000000"/>
          <w:highlight w:val="none"/>
        </w:rPr>
      </w:pPr>
      <w:r>
        <w:rPr>
          <w:rFonts w:hint="eastAsia"/>
          <w:color w:val="000000"/>
          <w:highlight w:val="none"/>
        </w:rPr>
        <w:t>3.依据湖北省住房和城乡建设厅、湖北省公共资源交易监督管理局印发《关于支持民营建筑业企业措施的通知（试行）》（鄂建文〔2023〕40号）文件规定，在我省地方政府和国有投资的房屋建筑和市政基础设施工程施工招投标活动中，招标人可对由</w:t>
      </w:r>
      <w:r>
        <w:rPr>
          <w:rFonts w:hint="eastAsia"/>
          <w:color w:val="000000"/>
          <w:highlight w:val="none"/>
          <w:lang w:eastAsia="zh-CN"/>
        </w:rPr>
        <w:t>共同承担施工任务的</w:t>
      </w:r>
      <w:r>
        <w:rPr>
          <w:rFonts w:hint="eastAsia"/>
          <w:color w:val="000000"/>
          <w:highlight w:val="none"/>
        </w:rPr>
        <w:t>国企与民企组建的联合体投标人给予专项加分，但在百分制评审中企业最高加分不超过2分。</w:t>
      </w:r>
    </w:p>
    <w:p>
      <w:pPr>
        <w:pStyle w:val="190"/>
        <w:rPr>
          <w:color w:val="000000"/>
          <w:highlight w:val="none"/>
        </w:rPr>
        <w:sectPr>
          <w:pgSz w:w="11906" w:h="16838"/>
          <w:pgMar w:top="1440" w:right="1800" w:bottom="1440" w:left="1800" w:header="851" w:footer="850" w:gutter="0"/>
          <w:pgBorders>
            <w:top w:val="none" w:sz="0" w:space="0"/>
            <w:left w:val="none" w:sz="0" w:space="0"/>
            <w:bottom w:val="none" w:sz="0" w:space="0"/>
            <w:right w:val="none" w:sz="0" w:space="0"/>
          </w:pgBorders>
          <w:pgNumType w:start="1"/>
          <w:cols w:space="720" w:num="1"/>
          <w:docGrid w:type="linesAndChars" w:linePitch="312" w:charSpace="0"/>
        </w:sectPr>
      </w:pPr>
      <w:bookmarkStart w:id="23" w:name="_Toc247527542"/>
      <w:bookmarkStart w:id="24" w:name="_Toc30724"/>
      <w:bookmarkStart w:id="25" w:name="_Toc247513941"/>
      <w:bookmarkStart w:id="26" w:name="_Toc27702"/>
      <w:bookmarkStart w:id="27" w:name="_Toc152042294"/>
      <w:bookmarkStart w:id="28" w:name="_Toc20124"/>
      <w:bookmarkStart w:id="29" w:name="_Toc152045518"/>
      <w:bookmarkStart w:id="30" w:name="_Toc144974486"/>
      <w:bookmarkStart w:id="31" w:name="_Toc16227"/>
      <w:bookmarkStart w:id="32" w:name="_Toc519085259"/>
    </w:p>
    <w:bookmarkEnd w:id="23"/>
    <w:bookmarkEnd w:id="24"/>
    <w:bookmarkEnd w:id="25"/>
    <w:bookmarkEnd w:id="26"/>
    <w:bookmarkEnd w:id="27"/>
    <w:bookmarkEnd w:id="28"/>
    <w:bookmarkEnd w:id="29"/>
    <w:bookmarkEnd w:id="30"/>
    <w:bookmarkEnd w:id="31"/>
    <w:bookmarkEnd w:id="32"/>
    <w:p>
      <w:pPr>
        <w:pStyle w:val="190"/>
        <w:jc w:val="center"/>
        <w:rPr>
          <w:rFonts w:hint="eastAsia"/>
          <w:color w:val="000000"/>
          <w:highlight w:val="none"/>
        </w:rPr>
      </w:pPr>
      <w:bookmarkStart w:id="33" w:name="_Toc1880"/>
      <w:bookmarkStart w:id="34" w:name="_Toc8662"/>
      <w:bookmarkStart w:id="35" w:name="_Toc23513"/>
      <w:bookmarkStart w:id="36" w:name="_Toc163740843"/>
      <w:bookmarkStart w:id="37" w:name="_Toc1561"/>
      <w:r>
        <w:rPr>
          <w:rFonts w:hint="eastAsia"/>
          <w:color w:val="000000"/>
          <w:highlight w:val="none"/>
        </w:rPr>
        <w:t>第二章  投标人须知</w:t>
      </w:r>
      <w:bookmarkEnd w:id="33"/>
      <w:bookmarkEnd w:id="34"/>
      <w:bookmarkEnd w:id="35"/>
      <w:bookmarkEnd w:id="36"/>
      <w:bookmarkEnd w:id="37"/>
      <w:bookmarkStart w:id="38" w:name="_Toc152042304"/>
      <w:bookmarkStart w:id="39" w:name="_Toc144974496"/>
      <w:bookmarkStart w:id="40" w:name="_Toc24124"/>
      <w:bookmarkStart w:id="41" w:name="_Toc247513951"/>
      <w:bookmarkStart w:id="42" w:name="_Toc2703"/>
      <w:bookmarkStart w:id="43" w:name="_Toc247527552"/>
      <w:bookmarkStart w:id="44" w:name="_Toc152045528"/>
      <w:bookmarkStart w:id="45" w:name="_Toc29002"/>
      <w:bookmarkStart w:id="46" w:name="_Toc519085268"/>
      <w:bookmarkStart w:id="47" w:name="_Toc29521"/>
    </w:p>
    <w:p>
      <w:pPr>
        <w:pStyle w:val="192"/>
        <w:spacing w:before="187" w:after="31"/>
        <w:rPr>
          <w:rFonts w:hint="eastAsia"/>
          <w:color w:val="000000"/>
          <w:sz w:val="24"/>
          <w:szCs w:val="32"/>
          <w:highlight w:val="none"/>
        </w:rPr>
      </w:pPr>
      <w:bookmarkStart w:id="48" w:name="_Toc1137130187"/>
      <w:r>
        <w:rPr>
          <w:rFonts w:hint="eastAsia"/>
          <w:color w:val="000000"/>
          <w:highlight w:val="none"/>
        </w:rPr>
        <w:t>投标人须知前附表</w:t>
      </w:r>
      <w:bookmarkEnd w:id="38"/>
      <w:bookmarkEnd w:id="39"/>
      <w:bookmarkEnd w:id="40"/>
      <w:bookmarkEnd w:id="41"/>
      <w:bookmarkEnd w:id="42"/>
      <w:bookmarkEnd w:id="43"/>
      <w:bookmarkEnd w:id="44"/>
      <w:bookmarkEnd w:id="45"/>
      <w:bookmarkEnd w:id="46"/>
      <w:bookmarkEnd w:id="47"/>
      <w:bookmarkEnd w:id="48"/>
    </w:p>
    <w:tbl>
      <w:tblPr>
        <w:tblStyle w:val="44"/>
        <w:tblW w:w="8897" w:type="dxa"/>
        <w:tblInd w:w="0" w:type="dxa"/>
        <w:tblLayout w:type="fixed"/>
        <w:tblCellMar>
          <w:top w:w="0" w:type="dxa"/>
          <w:left w:w="108" w:type="dxa"/>
          <w:bottom w:w="0" w:type="dxa"/>
          <w:right w:w="108" w:type="dxa"/>
        </w:tblCellMar>
      </w:tblPr>
      <w:tblGrid>
        <w:gridCol w:w="1049"/>
        <w:gridCol w:w="2250"/>
        <w:gridCol w:w="5598"/>
      </w:tblGrid>
      <w:tr>
        <w:tblPrEx>
          <w:tblCellMar>
            <w:top w:w="0" w:type="dxa"/>
            <w:left w:w="108" w:type="dxa"/>
            <w:bottom w:w="0" w:type="dxa"/>
            <w:right w:w="108" w:type="dxa"/>
          </w:tblCellMar>
        </w:tblPrEx>
        <w:trPr>
          <w:trHeight w:val="698"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b/>
                <w:color w:val="000000"/>
                <w:szCs w:val="21"/>
                <w:highlight w:val="none"/>
              </w:rPr>
            </w:pPr>
            <w:r>
              <w:rPr>
                <w:rFonts w:ascii="Calibri" w:hAnsi="Calibri"/>
                <w:b/>
                <w:color w:val="000000"/>
                <w:szCs w:val="21"/>
                <w:highlight w:val="none"/>
              </w:rPr>
              <w:t>条款号</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b/>
                <w:color w:val="000000"/>
                <w:szCs w:val="21"/>
                <w:highlight w:val="none"/>
              </w:rPr>
            </w:pPr>
            <w:r>
              <w:rPr>
                <w:rFonts w:ascii="Calibri" w:hAnsi="Calibri"/>
                <w:b/>
                <w:color w:val="000000"/>
                <w:szCs w:val="21"/>
                <w:highlight w:val="none"/>
              </w:rPr>
              <w:t>条  款  名  称</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b/>
                <w:color w:val="000000"/>
                <w:szCs w:val="21"/>
                <w:highlight w:val="none"/>
              </w:rPr>
            </w:pPr>
            <w:r>
              <w:rPr>
                <w:rFonts w:ascii="Calibri" w:hAnsi="Calibri"/>
                <w:b/>
                <w:color w:val="000000"/>
                <w:szCs w:val="21"/>
                <w:highlight w:val="none"/>
              </w:rPr>
              <w:t>编  列  内  容</w:t>
            </w:r>
          </w:p>
        </w:tc>
      </w:tr>
      <w:tr>
        <w:tblPrEx>
          <w:tblCellMar>
            <w:top w:w="0" w:type="dxa"/>
            <w:left w:w="108" w:type="dxa"/>
            <w:bottom w:w="0" w:type="dxa"/>
            <w:right w:w="108" w:type="dxa"/>
          </w:tblCellMar>
        </w:tblPrEx>
        <w:trPr>
          <w:trHeight w:val="1843"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color w:val="000000"/>
                <w:szCs w:val="21"/>
                <w:highlight w:val="none"/>
              </w:rPr>
            </w:pPr>
            <w:r>
              <w:rPr>
                <w:rFonts w:ascii="Calibri" w:hAnsi="Calibri"/>
                <w:color w:val="000000"/>
                <w:szCs w:val="21"/>
                <w:highlight w:val="none"/>
              </w:rPr>
              <w:t>1.1.2</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Calibri" w:hAnsi="Calibri"/>
                <w:color w:val="000000"/>
                <w:szCs w:val="21"/>
                <w:highlight w:val="none"/>
              </w:rPr>
            </w:pPr>
            <w:r>
              <w:rPr>
                <w:rFonts w:ascii="Calibri" w:hAnsi="Calibri"/>
                <w:color w:val="000000"/>
                <w:szCs w:val="21"/>
                <w:highlight w:val="none"/>
              </w:rPr>
              <w:t>招标人</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Calibri" w:hAnsi="Calibri"/>
                <w:color w:val="000000"/>
                <w:szCs w:val="21"/>
                <w:highlight w:val="none"/>
              </w:rPr>
            </w:pPr>
            <w:r>
              <w:rPr>
                <w:rFonts w:ascii="Calibri" w:hAnsi="Calibri"/>
                <w:color w:val="000000"/>
                <w:szCs w:val="21"/>
                <w:highlight w:val="none"/>
              </w:rPr>
              <w:t>名称：同招标公告或投标邀请书，下同</w:t>
            </w:r>
          </w:p>
          <w:p>
            <w:pPr>
              <w:spacing w:line="400" w:lineRule="exact"/>
              <w:rPr>
                <w:rFonts w:ascii="Calibri" w:hAnsi="Calibri"/>
                <w:color w:val="000000"/>
                <w:szCs w:val="21"/>
                <w:highlight w:val="none"/>
              </w:rPr>
            </w:pPr>
            <w:r>
              <w:rPr>
                <w:rFonts w:ascii="Calibri" w:hAnsi="Calibri"/>
                <w:color w:val="000000"/>
                <w:szCs w:val="21"/>
                <w:highlight w:val="none"/>
              </w:rPr>
              <w:t>地址：</w:t>
            </w:r>
          </w:p>
          <w:p>
            <w:pPr>
              <w:spacing w:line="400" w:lineRule="exact"/>
              <w:rPr>
                <w:rFonts w:ascii="Calibri" w:hAnsi="Calibri"/>
                <w:color w:val="000000"/>
                <w:szCs w:val="21"/>
                <w:highlight w:val="none"/>
              </w:rPr>
            </w:pPr>
            <w:r>
              <w:rPr>
                <w:rFonts w:ascii="Calibri" w:hAnsi="Calibri"/>
                <w:color w:val="000000"/>
                <w:szCs w:val="21"/>
                <w:highlight w:val="none"/>
              </w:rPr>
              <w:t>联系人：</w:t>
            </w:r>
          </w:p>
          <w:p>
            <w:pPr>
              <w:spacing w:line="400" w:lineRule="exact"/>
              <w:rPr>
                <w:rFonts w:hint="eastAsia" w:ascii="Calibri" w:hAnsi="Calibri"/>
                <w:color w:val="000000"/>
                <w:szCs w:val="21"/>
                <w:highlight w:val="none"/>
              </w:rPr>
            </w:pPr>
            <w:r>
              <w:rPr>
                <w:rFonts w:ascii="Calibri" w:hAnsi="Calibri"/>
                <w:color w:val="000000"/>
                <w:szCs w:val="21"/>
                <w:highlight w:val="none"/>
              </w:rPr>
              <w:t>电话：</w:t>
            </w:r>
          </w:p>
          <w:p>
            <w:pPr>
              <w:spacing w:line="400" w:lineRule="exact"/>
              <w:rPr>
                <w:rFonts w:ascii="Calibri" w:hAnsi="Calibri"/>
                <w:color w:val="000000"/>
                <w:szCs w:val="21"/>
                <w:highlight w:val="none"/>
              </w:rPr>
            </w:pPr>
            <w:r>
              <w:rPr>
                <w:rFonts w:hint="eastAsia" w:ascii="Calibri" w:hAnsi="Calibri"/>
                <w:color w:val="000000"/>
                <w:szCs w:val="21"/>
                <w:highlight w:val="none"/>
              </w:rPr>
              <w:t>电子邮件：</w:t>
            </w:r>
          </w:p>
        </w:tc>
      </w:tr>
      <w:tr>
        <w:tblPrEx>
          <w:tblCellMar>
            <w:top w:w="0" w:type="dxa"/>
            <w:left w:w="108" w:type="dxa"/>
            <w:bottom w:w="0" w:type="dxa"/>
            <w:right w:w="108" w:type="dxa"/>
          </w:tblCellMar>
        </w:tblPrEx>
        <w:trPr>
          <w:trHeight w:val="1825"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color w:val="000000"/>
                <w:szCs w:val="21"/>
                <w:highlight w:val="none"/>
              </w:rPr>
            </w:pPr>
            <w:r>
              <w:rPr>
                <w:rFonts w:ascii="Calibri" w:hAnsi="Calibri"/>
                <w:color w:val="000000"/>
                <w:szCs w:val="21"/>
                <w:highlight w:val="none"/>
              </w:rPr>
              <w:t>1.1.3</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Calibri" w:hAnsi="Calibri"/>
                <w:color w:val="000000"/>
                <w:szCs w:val="21"/>
                <w:highlight w:val="none"/>
              </w:rPr>
            </w:pPr>
            <w:r>
              <w:rPr>
                <w:rFonts w:ascii="Calibri" w:hAnsi="Calibri"/>
                <w:color w:val="000000"/>
                <w:szCs w:val="21"/>
                <w:highlight w:val="none"/>
              </w:rPr>
              <w:t>招标代理机构</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Calibri" w:hAnsi="Calibri"/>
                <w:color w:val="000000"/>
                <w:szCs w:val="21"/>
                <w:highlight w:val="none"/>
              </w:rPr>
            </w:pPr>
            <w:r>
              <w:rPr>
                <w:rFonts w:ascii="Calibri" w:hAnsi="Calibri"/>
                <w:color w:val="000000"/>
                <w:szCs w:val="21"/>
                <w:highlight w:val="none"/>
              </w:rPr>
              <w:t>名称：同招标公告或投标邀请书，下同</w:t>
            </w:r>
          </w:p>
          <w:p>
            <w:pPr>
              <w:spacing w:line="400" w:lineRule="exact"/>
              <w:rPr>
                <w:rFonts w:ascii="Calibri" w:hAnsi="Calibri"/>
                <w:color w:val="000000"/>
                <w:szCs w:val="21"/>
                <w:highlight w:val="none"/>
              </w:rPr>
            </w:pPr>
            <w:r>
              <w:rPr>
                <w:rFonts w:ascii="Calibri" w:hAnsi="Calibri"/>
                <w:color w:val="000000"/>
                <w:szCs w:val="21"/>
                <w:highlight w:val="none"/>
              </w:rPr>
              <w:t>地址：</w:t>
            </w:r>
          </w:p>
          <w:p>
            <w:pPr>
              <w:spacing w:line="400" w:lineRule="exact"/>
              <w:rPr>
                <w:rFonts w:ascii="Calibri" w:hAnsi="Calibri"/>
                <w:color w:val="000000"/>
                <w:szCs w:val="21"/>
                <w:highlight w:val="none"/>
              </w:rPr>
            </w:pPr>
            <w:r>
              <w:rPr>
                <w:rFonts w:ascii="Calibri" w:hAnsi="Calibri"/>
                <w:color w:val="000000"/>
                <w:szCs w:val="21"/>
                <w:highlight w:val="none"/>
              </w:rPr>
              <w:t>联系人：</w:t>
            </w:r>
          </w:p>
          <w:p>
            <w:pPr>
              <w:spacing w:line="400" w:lineRule="exact"/>
              <w:rPr>
                <w:rFonts w:hint="eastAsia" w:ascii="Calibri" w:hAnsi="Calibri"/>
                <w:color w:val="000000"/>
                <w:szCs w:val="21"/>
                <w:highlight w:val="none"/>
              </w:rPr>
            </w:pPr>
            <w:r>
              <w:rPr>
                <w:rFonts w:ascii="Calibri" w:hAnsi="Calibri"/>
                <w:color w:val="000000"/>
                <w:szCs w:val="21"/>
                <w:highlight w:val="none"/>
              </w:rPr>
              <w:t>电话：</w:t>
            </w:r>
          </w:p>
          <w:p>
            <w:pPr>
              <w:spacing w:line="400" w:lineRule="exact"/>
              <w:rPr>
                <w:rFonts w:ascii="Calibri" w:hAnsi="Calibri"/>
                <w:color w:val="000000"/>
                <w:szCs w:val="21"/>
                <w:highlight w:val="none"/>
              </w:rPr>
            </w:pPr>
            <w:r>
              <w:rPr>
                <w:rFonts w:hint="eastAsia" w:ascii="Calibri" w:hAnsi="Calibri"/>
                <w:color w:val="000000"/>
                <w:szCs w:val="21"/>
                <w:highlight w:val="none"/>
              </w:rPr>
              <w:t>电子邮件：</w:t>
            </w:r>
          </w:p>
        </w:tc>
      </w:tr>
      <w:tr>
        <w:tblPrEx>
          <w:tblCellMar>
            <w:top w:w="0" w:type="dxa"/>
            <w:left w:w="108" w:type="dxa"/>
            <w:bottom w:w="0" w:type="dxa"/>
            <w:right w:w="108" w:type="dxa"/>
          </w:tblCellMar>
        </w:tblPrEx>
        <w:trPr>
          <w:trHeight w:val="652"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color w:val="000000"/>
                <w:szCs w:val="21"/>
                <w:highlight w:val="none"/>
              </w:rPr>
            </w:pPr>
            <w:r>
              <w:rPr>
                <w:rFonts w:ascii="Calibri" w:hAnsi="Calibri"/>
                <w:color w:val="000000"/>
                <w:szCs w:val="21"/>
                <w:highlight w:val="none"/>
              </w:rPr>
              <w:t>1.1.4</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Calibri" w:hAnsi="Calibri"/>
                <w:color w:val="000000"/>
                <w:szCs w:val="21"/>
                <w:highlight w:val="none"/>
              </w:rPr>
            </w:pPr>
            <w:r>
              <w:rPr>
                <w:rFonts w:ascii="Calibri" w:hAnsi="Calibri"/>
                <w:color w:val="000000"/>
                <w:szCs w:val="21"/>
                <w:highlight w:val="none"/>
              </w:rPr>
              <w:t>项目名称</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Calibri" w:hAnsi="Calibri"/>
                <w:color w:val="000000"/>
                <w:szCs w:val="21"/>
                <w:highlight w:val="none"/>
              </w:rPr>
            </w:pPr>
            <w:r>
              <w:rPr>
                <w:rFonts w:ascii="Calibri" w:hAnsi="Calibri"/>
                <w:color w:val="000000"/>
                <w:szCs w:val="21"/>
                <w:highlight w:val="none"/>
              </w:rPr>
              <w:t>项目名称：同招标公告或投标邀请书，下同</w:t>
            </w:r>
          </w:p>
        </w:tc>
      </w:tr>
      <w:tr>
        <w:tblPrEx>
          <w:tblCellMar>
            <w:top w:w="0" w:type="dxa"/>
            <w:left w:w="108" w:type="dxa"/>
            <w:bottom w:w="0" w:type="dxa"/>
            <w:right w:w="108" w:type="dxa"/>
          </w:tblCellMar>
        </w:tblPrEx>
        <w:trPr>
          <w:trHeight w:val="602"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color w:val="000000"/>
                <w:szCs w:val="21"/>
                <w:highlight w:val="none"/>
              </w:rPr>
            </w:pPr>
            <w:r>
              <w:rPr>
                <w:rFonts w:ascii="Calibri" w:hAnsi="Calibri"/>
                <w:color w:val="000000"/>
                <w:szCs w:val="21"/>
                <w:highlight w:val="none"/>
              </w:rPr>
              <w:t>1.1.5</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Calibri" w:hAnsi="Calibri"/>
                <w:color w:val="000000"/>
                <w:szCs w:val="21"/>
                <w:highlight w:val="none"/>
              </w:rPr>
            </w:pPr>
            <w:r>
              <w:rPr>
                <w:rFonts w:ascii="Calibri" w:hAnsi="Calibri"/>
                <w:color w:val="000000"/>
                <w:szCs w:val="21"/>
                <w:highlight w:val="none"/>
              </w:rPr>
              <w:t>建设地点</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Calibri" w:hAnsi="Calibri"/>
                <w:color w:val="000000"/>
                <w:szCs w:val="21"/>
                <w:highlight w:val="none"/>
              </w:rPr>
            </w:pPr>
          </w:p>
        </w:tc>
      </w:tr>
      <w:tr>
        <w:tblPrEx>
          <w:tblCellMar>
            <w:top w:w="0" w:type="dxa"/>
            <w:left w:w="108" w:type="dxa"/>
            <w:bottom w:w="0" w:type="dxa"/>
            <w:right w:w="108" w:type="dxa"/>
          </w:tblCellMar>
        </w:tblPrEx>
        <w:trPr>
          <w:trHeight w:val="602"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Calibri" w:hAnsi="Calibri"/>
                <w:color w:val="000000"/>
                <w:szCs w:val="21"/>
                <w:highlight w:val="none"/>
              </w:rPr>
            </w:pPr>
            <w:r>
              <w:rPr>
                <w:rFonts w:hint="eastAsia" w:ascii="Calibri" w:hAnsi="Calibri"/>
                <w:color w:val="000000"/>
                <w:szCs w:val="21"/>
                <w:highlight w:val="none"/>
              </w:rPr>
              <w:t>1.1.6</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Calibri" w:hAnsi="Calibri"/>
                <w:color w:val="000000"/>
                <w:szCs w:val="21"/>
                <w:highlight w:val="none"/>
              </w:rPr>
            </w:pPr>
            <w:r>
              <w:rPr>
                <w:rFonts w:hint="eastAsia" w:ascii="Calibri" w:hAnsi="Calibri"/>
                <w:color w:val="000000"/>
                <w:szCs w:val="24"/>
                <w:highlight w:val="none"/>
              </w:rPr>
              <w:t>初步（方案）设计人</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hint="eastAsia" w:ascii="Calibri" w:hAnsi="Calibri"/>
                <w:color w:val="000000"/>
                <w:szCs w:val="24"/>
                <w:highlight w:val="none"/>
              </w:rPr>
            </w:pPr>
          </w:p>
        </w:tc>
      </w:tr>
      <w:tr>
        <w:tblPrEx>
          <w:tblCellMar>
            <w:top w:w="0" w:type="dxa"/>
            <w:left w:w="108" w:type="dxa"/>
            <w:bottom w:w="0" w:type="dxa"/>
            <w:right w:w="108" w:type="dxa"/>
          </w:tblCellMar>
        </w:tblPrEx>
        <w:trPr>
          <w:trHeight w:val="602"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Calibri" w:hAnsi="Calibri"/>
                <w:color w:val="000000"/>
                <w:szCs w:val="21"/>
                <w:highlight w:val="none"/>
              </w:rPr>
            </w:pPr>
            <w:r>
              <w:rPr>
                <w:rFonts w:hint="eastAsia" w:ascii="Calibri" w:hAnsi="Calibri"/>
                <w:color w:val="000000"/>
                <w:szCs w:val="21"/>
                <w:highlight w:val="none"/>
              </w:rPr>
              <w:t>1.1.7</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Calibri" w:hAnsi="Calibri"/>
                <w:color w:val="000000"/>
                <w:szCs w:val="21"/>
                <w:highlight w:val="none"/>
              </w:rPr>
            </w:pPr>
            <w:r>
              <w:rPr>
                <w:rFonts w:hint="eastAsia" w:ascii="Calibri" w:hAnsi="Calibri"/>
                <w:color w:val="000000"/>
                <w:szCs w:val="21"/>
                <w:highlight w:val="none"/>
              </w:rPr>
              <w:t>监理人</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hint="eastAsia" w:ascii="Calibri" w:hAnsi="Calibri"/>
                <w:color w:val="000000"/>
                <w:szCs w:val="24"/>
                <w:highlight w:val="none"/>
              </w:rPr>
            </w:pPr>
          </w:p>
        </w:tc>
      </w:tr>
      <w:tr>
        <w:tblPrEx>
          <w:tblCellMar>
            <w:top w:w="0" w:type="dxa"/>
            <w:left w:w="108" w:type="dxa"/>
            <w:bottom w:w="0" w:type="dxa"/>
            <w:right w:w="108" w:type="dxa"/>
          </w:tblCellMar>
        </w:tblPrEx>
        <w:trPr>
          <w:trHeight w:val="602"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Calibri" w:hAnsi="Calibri"/>
                <w:color w:val="000000"/>
                <w:szCs w:val="21"/>
                <w:highlight w:val="none"/>
              </w:rPr>
            </w:pPr>
            <w:r>
              <w:rPr>
                <w:rFonts w:hint="eastAsia" w:ascii="Calibri" w:hAnsi="Calibri"/>
                <w:color w:val="000000"/>
                <w:szCs w:val="21"/>
                <w:highlight w:val="none"/>
              </w:rPr>
              <w:t>1.1.8</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Calibri" w:hAnsi="Calibri"/>
                <w:color w:val="000000"/>
                <w:szCs w:val="21"/>
                <w:highlight w:val="none"/>
              </w:rPr>
            </w:pPr>
            <w:r>
              <w:rPr>
                <w:rFonts w:hint="eastAsia" w:ascii="Calibri" w:hAnsi="Calibri"/>
                <w:color w:val="000000"/>
                <w:szCs w:val="21"/>
                <w:highlight w:val="none"/>
              </w:rPr>
              <w:t>代建人</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hint="eastAsia" w:ascii="Calibri" w:hAnsi="Calibri"/>
                <w:color w:val="000000"/>
                <w:szCs w:val="24"/>
                <w:highlight w:val="none"/>
              </w:rPr>
            </w:pPr>
          </w:p>
        </w:tc>
      </w:tr>
      <w:tr>
        <w:tblPrEx>
          <w:tblCellMar>
            <w:top w:w="0" w:type="dxa"/>
            <w:left w:w="108" w:type="dxa"/>
            <w:bottom w:w="0" w:type="dxa"/>
            <w:right w:w="108" w:type="dxa"/>
          </w:tblCellMar>
        </w:tblPrEx>
        <w:trPr>
          <w:trHeight w:val="602"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Calibri" w:hAnsi="Calibri" w:eastAsia="宋体"/>
                <w:color w:val="000000"/>
                <w:szCs w:val="21"/>
                <w:highlight w:val="none"/>
                <w:lang w:val="en-US" w:eastAsia="zh-CN"/>
              </w:rPr>
            </w:pPr>
            <w:r>
              <w:rPr>
                <w:rFonts w:hint="eastAsia" w:ascii="Calibri" w:hAnsi="Calibri"/>
                <w:color w:val="000000"/>
                <w:szCs w:val="21"/>
                <w:highlight w:val="none"/>
                <w:lang w:val="en-US" w:eastAsia="zh-CN"/>
              </w:rPr>
              <w:t>1.1.9</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Calibri" w:hAnsi="Calibri" w:eastAsia="宋体"/>
                <w:color w:val="000000"/>
                <w:szCs w:val="21"/>
                <w:highlight w:val="none"/>
                <w:lang w:eastAsia="zh-CN"/>
              </w:rPr>
            </w:pPr>
            <w:r>
              <w:rPr>
                <w:rFonts w:hint="eastAsia" w:ascii="Calibri" w:hAnsi="Calibri"/>
                <w:color w:val="000000"/>
                <w:szCs w:val="21"/>
                <w:highlight w:val="none"/>
                <w:lang w:eastAsia="zh-CN"/>
              </w:rPr>
              <w:t>造价咨询单位</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hint="eastAsia" w:ascii="Calibri" w:hAnsi="Calibri"/>
                <w:color w:val="000000"/>
                <w:szCs w:val="24"/>
                <w:highlight w:val="none"/>
              </w:rPr>
            </w:pPr>
          </w:p>
        </w:tc>
      </w:tr>
      <w:tr>
        <w:tblPrEx>
          <w:tblCellMar>
            <w:top w:w="0" w:type="dxa"/>
            <w:left w:w="108" w:type="dxa"/>
            <w:bottom w:w="0" w:type="dxa"/>
            <w:right w:w="108" w:type="dxa"/>
          </w:tblCellMar>
        </w:tblPrEx>
        <w:trPr>
          <w:trHeight w:val="602"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Calibri" w:hAnsi="Calibri" w:eastAsia="宋体"/>
                <w:color w:val="000000"/>
                <w:szCs w:val="21"/>
                <w:highlight w:val="none"/>
                <w:lang w:val="en-US" w:eastAsia="zh-CN"/>
              </w:rPr>
            </w:pPr>
            <w:r>
              <w:rPr>
                <w:rFonts w:hint="eastAsia" w:ascii="Calibri" w:hAnsi="Calibri"/>
                <w:color w:val="000000"/>
                <w:szCs w:val="21"/>
                <w:highlight w:val="none"/>
                <w:lang w:val="en-US" w:eastAsia="zh-CN"/>
              </w:rPr>
              <w:t>1.1.10</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Calibri" w:hAnsi="Calibri" w:eastAsia="宋体"/>
                <w:color w:val="000000"/>
                <w:szCs w:val="21"/>
                <w:highlight w:val="none"/>
                <w:lang w:eastAsia="zh-CN"/>
              </w:rPr>
            </w:pPr>
            <w:r>
              <w:rPr>
                <w:rFonts w:hint="eastAsia" w:ascii="Calibri" w:hAnsi="Calibri"/>
                <w:color w:val="000000"/>
                <w:szCs w:val="21"/>
                <w:highlight w:val="none"/>
                <w:lang w:eastAsia="zh-CN"/>
              </w:rPr>
              <w:t>项目管理单位</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hint="eastAsia" w:ascii="Calibri" w:hAnsi="Calibri"/>
                <w:color w:val="000000"/>
                <w:szCs w:val="24"/>
                <w:highlight w:val="none"/>
              </w:rPr>
            </w:pPr>
          </w:p>
        </w:tc>
      </w:tr>
      <w:tr>
        <w:tblPrEx>
          <w:tblCellMar>
            <w:top w:w="0" w:type="dxa"/>
            <w:left w:w="108" w:type="dxa"/>
            <w:bottom w:w="0" w:type="dxa"/>
            <w:right w:w="108" w:type="dxa"/>
          </w:tblCellMar>
        </w:tblPrEx>
        <w:trPr>
          <w:trHeight w:val="562"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color w:val="000000"/>
                <w:szCs w:val="21"/>
                <w:highlight w:val="none"/>
              </w:rPr>
            </w:pPr>
            <w:r>
              <w:rPr>
                <w:rFonts w:ascii="Calibri" w:hAnsi="Calibri"/>
                <w:color w:val="000000"/>
                <w:szCs w:val="21"/>
                <w:highlight w:val="none"/>
              </w:rPr>
              <w:t>1.2.1</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Calibri" w:hAnsi="Calibri"/>
                <w:color w:val="000000"/>
                <w:szCs w:val="21"/>
                <w:highlight w:val="none"/>
              </w:rPr>
            </w:pPr>
            <w:r>
              <w:rPr>
                <w:rFonts w:ascii="Calibri" w:hAnsi="Calibri"/>
                <w:color w:val="000000"/>
                <w:szCs w:val="21"/>
                <w:highlight w:val="none"/>
              </w:rPr>
              <w:t>资金来源</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Calibri" w:hAnsi="Calibri"/>
                <w:color w:val="000000"/>
                <w:szCs w:val="21"/>
                <w:highlight w:val="none"/>
              </w:rPr>
            </w:pPr>
          </w:p>
        </w:tc>
      </w:tr>
      <w:tr>
        <w:tblPrEx>
          <w:tblCellMar>
            <w:top w:w="0" w:type="dxa"/>
            <w:left w:w="108" w:type="dxa"/>
            <w:bottom w:w="0" w:type="dxa"/>
            <w:right w:w="108" w:type="dxa"/>
          </w:tblCellMar>
        </w:tblPrEx>
        <w:trPr>
          <w:trHeight w:val="562"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Calibri" w:hAnsi="Calibri" w:eastAsia="宋体"/>
                <w:color w:val="000000"/>
                <w:szCs w:val="21"/>
                <w:highlight w:val="none"/>
                <w:lang w:val="en-US" w:eastAsia="zh-CN"/>
              </w:rPr>
            </w:pPr>
            <w:r>
              <w:rPr>
                <w:rFonts w:ascii="Calibri" w:hAnsi="Calibri"/>
                <w:color w:val="000000"/>
                <w:szCs w:val="21"/>
                <w:highlight w:val="none"/>
              </w:rPr>
              <w:t>1.2.</w:t>
            </w:r>
            <w:r>
              <w:rPr>
                <w:rFonts w:hint="eastAsia" w:ascii="Calibri" w:hAnsi="Calibri"/>
                <w:color w:val="000000"/>
                <w:szCs w:val="21"/>
                <w:highlight w:val="none"/>
                <w:lang w:val="en-US" w:eastAsia="zh-CN"/>
              </w:rPr>
              <w:t>2</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Calibri" w:hAnsi="Calibri" w:eastAsia="宋体"/>
                <w:color w:val="000000"/>
                <w:szCs w:val="21"/>
                <w:highlight w:val="none"/>
                <w:lang w:eastAsia="zh-CN"/>
              </w:rPr>
            </w:pPr>
            <w:r>
              <w:rPr>
                <w:rFonts w:hint="eastAsia" w:ascii="Calibri" w:hAnsi="Calibri"/>
                <w:color w:val="000000"/>
                <w:szCs w:val="21"/>
                <w:highlight w:val="none"/>
                <w:lang w:eastAsia="zh-CN"/>
              </w:rPr>
              <w:t>出资比例</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Calibri" w:hAnsi="Calibri"/>
                <w:color w:val="000000"/>
                <w:szCs w:val="21"/>
                <w:highlight w:val="none"/>
              </w:rPr>
            </w:pPr>
          </w:p>
        </w:tc>
      </w:tr>
      <w:tr>
        <w:tblPrEx>
          <w:tblCellMar>
            <w:top w:w="0" w:type="dxa"/>
            <w:left w:w="108" w:type="dxa"/>
            <w:bottom w:w="0" w:type="dxa"/>
            <w:right w:w="108" w:type="dxa"/>
          </w:tblCellMar>
        </w:tblPrEx>
        <w:trPr>
          <w:trHeight w:val="556"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Calibri" w:hAnsi="Calibri" w:eastAsia="宋体"/>
                <w:color w:val="000000"/>
                <w:szCs w:val="21"/>
                <w:highlight w:val="none"/>
                <w:lang w:val="en-US" w:eastAsia="zh-CN"/>
              </w:rPr>
            </w:pPr>
            <w:r>
              <w:rPr>
                <w:rFonts w:ascii="Calibri" w:hAnsi="Calibri"/>
                <w:color w:val="000000"/>
                <w:szCs w:val="21"/>
                <w:highlight w:val="none"/>
              </w:rPr>
              <w:t>1.2.</w:t>
            </w:r>
            <w:r>
              <w:rPr>
                <w:rFonts w:hint="eastAsia" w:ascii="Calibri" w:hAnsi="Calibri"/>
                <w:color w:val="000000"/>
                <w:szCs w:val="21"/>
                <w:highlight w:val="none"/>
                <w:lang w:val="en-US" w:eastAsia="zh-CN"/>
              </w:rPr>
              <w:t>3</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Calibri" w:hAnsi="Calibri"/>
                <w:color w:val="000000"/>
                <w:szCs w:val="21"/>
                <w:highlight w:val="none"/>
              </w:rPr>
            </w:pPr>
            <w:r>
              <w:rPr>
                <w:rFonts w:ascii="Calibri" w:hAnsi="Calibri"/>
                <w:color w:val="000000"/>
                <w:szCs w:val="21"/>
                <w:highlight w:val="none"/>
              </w:rPr>
              <w:t>资金落实情况</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Calibri" w:hAnsi="Calibri"/>
                <w:color w:val="000000"/>
                <w:szCs w:val="21"/>
                <w:highlight w:val="none"/>
              </w:rPr>
            </w:pPr>
          </w:p>
        </w:tc>
      </w:tr>
      <w:tr>
        <w:tblPrEx>
          <w:tblCellMar>
            <w:top w:w="0" w:type="dxa"/>
            <w:left w:w="108" w:type="dxa"/>
            <w:bottom w:w="0" w:type="dxa"/>
            <w:right w:w="108" w:type="dxa"/>
          </w:tblCellMar>
        </w:tblPrEx>
        <w:trPr>
          <w:trHeight w:val="656"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Calibri" w:hAnsi="Calibri" w:eastAsia="宋体"/>
                <w:color w:val="000000"/>
                <w:szCs w:val="21"/>
                <w:highlight w:val="none"/>
                <w:lang w:val="en-US" w:eastAsia="zh-CN"/>
              </w:rPr>
            </w:pPr>
            <w:r>
              <w:rPr>
                <w:rFonts w:hint="eastAsia"/>
                <w:color w:val="000000"/>
                <w:szCs w:val="21"/>
                <w:highlight w:val="none"/>
              </w:rPr>
              <w:t>1.2.</w:t>
            </w:r>
            <w:r>
              <w:rPr>
                <w:rFonts w:hint="eastAsia"/>
                <w:color w:val="000000"/>
                <w:szCs w:val="21"/>
                <w:highlight w:val="none"/>
                <w:lang w:val="en-US" w:eastAsia="zh-CN"/>
              </w:rPr>
              <w:t>4</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Calibri" w:hAnsi="Calibri"/>
                <w:color w:val="000000"/>
                <w:szCs w:val="21"/>
                <w:highlight w:val="none"/>
              </w:rPr>
            </w:pPr>
            <w:r>
              <w:rPr>
                <w:rFonts w:hint="eastAsia"/>
                <w:color w:val="000000"/>
                <w:szCs w:val="24"/>
                <w:highlight w:val="none"/>
              </w:rPr>
              <w:t>项目性质</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color w:val="000000"/>
                <w:szCs w:val="24"/>
                <w:highlight w:val="none"/>
              </w:rPr>
            </w:pPr>
            <w:r>
              <w:rPr>
                <w:rFonts w:ascii="宋体" w:hAnsi="宋体"/>
                <w:color w:val="000000"/>
                <w:szCs w:val="24"/>
                <w:highlight w:val="none"/>
              </w:rPr>
              <w:t>□</w:t>
            </w:r>
            <w:r>
              <w:rPr>
                <w:rFonts w:hint="eastAsia"/>
                <w:color w:val="000000"/>
                <w:szCs w:val="24"/>
                <w:highlight w:val="none"/>
              </w:rPr>
              <w:t>本项目不属于政府采购工程，不执行政府采购政策。</w:t>
            </w:r>
          </w:p>
          <w:p>
            <w:pPr>
              <w:adjustRightInd w:val="0"/>
              <w:snapToGrid w:val="0"/>
              <w:spacing w:line="320" w:lineRule="exact"/>
              <w:ind w:left="420" w:hanging="420" w:hangingChars="200"/>
              <w:rPr>
                <w:color w:val="000000"/>
                <w:szCs w:val="24"/>
                <w:highlight w:val="none"/>
                <w:u w:val="none"/>
              </w:rPr>
            </w:pPr>
            <w:r>
              <w:rPr>
                <w:rFonts w:ascii="宋体" w:hAnsi="宋体"/>
                <w:color w:val="000000"/>
                <w:szCs w:val="24"/>
                <w:highlight w:val="none"/>
              </w:rPr>
              <w:t>□</w:t>
            </w:r>
            <w:r>
              <w:rPr>
                <w:rFonts w:hint="eastAsia"/>
                <w:color w:val="000000"/>
                <w:szCs w:val="24"/>
                <w:highlight w:val="none"/>
              </w:rPr>
              <w:t>本项目属于政府采购工程，执行支持中小企业发展政策。</w:t>
            </w:r>
            <w:r>
              <w:rPr>
                <w:rFonts w:ascii="宋体" w:hAnsi="宋体"/>
                <w:color w:val="000000"/>
                <w:szCs w:val="24"/>
                <w:highlight w:val="none"/>
                <w:u w:val="none"/>
              </w:rPr>
              <w:t>□</w:t>
            </w:r>
            <w:r>
              <w:rPr>
                <w:rFonts w:hint="eastAsia"/>
                <w:color w:val="000000"/>
                <w:szCs w:val="24"/>
                <w:highlight w:val="none"/>
                <w:u w:val="none"/>
              </w:rPr>
              <w:t>采购标的（工程设计）对应的中小企业划型标准所属行业为科学研究和技术服务业；</w:t>
            </w:r>
          </w:p>
          <w:p>
            <w:pPr>
              <w:pStyle w:val="2"/>
              <w:ind w:firstLine="420" w:firstLineChars="200"/>
              <w:rPr>
                <w:color w:val="000000"/>
                <w:highlight w:val="none"/>
                <w:u w:val="none"/>
              </w:rPr>
            </w:pPr>
            <w:r>
              <w:rPr>
                <w:rFonts w:ascii="宋体" w:hAnsi="宋体"/>
                <w:color w:val="000000"/>
                <w:highlight w:val="none"/>
                <w:u w:val="none"/>
              </w:rPr>
              <w:t>□</w:t>
            </w:r>
            <w:r>
              <w:rPr>
                <w:rFonts w:hint="eastAsia"/>
                <w:color w:val="000000"/>
                <w:highlight w:val="none"/>
                <w:u w:val="none"/>
              </w:rPr>
              <w:t>采购标的（工程施工）对应的中小企业划型标准所属行业为建筑业。</w:t>
            </w:r>
          </w:p>
          <w:p>
            <w:pPr>
              <w:pStyle w:val="2"/>
              <w:ind w:firstLine="420" w:firstLineChars="200"/>
              <w:rPr>
                <w:color w:val="000000"/>
                <w:highlight w:val="none"/>
                <w:u w:val="none"/>
              </w:rPr>
            </w:pPr>
            <w:r>
              <w:rPr>
                <w:rFonts w:ascii="宋体" w:hAnsi="宋体"/>
                <w:color w:val="000000"/>
                <w:highlight w:val="none"/>
                <w:u w:val="none"/>
              </w:rPr>
              <w:t>□</w:t>
            </w:r>
            <w:r>
              <w:rPr>
                <w:rFonts w:hint="eastAsia"/>
                <w:color w:val="000000"/>
                <w:highlight w:val="none"/>
                <w:u w:val="none"/>
              </w:rPr>
              <w:t>采购标的（设备、材料）对应的中小企业划型标准所属行业为</w:t>
            </w:r>
            <w:r>
              <w:rPr>
                <w:rFonts w:hint="eastAsia"/>
                <w:color w:val="000000"/>
                <w:highlight w:val="none"/>
                <w:u w:val="none"/>
                <w:lang w:eastAsia="zh-CN"/>
              </w:rPr>
              <w:t>制造业</w:t>
            </w:r>
            <w:r>
              <w:rPr>
                <w:rFonts w:hint="eastAsia"/>
                <w:color w:val="000000"/>
                <w:highlight w:val="none"/>
                <w:u w:val="none"/>
              </w:rPr>
              <w:t>。</w:t>
            </w:r>
          </w:p>
          <w:p>
            <w:pPr>
              <w:spacing w:line="400" w:lineRule="exact"/>
              <w:rPr>
                <w:rFonts w:ascii="Calibri" w:hAnsi="Calibri"/>
                <w:color w:val="000000"/>
                <w:szCs w:val="21"/>
                <w:highlight w:val="none"/>
              </w:rPr>
            </w:pPr>
            <w:r>
              <w:rPr>
                <w:rFonts w:ascii="宋体" w:hAnsi="宋体"/>
                <w:color w:val="000000"/>
                <w:highlight w:val="none"/>
              </w:rPr>
              <w:t>□</w:t>
            </w:r>
            <w:r>
              <w:rPr>
                <w:rFonts w:ascii="宋体" w:hAnsi="宋体"/>
                <w:color w:val="000000"/>
                <w:highlight w:val="none"/>
                <w:u w:val="single"/>
              </w:rPr>
              <w:t xml:space="preserve">       </w:t>
            </w:r>
            <w:r>
              <w:rPr>
                <w:rFonts w:hint="eastAsia"/>
                <w:color w:val="000000"/>
                <w:highlight w:val="none"/>
              </w:rPr>
              <w:t>。</w:t>
            </w:r>
          </w:p>
        </w:tc>
      </w:tr>
      <w:tr>
        <w:tblPrEx>
          <w:tblCellMar>
            <w:top w:w="0" w:type="dxa"/>
            <w:left w:w="108" w:type="dxa"/>
            <w:bottom w:w="0" w:type="dxa"/>
            <w:right w:w="108" w:type="dxa"/>
          </w:tblCellMar>
        </w:tblPrEx>
        <w:trPr>
          <w:trHeight w:val="656"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color w:val="000000"/>
                <w:szCs w:val="21"/>
                <w:highlight w:val="none"/>
              </w:rPr>
            </w:pPr>
            <w:r>
              <w:rPr>
                <w:rFonts w:ascii="Calibri" w:hAnsi="Calibri"/>
                <w:color w:val="000000"/>
                <w:szCs w:val="21"/>
                <w:highlight w:val="none"/>
              </w:rPr>
              <w:t>1.3.1</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Calibri" w:hAnsi="Calibri"/>
                <w:color w:val="000000"/>
                <w:szCs w:val="21"/>
                <w:highlight w:val="none"/>
              </w:rPr>
            </w:pPr>
            <w:r>
              <w:rPr>
                <w:rFonts w:ascii="Calibri" w:hAnsi="Calibri"/>
                <w:color w:val="000000"/>
                <w:szCs w:val="21"/>
                <w:highlight w:val="none"/>
              </w:rPr>
              <w:t>招标范围</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Calibri" w:hAnsi="Calibri"/>
                <w:color w:val="000000"/>
                <w:szCs w:val="21"/>
                <w:highlight w:val="none"/>
              </w:rPr>
            </w:pPr>
          </w:p>
        </w:tc>
      </w:tr>
      <w:tr>
        <w:tblPrEx>
          <w:tblCellMar>
            <w:top w:w="0" w:type="dxa"/>
            <w:left w:w="108" w:type="dxa"/>
            <w:bottom w:w="0" w:type="dxa"/>
            <w:right w:w="108" w:type="dxa"/>
          </w:tblCellMar>
        </w:tblPrEx>
        <w:trPr>
          <w:trHeight w:val="1546"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color w:val="000000"/>
                <w:szCs w:val="21"/>
                <w:highlight w:val="none"/>
              </w:rPr>
            </w:pPr>
            <w:r>
              <w:rPr>
                <w:rFonts w:ascii="Calibri" w:hAnsi="Calibri"/>
                <w:color w:val="000000"/>
                <w:szCs w:val="21"/>
                <w:highlight w:val="none"/>
              </w:rPr>
              <w:t>1.3.2</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Calibri" w:hAnsi="Calibri"/>
                <w:color w:val="000000"/>
                <w:szCs w:val="21"/>
                <w:highlight w:val="none"/>
              </w:rPr>
            </w:pPr>
            <w:r>
              <w:rPr>
                <w:rFonts w:ascii="Calibri" w:hAnsi="Calibri"/>
                <w:color w:val="000000"/>
                <w:szCs w:val="21"/>
                <w:highlight w:val="none"/>
              </w:rPr>
              <w:t>计划工期</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Calibri" w:hAnsi="Calibri"/>
                <w:color w:val="000000"/>
                <w:szCs w:val="21"/>
                <w:highlight w:val="none"/>
              </w:rPr>
            </w:pPr>
            <w:r>
              <w:rPr>
                <w:rFonts w:hint="eastAsia" w:ascii="Calibri" w:hAnsi="Calibri"/>
                <w:color w:val="000000"/>
                <w:szCs w:val="21"/>
                <w:highlight w:val="none"/>
              </w:rPr>
              <w:t>总承包计划工期：</w:t>
            </w:r>
            <w:r>
              <w:rPr>
                <w:rFonts w:hint="eastAsia" w:ascii="Calibri" w:hAnsi="Calibri"/>
                <w:color w:val="000000"/>
                <w:szCs w:val="21"/>
                <w:highlight w:val="none"/>
                <w:u w:val="single"/>
              </w:rPr>
              <w:t xml:space="preserve">         </w:t>
            </w:r>
            <w:r>
              <w:rPr>
                <w:rFonts w:hint="eastAsia" w:ascii="Calibri" w:hAnsi="Calibri"/>
                <w:color w:val="000000"/>
                <w:szCs w:val="21"/>
                <w:highlight w:val="none"/>
              </w:rPr>
              <w:t>日历天；</w:t>
            </w:r>
          </w:p>
          <w:p>
            <w:pPr>
              <w:spacing w:line="300" w:lineRule="exact"/>
              <w:ind w:firstLine="315" w:firstLineChars="150"/>
              <w:rPr>
                <w:rFonts w:hint="eastAsia" w:ascii="Calibri" w:hAnsi="Calibri"/>
                <w:color w:val="000000"/>
                <w:szCs w:val="21"/>
                <w:highlight w:val="none"/>
              </w:rPr>
            </w:pPr>
            <w:r>
              <w:rPr>
                <w:rFonts w:hint="eastAsia" w:ascii="Calibri" w:hAnsi="Calibri"/>
                <w:color w:val="000000"/>
                <w:szCs w:val="21"/>
                <w:highlight w:val="none"/>
              </w:rPr>
              <w:t>其中：</w:t>
            </w:r>
            <w:r>
              <w:rPr>
                <w:rFonts w:ascii="宋体" w:hAnsi="宋体"/>
                <w:color w:val="000000"/>
                <w:szCs w:val="21"/>
                <w:highlight w:val="none"/>
              </w:rPr>
              <w:t>□</w:t>
            </w:r>
            <w:r>
              <w:rPr>
                <w:rFonts w:hint="eastAsia" w:ascii="宋体" w:hAnsi="宋体"/>
                <w:color w:val="000000"/>
                <w:szCs w:val="21"/>
                <w:highlight w:val="none"/>
              </w:rPr>
              <w:t>勘察</w:t>
            </w:r>
            <w:r>
              <w:rPr>
                <w:rFonts w:hint="eastAsia" w:ascii="Calibri" w:hAnsi="Calibri"/>
                <w:color w:val="000000"/>
                <w:szCs w:val="21"/>
                <w:highlight w:val="none"/>
              </w:rPr>
              <w:t>周期：</w:t>
            </w:r>
            <w:r>
              <w:rPr>
                <w:rFonts w:hint="eastAsia" w:ascii="Calibri" w:hAnsi="Calibri"/>
                <w:color w:val="000000"/>
                <w:szCs w:val="21"/>
                <w:highlight w:val="none"/>
                <w:u w:val="single"/>
              </w:rPr>
              <w:t xml:space="preserve">      </w:t>
            </w:r>
            <w:r>
              <w:rPr>
                <w:rFonts w:hint="eastAsia" w:ascii="Calibri" w:hAnsi="Calibri"/>
                <w:color w:val="000000"/>
                <w:szCs w:val="21"/>
                <w:highlight w:val="none"/>
              </w:rPr>
              <w:t>日历天</w:t>
            </w:r>
          </w:p>
          <w:p>
            <w:pPr>
              <w:spacing w:line="300" w:lineRule="exact"/>
              <w:ind w:firstLine="315" w:firstLineChars="150"/>
              <w:rPr>
                <w:rFonts w:hint="eastAsia" w:ascii="Calibri" w:hAnsi="Calibri"/>
                <w:color w:val="000000"/>
                <w:szCs w:val="21"/>
                <w:highlight w:val="none"/>
              </w:rPr>
            </w:pPr>
            <w:r>
              <w:rPr>
                <w:rFonts w:hint="eastAsia" w:ascii="Calibri" w:hAnsi="Calibri"/>
                <w:b/>
                <w:color w:val="000000"/>
                <w:szCs w:val="21"/>
                <w:highlight w:val="none"/>
              </w:rPr>
              <w:t xml:space="preserve">      </w:t>
            </w:r>
            <w:r>
              <w:rPr>
                <w:rFonts w:ascii="宋体" w:hAnsi="宋体"/>
                <w:color w:val="000000"/>
                <w:szCs w:val="21"/>
                <w:highlight w:val="none"/>
              </w:rPr>
              <w:t>□</w:t>
            </w:r>
            <w:r>
              <w:rPr>
                <w:rFonts w:hint="eastAsia" w:ascii="Calibri" w:hAnsi="Calibri"/>
                <w:color w:val="000000"/>
                <w:szCs w:val="21"/>
                <w:highlight w:val="none"/>
              </w:rPr>
              <w:t>设计周期：</w:t>
            </w:r>
            <w:r>
              <w:rPr>
                <w:rFonts w:hint="eastAsia" w:ascii="Calibri" w:hAnsi="Calibri"/>
                <w:color w:val="000000"/>
                <w:szCs w:val="21"/>
                <w:highlight w:val="none"/>
                <w:u w:val="single"/>
              </w:rPr>
              <w:t xml:space="preserve">      </w:t>
            </w:r>
            <w:r>
              <w:rPr>
                <w:rFonts w:hint="eastAsia" w:ascii="Calibri" w:hAnsi="Calibri"/>
                <w:color w:val="000000"/>
                <w:szCs w:val="21"/>
                <w:highlight w:val="none"/>
              </w:rPr>
              <w:t>日历天</w:t>
            </w:r>
          </w:p>
          <w:p>
            <w:pPr>
              <w:spacing w:line="300" w:lineRule="exact"/>
              <w:ind w:firstLine="315" w:firstLineChars="150"/>
              <w:rPr>
                <w:rFonts w:hint="eastAsia" w:ascii="Calibri" w:hAnsi="Calibri"/>
                <w:color w:val="000000"/>
                <w:szCs w:val="21"/>
                <w:highlight w:val="none"/>
              </w:rPr>
            </w:pPr>
            <w:r>
              <w:rPr>
                <w:rFonts w:hint="eastAsia" w:ascii="Calibri" w:hAnsi="Calibri"/>
                <w:color w:val="000000"/>
                <w:szCs w:val="21"/>
                <w:highlight w:val="none"/>
              </w:rPr>
              <w:t xml:space="preserve">      </w:t>
            </w:r>
            <w:r>
              <w:rPr>
                <w:rFonts w:ascii="宋体" w:hAnsi="宋体"/>
                <w:color w:val="000000"/>
                <w:szCs w:val="21"/>
                <w:highlight w:val="none"/>
              </w:rPr>
              <w:t>□</w:t>
            </w:r>
            <w:r>
              <w:rPr>
                <w:rFonts w:hint="eastAsia" w:ascii="Calibri" w:hAnsi="Calibri"/>
                <w:color w:val="000000"/>
                <w:szCs w:val="21"/>
                <w:highlight w:val="none"/>
              </w:rPr>
              <w:t>采购交货期限：</w:t>
            </w:r>
            <w:r>
              <w:rPr>
                <w:rFonts w:hint="eastAsia" w:ascii="Calibri" w:hAnsi="Calibri"/>
                <w:color w:val="000000"/>
                <w:szCs w:val="21"/>
                <w:highlight w:val="none"/>
                <w:u w:val="single"/>
              </w:rPr>
              <w:t xml:space="preserve">      </w:t>
            </w:r>
            <w:r>
              <w:rPr>
                <w:rFonts w:hint="eastAsia" w:ascii="Calibri" w:hAnsi="Calibri"/>
                <w:color w:val="000000"/>
                <w:szCs w:val="21"/>
                <w:highlight w:val="none"/>
              </w:rPr>
              <w:t>日历天</w:t>
            </w:r>
          </w:p>
          <w:p>
            <w:pPr>
              <w:spacing w:line="300" w:lineRule="exact"/>
              <w:ind w:firstLine="945" w:firstLineChars="450"/>
              <w:rPr>
                <w:rFonts w:hint="eastAsia" w:ascii="Calibri" w:hAnsi="Calibri"/>
                <w:color w:val="000000"/>
                <w:szCs w:val="21"/>
                <w:highlight w:val="none"/>
              </w:rPr>
            </w:pPr>
            <w:r>
              <w:rPr>
                <w:rFonts w:ascii="宋体" w:hAnsi="宋体"/>
                <w:color w:val="000000"/>
                <w:szCs w:val="21"/>
                <w:highlight w:val="none"/>
              </w:rPr>
              <w:t>□</w:t>
            </w:r>
            <w:r>
              <w:rPr>
                <w:rFonts w:hint="eastAsia" w:ascii="Calibri" w:hAnsi="Calibri"/>
                <w:color w:val="000000"/>
                <w:szCs w:val="21"/>
                <w:highlight w:val="none"/>
              </w:rPr>
              <w:t>施工工期：</w:t>
            </w:r>
            <w:r>
              <w:rPr>
                <w:rFonts w:hint="eastAsia" w:ascii="Calibri" w:hAnsi="Calibri"/>
                <w:color w:val="000000"/>
                <w:szCs w:val="21"/>
                <w:highlight w:val="none"/>
                <w:u w:val="single"/>
              </w:rPr>
              <w:t xml:space="preserve">      </w:t>
            </w:r>
            <w:r>
              <w:rPr>
                <w:rFonts w:hint="eastAsia" w:ascii="Calibri" w:hAnsi="Calibri"/>
                <w:color w:val="000000"/>
                <w:szCs w:val="21"/>
                <w:highlight w:val="none"/>
              </w:rPr>
              <w:t>日历天</w:t>
            </w:r>
          </w:p>
          <w:p>
            <w:pPr>
              <w:spacing w:line="300" w:lineRule="exact"/>
              <w:rPr>
                <w:rFonts w:hint="eastAsia" w:ascii="Calibri" w:hAnsi="Calibri"/>
                <w:color w:val="000000"/>
                <w:szCs w:val="21"/>
                <w:highlight w:val="none"/>
              </w:rPr>
            </w:pPr>
            <w:r>
              <w:rPr>
                <w:rFonts w:hint="eastAsia" w:ascii="Calibri" w:hAnsi="Calibri"/>
                <w:color w:val="000000"/>
                <w:szCs w:val="21"/>
                <w:highlight w:val="none"/>
              </w:rPr>
              <w:t>计划开始工作日期：</w:t>
            </w:r>
            <w:r>
              <w:rPr>
                <w:rFonts w:hint="eastAsia" w:ascii="Calibri" w:hAnsi="Calibri"/>
                <w:color w:val="000000"/>
                <w:szCs w:val="21"/>
                <w:highlight w:val="none"/>
                <w:u w:val="single"/>
              </w:rPr>
              <w:t xml:space="preserve">      </w:t>
            </w:r>
            <w:r>
              <w:rPr>
                <w:rFonts w:hint="eastAsia" w:ascii="Calibri" w:hAnsi="Calibri"/>
                <w:color w:val="000000"/>
                <w:szCs w:val="21"/>
                <w:highlight w:val="none"/>
              </w:rPr>
              <w:t>年</w:t>
            </w:r>
            <w:r>
              <w:rPr>
                <w:rFonts w:hint="eastAsia" w:ascii="Calibri" w:hAnsi="Calibri"/>
                <w:color w:val="000000"/>
                <w:szCs w:val="21"/>
                <w:highlight w:val="none"/>
                <w:u w:val="single"/>
              </w:rPr>
              <w:t xml:space="preserve">     </w:t>
            </w:r>
            <w:r>
              <w:rPr>
                <w:rFonts w:hint="eastAsia" w:ascii="Calibri" w:hAnsi="Calibri"/>
                <w:color w:val="000000"/>
                <w:szCs w:val="21"/>
                <w:highlight w:val="none"/>
              </w:rPr>
              <w:t>月</w:t>
            </w:r>
            <w:r>
              <w:rPr>
                <w:rFonts w:hint="eastAsia" w:ascii="Calibri" w:hAnsi="Calibri"/>
                <w:color w:val="000000"/>
                <w:szCs w:val="21"/>
                <w:highlight w:val="none"/>
                <w:u w:val="single"/>
              </w:rPr>
              <w:t xml:space="preserve">     </w:t>
            </w:r>
            <w:r>
              <w:rPr>
                <w:rFonts w:hint="eastAsia" w:ascii="Calibri" w:hAnsi="Calibri"/>
                <w:color w:val="000000"/>
                <w:szCs w:val="21"/>
                <w:highlight w:val="none"/>
              </w:rPr>
              <w:t>日；</w:t>
            </w:r>
          </w:p>
          <w:p>
            <w:pPr>
              <w:spacing w:line="300" w:lineRule="auto"/>
              <w:rPr>
                <w:rFonts w:ascii="Calibri" w:hAnsi="Calibri"/>
                <w:color w:val="000000"/>
                <w:szCs w:val="21"/>
                <w:highlight w:val="none"/>
              </w:rPr>
            </w:pPr>
            <w:r>
              <w:rPr>
                <w:rFonts w:hint="eastAsia" w:ascii="Calibri" w:hAnsi="Calibri"/>
                <w:color w:val="000000"/>
                <w:szCs w:val="21"/>
                <w:highlight w:val="none"/>
              </w:rPr>
              <w:t>计划竣工日期：</w:t>
            </w:r>
            <w:r>
              <w:rPr>
                <w:rFonts w:hint="eastAsia" w:ascii="Calibri" w:hAnsi="Calibri"/>
                <w:color w:val="000000"/>
                <w:szCs w:val="21"/>
                <w:highlight w:val="none"/>
                <w:u w:val="single"/>
              </w:rPr>
              <w:t xml:space="preserve">      </w:t>
            </w:r>
            <w:r>
              <w:rPr>
                <w:rFonts w:hint="eastAsia" w:ascii="Calibri" w:hAnsi="Calibri"/>
                <w:color w:val="000000"/>
                <w:szCs w:val="21"/>
                <w:highlight w:val="none"/>
              </w:rPr>
              <w:t>年</w:t>
            </w:r>
            <w:r>
              <w:rPr>
                <w:rFonts w:hint="eastAsia" w:ascii="Calibri" w:hAnsi="Calibri"/>
                <w:color w:val="000000"/>
                <w:szCs w:val="21"/>
                <w:highlight w:val="none"/>
                <w:u w:val="single"/>
              </w:rPr>
              <w:t xml:space="preserve">     </w:t>
            </w:r>
            <w:r>
              <w:rPr>
                <w:rFonts w:hint="eastAsia" w:ascii="Calibri" w:hAnsi="Calibri"/>
                <w:color w:val="000000"/>
                <w:szCs w:val="21"/>
                <w:highlight w:val="none"/>
              </w:rPr>
              <w:t>月</w:t>
            </w:r>
            <w:r>
              <w:rPr>
                <w:rFonts w:hint="eastAsia" w:ascii="Calibri" w:hAnsi="Calibri"/>
                <w:color w:val="000000"/>
                <w:szCs w:val="21"/>
                <w:highlight w:val="none"/>
                <w:u w:val="single"/>
              </w:rPr>
              <w:t xml:space="preserve">     </w:t>
            </w:r>
            <w:r>
              <w:rPr>
                <w:rFonts w:hint="eastAsia" w:ascii="Calibri" w:hAnsi="Calibri"/>
                <w:color w:val="000000"/>
                <w:szCs w:val="21"/>
                <w:highlight w:val="none"/>
              </w:rPr>
              <w:t>日。</w:t>
            </w:r>
          </w:p>
        </w:tc>
      </w:tr>
      <w:tr>
        <w:tblPrEx>
          <w:tblCellMar>
            <w:top w:w="0" w:type="dxa"/>
            <w:left w:w="108" w:type="dxa"/>
            <w:bottom w:w="0" w:type="dxa"/>
            <w:right w:w="108" w:type="dxa"/>
          </w:tblCellMar>
        </w:tblPrEx>
        <w:trPr>
          <w:trHeight w:val="951"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color w:val="000000"/>
                <w:szCs w:val="21"/>
                <w:highlight w:val="none"/>
              </w:rPr>
            </w:pPr>
            <w:r>
              <w:rPr>
                <w:rFonts w:ascii="Calibri" w:hAnsi="Calibri"/>
                <w:color w:val="000000"/>
                <w:szCs w:val="21"/>
                <w:highlight w:val="none"/>
              </w:rPr>
              <w:t>1.3.3</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Calibri" w:hAnsi="Calibri"/>
                <w:color w:val="000000"/>
                <w:szCs w:val="21"/>
                <w:highlight w:val="none"/>
              </w:rPr>
            </w:pPr>
            <w:r>
              <w:rPr>
                <w:rFonts w:ascii="Calibri" w:hAnsi="Calibri"/>
                <w:color w:val="000000"/>
                <w:szCs w:val="21"/>
                <w:highlight w:val="none"/>
              </w:rPr>
              <w:t>质量标准</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Calibri" w:hAnsi="Calibri"/>
                <w:color w:val="000000"/>
                <w:szCs w:val="21"/>
                <w:highlight w:val="none"/>
              </w:rPr>
            </w:pPr>
            <w:r>
              <w:rPr>
                <w:rFonts w:ascii="Calibri" w:hAnsi="Calibri"/>
                <w:color w:val="000000"/>
                <w:szCs w:val="21"/>
                <w:highlight w:val="none"/>
              </w:rPr>
              <w:t>设计要求的质量标准：</w:t>
            </w:r>
            <w:r>
              <w:rPr>
                <w:rFonts w:ascii="Calibri" w:hAnsi="Calibri"/>
                <w:color w:val="000000"/>
                <w:szCs w:val="21"/>
                <w:highlight w:val="none"/>
                <w:u w:val="single"/>
              </w:rPr>
              <w:t xml:space="preserve">             </w:t>
            </w:r>
          </w:p>
          <w:p>
            <w:pPr>
              <w:spacing w:line="400" w:lineRule="exact"/>
              <w:rPr>
                <w:rFonts w:ascii="Calibri" w:hAnsi="Calibri"/>
                <w:color w:val="000000"/>
                <w:szCs w:val="21"/>
                <w:highlight w:val="none"/>
              </w:rPr>
            </w:pPr>
            <w:r>
              <w:rPr>
                <w:rFonts w:ascii="Calibri" w:hAnsi="Calibri"/>
                <w:color w:val="000000"/>
                <w:szCs w:val="21"/>
                <w:highlight w:val="none"/>
              </w:rPr>
              <w:t>施工要求的质量标准：</w:t>
            </w:r>
            <w:r>
              <w:rPr>
                <w:rFonts w:ascii="Calibri" w:hAnsi="Calibri"/>
                <w:color w:val="000000"/>
                <w:szCs w:val="21"/>
                <w:highlight w:val="none"/>
                <w:u w:val="single"/>
              </w:rPr>
              <w:t xml:space="preserve">             </w:t>
            </w:r>
          </w:p>
        </w:tc>
      </w:tr>
      <w:tr>
        <w:tblPrEx>
          <w:tblCellMar>
            <w:top w:w="0" w:type="dxa"/>
            <w:left w:w="108" w:type="dxa"/>
            <w:bottom w:w="0" w:type="dxa"/>
            <w:right w:w="108" w:type="dxa"/>
          </w:tblCellMar>
        </w:tblPrEx>
        <w:trPr>
          <w:trHeight w:val="612"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color w:val="000000"/>
                <w:szCs w:val="24"/>
                <w:highlight w:val="none"/>
              </w:rPr>
            </w:pPr>
            <w:r>
              <w:rPr>
                <w:rFonts w:hint="eastAsia"/>
                <w:color w:val="000000"/>
                <w:highlight w:val="none"/>
              </w:rPr>
              <w:t>1.3.4（1）</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left"/>
              <w:rPr>
                <w:rFonts w:hint="eastAsia" w:ascii="Calibri" w:hAnsi="Calibri"/>
                <w:color w:val="000000"/>
                <w:szCs w:val="21"/>
                <w:highlight w:val="none"/>
              </w:rPr>
            </w:pPr>
            <w:r>
              <w:rPr>
                <w:rFonts w:hint="eastAsia"/>
                <w:color w:val="000000"/>
                <w:highlight w:val="none"/>
              </w:rPr>
              <w:t>政府采购政策</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highlight w:val="none"/>
                <w:u w:val="none"/>
              </w:rPr>
            </w:pPr>
            <w:r>
              <w:rPr>
                <w:rFonts w:hint="eastAsia" w:ascii="宋体" w:hAnsi="宋体"/>
                <w:color w:val="000000"/>
                <w:highlight w:val="none"/>
                <w:u w:val="none"/>
              </w:rPr>
              <w:t>根据相关规定，本项目采用以下方式支持中小企业发展</w:t>
            </w:r>
          </w:p>
          <w:p>
            <w:pPr>
              <w:rPr>
                <w:rFonts w:ascii="宋体" w:hAnsi="宋体"/>
                <w:color w:val="000000"/>
                <w:highlight w:val="none"/>
                <w:u w:val="none"/>
              </w:rPr>
            </w:pPr>
            <w:r>
              <w:rPr>
                <w:rFonts w:hint="eastAsia" w:ascii="宋体" w:hAnsi="宋体"/>
                <w:color w:val="000000"/>
                <w:highlight w:val="none"/>
                <w:u w:val="none"/>
              </w:rPr>
              <w:t>□项目整体预留专门面向中小企业采购。</w:t>
            </w:r>
          </w:p>
          <w:p>
            <w:pPr>
              <w:rPr>
                <w:rFonts w:ascii="宋体" w:hAnsi="宋体"/>
                <w:color w:val="000000"/>
                <w:highlight w:val="none"/>
                <w:u w:val="none"/>
              </w:rPr>
            </w:pPr>
            <w:r>
              <w:rPr>
                <w:rFonts w:hint="eastAsia" w:ascii="宋体" w:hAnsi="宋体"/>
                <w:color w:val="000000"/>
                <w:highlight w:val="none"/>
                <w:u w:val="none"/>
              </w:rPr>
              <w:t>□项目整体预留专门面向小微企业采购。</w:t>
            </w:r>
          </w:p>
          <w:p>
            <w:pPr>
              <w:rPr>
                <w:rFonts w:ascii="宋体" w:hAnsi="宋体"/>
                <w:color w:val="000000"/>
                <w:highlight w:val="none"/>
                <w:u w:val="none"/>
              </w:rPr>
            </w:pPr>
            <w:r>
              <w:rPr>
                <w:rFonts w:hint="eastAsia" w:ascii="宋体" w:hAnsi="宋体"/>
                <w:color w:val="000000"/>
                <w:highlight w:val="none"/>
                <w:u w:val="none"/>
              </w:rPr>
              <w:t>□项目部分预留专门面向中小企业采购，部分预留的工作详见第二章投标人须知附录二“政府采购工程预留工作及金额”。</w:t>
            </w:r>
          </w:p>
          <w:p>
            <w:pPr>
              <w:rPr>
                <w:rFonts w:hint="eastAsia"/>
                <w:color w:val="000000"/>
                <w:highlight w:val="none"/>
                <w:u w:val="none"/>
              </w:rPr>
            </w:pPr>
            <w:r>
              <w:rPr>
                <w:rFonts w:hint="eastAsia" w:ascii="宋体" w:hAnsi="宋体"/>
                <w:color w:val="000000"/>
                <w:highlight w:val="none"/>
                <w:u w:val="none"/>
              </w:rPr>
              <w:t>根据相关规定，本项目未预留份额专门面向中小企业采购，但对符合政府采购特别资格要求（以通过资格预审为准）且满足一定条件的投标人（详见第三章评标办法“</w:t>
            </w:r>
            <w:r>
              <w:rPr>
                <w:rFonts w:hint="eastAsia" w:ascii="宋体" w:hAnsi="宋体"/>
                <w:color w:val="000000"/>
                <w:szCs w:val="21"/>
                <w:highlight w:val="none"/>
                <w:u w:val="none"/>
              </w:rPr>
              <w:t>政府采购工程价格评审优惠”</w:t>
            </w:r>
            <w:r>
              <w:rPr>
                <w:rFonts w:hint="eastAsia" w:ascii="宋体" w:hAnsi="宋体"/>
                <w:color w:val="000000"/>
                <w:highlight w:val="none"/>
                <w:u w:val="none"/>
              </w:rPr>
              <w:t>），</w:t>
            </w:r>
            <w:r>
              <w:rPr>
                <w:rFonts w:hint="eastAsia"/>
                <w:color w:val="000000"/>
                <w:highlight w:val="none"/>
                <w:u w:val="none"/>
              </w:rPr>
              <w:t>在评标时享受增加价格分的优惠政策。</w:t>
            </w:r>
          </w:p>
          <w:p>
            <w:pPr>
              <w:rPr>
                <w:rFonts w:hint="eastAsia" w:ascii="Calibri" w:hAnsi="Calibri"/>
                <w:color w:val="000000"/>
                <w:szCs w:val="21"/>
                <w:highlight w:val="none"/>
              </w:rPr>
            </w:pPr>
            <w:r>
              <w:rPr>
                <w:rFonts w:hint="eastAsia"/>
                <w:color w:val="auto"/>
                <w:u w:val="single"/>
              </w:rPr>
              <w:t>　　　　　　　／　　　　　　　。</w:t>
            </w:r>
            <w:r>
              <w:rPr>
                <w:rFonts w:hint="eastAsia"/>
                <w:color w:val="auto"/>
              </w:rPr>
              <w:t>　</w:t>
            </w:r>
            <w:r>
              <w:rPr>
                <w:rFonts w:hint="eastAsia"/>
                <w:color w:val="000000"/>
                <w:highlight w:val="none"/>
              </w:rPr>
              <w:t>　　</w:t>
            </w:r>
          </w:p>
        </w:tc>
      </w:tr>
      <w:tr>
        <w:tblPrEx>
          <w:tblCellMar>
            <w:top w:w="0" w:type="dxa"/>
            <w:left w:w="108" w:type="dxa"/>
            <w:bottom w:w="0" w:type="dxa"/>
            <w:right w:w="108" w:type="dxa"/>
          </w:tblCellMar>
        </w:tblPrEx>
        <w:trPr>
          <w:trHeight w:val="612" w:hRule="atLeast"/>
        </w:trPr>
        <w:tc>
          <w:tcPr>
            <w:tcW w:w="104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Calibri" w:hAnsi="Calibri"/>
                <w:strike/>
                <w:color w:val="000000"/>
                <w:szCs w:val="24"/>
                <w:highlight w:val="none"/>
              </w:rPr>
            </w:pPr>
            <w:r>
              <w:rPr>
                <w:rFonts w:hint="eastAsia"/>
                <w:color w:val="000000"/>
                <w:highlight w:val="none"/>
              </w:rPr>
              <w:t>1.3.4（</w:t>
            </w:r>
            <w:r>
              <w:rPr>
                <w:color w:val="000000"/>
                <w:highlight w:val="none"/>
              </w:rPr>
              <w:t>2</w:t>
            </w:r>
            <w:r>
              <w:rPr>
                <w:rFonts w:hint="eastAsia"/>
                <w:color w:val="000000"/>
                <w:highlight w:val="none"/>
              </w:rPr>
              <w:t>）</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left"/>
              <w:rPr>
                <w:rFonts w:hint="eastAsia" w:ascii="Calibri" w:hAnsi="Calibri"/>
                <w:strike/>
                <w:color w:val="000000"/>
                <w:szCs w:val="21"/>
                <w:highlight w:val="none"/>
              </w:rPr>
            </w:pPr>
            <w:r>
              <w:rPr>
                <w:rFonts w:hint="eastAsia" w:ascii="宋体" w:hAnsi="宋体"/>
                <w:color w:val="000000"/>
                <w:szCs w:val="21"/>
                <w:highlight w:val="none"/>
              </w:rPr>
              <w:t>小微企业报价优惠系数</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rPr>
                <w:rFonts w:hint="eastAsia" w:ascii="Calibri" w:hAnsi="Calibri"/>
                <w:strike/>
                <w:color w:val="000000"/>
                <w:szCs w:val="21"/>
                <w:highlight w:val="none"/>
              </w:rPr>
            </w:pPr>
            <w:r>
              <w:rPr>
                <w:rFonts w:hint="eastAsia" w:ascii="宋体" w:hAnsi="宋体"/>
                <w:color w:val="000000"/>
                <w:szCs w:val="21"/>
                <w:highlight w:val="none"/>
              </w:rPr>
              <w:t>P的取值：</w:t>
            </w:r>
            <w:r>
              <w:rPr>
                <w:rFonts w:hint="eastAsia" w:ascii="宋体" w:hAnsi="宋体"/>
                <w:color w:val="000000"/>
                <w:szCs w:val="21"/>
                <w:highlight w:val="none"/>
                <w:u w:val="single"/>
              </w:rPr>
              <w:t xml:space="preserve">        </w:t>
            </w:r>
          </w:p>
        </w:tc>
      </w:tr>
      <w:tr>
        <w:tblPrEx>
          <w:tblCellMar>
            <w:top w:w="0" w:type="dxa"/>
            <w:left w:w="108" w:type="dxa"/>
            <w:bottom w:w="0" w:type="dxa"/>
            <w:right w:w="108" w:type="dxa"/>
          </w:tblCellMar>
        </w:tblPrEx>
        <w:trPr>
          <w:trHeight w:val="612" w:hRule="atLeast"/>
        </w:trPr>
        <w:tc>
          <w:tcPr>
            <w:tcW w:w="104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Calibri" w:hAnsi="Calibri"/>
                <w:strike/>
                <w:color w:val="000000"/>
                <w:szCs w:val="24"/>
                <w:highlight w:val="none"/>
              </w:rPr>
            </w:pPr>
            <w:r>
              <w:rPr>
                <w:rFonts w:hint="eastAsia"/>
                <w:color w:val="000000"/>
                <w:highlight w:val="none"/>
              </w:rPr>
              <w:t>1.3.4（</w:t>
            </w:r>
            <w:r>
              <w:rPr>
                <w:color w:val="000000"/>
                <w:highlight w:val="none"/>
              </w:rPr>
              <w:t>3</w:t>
            </w:r>
            <w:r>
              <w:rPr>
                <w:rFonts w:hint="eastAsia"/>
                <w:color w:val="000000"/>
                <w:highlight w:val="none"/>
              </w:rPr>
              <w:t>）</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left"/>
              <w:rPr>
                <w:rFonts w:hint="eastAsia" w:ascii="Calibri" w:hAnsi="Calibri"/>
                <w:strike/>
                <w:color w:val="000000"/>
                <w:szCs w:val="21"/>
                <w:highlight w:val="none"/>
              </w:rPr>
            </w:pPr>
            <w:r>
              <w:rPr>
                <w:rFonts w:hint="eastAsia" w:ascii="宋体" w:hAnsi="宋体"/>
                <w:color w:val="000000"/>
                <w:szCs w:val="21"/>
                <w:highlight w:val="none"/>
              </w:rPr>
              <w:t>满足条件的联合体或者分包企业报价优惠系数</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rPr>
                <w:rFonts w:hint="eastAsia" w:ascii="Calibri" w:hAnsi="Calibri"/>
                <w:strike/>
                <w:color w:val="000000"/>
                <w:szCs w:val="21"/>
                <w:highlight w:val="none"/>
              </w:rPr>
            </w:pPr>
            <w:r>
              <w:rPr>
                <w:rFonts w:hint="eastAsia" w:ascii="宋体" w:hAnsi="宋体"/>
                <w:color w:val="000000"/>
                <w:szCs w:val="21"/>
                <w:highlight w:val="none"/>
              </w:rPr>
              <w:t>Q的取值：</w:t>
            </w:r>
            <w:r>
              <w:rPr>
                <w:rFonts w:hint="eastAsia" w:ascii="宋体" w:hAnsi="宋体"/>
                <w:color w:val="000000"/>
                <w:szCs w:val="21"/>
                <w:highlight w:val="none"/>
                <w:u w:val="single"/>
              </w:rPr>
              <w:t xml:space="preserve">        </w:t>
            </w:r>
          </w:p>
        </w:tc>
      </w:tr>
      <w:tr>
        <w:tblPrEx>
          <w:tblCellMar>
            <w:top w:w="0" w:type="dxa"/>
            <w:left w:w="108" w:type="dxa"/>
            <w:bottom w:w="0" w:type="dxa"/>
            <w:right w:w="108" w:type="dxa"/>
          </w:tblCellMar>
        </w:tblPrEx>
        <w:trPr>
          <w:trHeight w:val="612"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color w:val="000000"/>
                <w:szCs w:val="24"/>
                <w:highlight w:val="none"/>
              </w:rPr>
            </w:pPr>
            <w:r>
              <w:rPr>
                <w:rFonts w:hint="eastAsia" w:ascii="Calibri" w:hAnsi="Calibri"/>
                <w:color w:val="000000"/>
                <w:szCs w:val="21"/>
                <w:highlight w:val="none"/>
              </w:rPr>
              <w:t>1.4.</w:t>
            </w:r>
            <w:r>
              <w:rPr>
                <w:rFonts w:ascii="Calibri" w:hAnsi="Calibri"/>
                <w:color w:val="000000"/>
                <w:szCs w:val="21"/>
                <w:highlight w:val="none"/>
              </w:rPr>
              <w:t>2</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left"/>
              <w:rPr>
                <w:rFonts w:hint="eastAsia" w:ascii="Calibri" w:hAnsi="Calibri"/>
                <w:color w:val="000000"/>
                <w:szCs w:val="21"/>
                <w:highlight w:val="none"/>
              </w:rPr>
            </w:pPr>
            <w:r>
              <w:rPr>
                <w:rFonts w:hint="eastAsia" w:ascii="Calibri" w:hAnsi="Calibri"/>
                <w:color w:val="000000"/>
                <w:szCs w:val="21"/>
                <w:highlight w:val="none"/>
              </w:rPr>
              <w:t>是否要求采用装配式技术</w:t>
            </w:r>
            <w:r>
              <w:rPr>
                <w:rFonts w:hint="eastAsia" w:ascii="Calibri" w:hAnsi="宋体"/>
                <w:color w:val="000000"/>
                <w:szCs w:val="24"/>
                <w:highlight w:val="none"/>
                <w:lang w:eastAsia="zh-CN"/>
              </w:rPr>
              <w:t>（</w:t>
            </w:r>
            <w:r>
              <w:rPr>
                <w:rFonts w:hint="eastAsia"/>
                <w:color w:val="000000"/>
                <w:highlight w:val="none"/>
              </w:rPr>
              <w:t>同资格预审文件规定</w:t>
            </w:r>
            <w:r>
              <w:rPr>
                <w:rFonts w:hint="eastAsia" w:ascii="Calibri" w:hAnsi="宋体"/>
                <w:color w:val="000000"/>
                <w:szCs w:val="24"/>
                <w:highlight w:val="none"/>
                <w:lang w:eastAsia="zh-CN"/>
              </w:rPr>
              <w:t>）</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Calibri" w:hAnsi="宋体"/>
                <w:color w:val="000000"/>
                <w:szCs w:val="24"/>
                <w:highlight w:val="none"/>
              </w:rPr>
            </w:pPr>
            <w:r>
              <w:rPr>
                <w:rFonts w:hint="eastAsia" w:ascii="Calibri" w:hAnsi="Calibri"/>
                <w:color w:val="000000"/>
                <w:szCs w:val="21"/>
                <w:highlight w:val="none"/>
              </w:rPr>
              <w:t>□</w:t>
            </w:r>
            <w:r>
              <w:rPr>
                <w:rFonts w:hint="eastAsia" w:ascii="Calibri" w:hAnsi="宋体"/>
                <w:color w:val="000000"/>
                <w:szCs w:val="24"/>
                <w:highlight w:val="none"/>
              </w:rPr>
              <w:t>不要求</w:t>
            </w:r>
          </w:p>
          <w:p>
            <w:pPr>
              <w:topLinePunct/>
              <w:spacing w:line="400" w:lineRule="exact"/>
              <w:rPr>
                <w:rFonts w:hint="eastAsia" w:ascii="Calibri" w:hAnsi="Calibri" w:eastAsia="宋体"/>
                <w:color w:val="000000"/>
                <w:szCs w:val="21"/>
                <w:highlight w:val="none"/>
                <w:lang w:eastAsia="zh-CN"/>
              </w:rPr>
            </w:pPr>
            <w:r>
              <w:rPr>
                <w:rFonts w:hint="eastAsia" w:ascii="Calibri" w:hAnsi="Calibri"/>
                <w:color w:val="000000"/>
                <w:szCs w:val="21"/>
                <w:highlight w:val="none"/>
              </w:rPr>
              <w:t>□</w:t>
            </w:r>
            <w:r>
              <w:rPr>
                <w:rFonts w:hint="eastAsia" w:ascii="Calibri" w:hAnsi="宋体"/>
                <w:color w:val="000000"/>
                <w:szCs w:val="24"/>
                <w:highlight w:val="none"/>
              </w:rPr>
              <w:t>要求</w:t>
            </w:r>
          </w:p>
        </w:tc>
      </w:tr>
      <w:tr>
        <w:tblPrEx>
          <w:tblCellMar>
            <w:top w:w="0" w:type="dxa"/>
            <w:left w:w="108" w:type="dxa"/>
            <w:bottom w:w="0" w:type="dxa"/>
            <w:right w:w="108" w:type="dxa"/>
          </w:tblCellMar>
        </w:tblPrEx>
        <w:trPr>
          <w:trHeight w:val="612"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color w:val="000000"/>
                <w:szCs w:val="24"/>
                <w:highlight w:val="none"/>
              </w:rPr>
            </w:pPr>
            <w:r>
              <w:rPr>
                <w:rFonts w:hint="eastAsia" w:ascii="Calibri" w:hAnsi="Calibri"/>
                <w:color w:val="000000"/>
                <w:szCs w:val="21"/>
                <w:highlight w:val="none"/>
              </w:rPr>
              <w:t>1.4.</w:t>
            </w:r>
            <w:r>
              <w:rPr>
                <w:rFonts w:ascii="Calibri" w:hAnsi="Calibri"/>
                <w:color w:val="000000"/>
                <w:szCs w:val="21"/>
                <w:highlight w:val="none"/>
              </w:rPr>
              <w:t>3</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left"/>
              <w:rPr>
                <w:rFonts w:hint="eastAsia" w:ascii="Calibri" w:hAnsi="Calibri"/>
                <w:color w:val="000000"/>
                <w:szCs w:val="21"/>
                <w:highlight w:val="none"/>
              </w:rPr>
            </w:pPr>
            <w:r>
              <w:rPr>
                <w:rFonts w:hint="eastAsia" w:ascii="Calibri" w:hAnsi="Calibri"/>
                <w:color w:val="000000"/>
                <w:szCs w:val="21"/>
                <w:highlight w:val="none"/>
              </w:rPr>
              <w:t>是否要求采用建筑信息模型（BIM）技术</w:t>
            </w:r>
            <w:r>
              <w:rPr>
                <w:rFonts w:hint="eastAsia" w:ascii="Calibri" w:hAnsi="宋体"/>
                <w:color w:val="000000"/>
                <w:szCs w:val="24"/>
                <w:highlight w:val="none"/>
                <w:lang w:eastAsia="zh-CN"/>
              </w:rPr>
              <w:t>（</w:t>
            </w:r>
            <w:r>
              <w:rPr>
                <w:rFonts w:hint="eastAsia"/>
                <w:color w:val="000000"/>
                <w:highlight w:val="none"/>
              </w:rPr>
              <w:t>同资格预审文件规定</w:t>
            </w:r>
            <w:r>
              <w:rPr>
                <w:rFonts w:hint="eastAsia" w:ascii="Calibri" w:hAnsi="宋体"/>
                <w:color w:val="000000"/>
                <w:szCs w:val="24"/>
                <w:highlight w:val="none"/>
                <w:lang w:eastAsia="zh-CN"/>
              </w:rPr>
              <w:t>）</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Calibri" w:hAnsi="宋体"/>
                <w:color w:val="000000"/>
                <w:szCs w:val="24"/>
                <w:highlight w:val="none"/>
              </w:rPr>
            </w:pPr>
            <w:r>
              <w:rPr>
                <w:rFonts w:hint="eastAsia" w:ascii="Calibri" w:hAnsi="Calibri"/>
                <w:color w:val="000000"/>
                <w:szCs w:val="21"/>
                <w:highlight w:val="none"/>
              </w:rPr>
              <w:t>□</w:t>
            </w:r>
            <w:r>
              <w:rPr>
                <w:rFonts w:hint="eastAsia" w:ascii="Calibri" w:hAnsi="宋体"/>
                <w:color w:val="000000"/>
                <w:szCs w:val="24"/>
                <w:highlight w:val="none"/>
              </w:rPr>
              <w:t>不要求</w:t>
            </w:r>
          </w:p>
          <w:p>
            <w:pPr>
              <w:topLinePunct/>
              <w:spacing w:line="400" w:lineRule="exact"/>
              <w:rPr>
                <w:rFonts w:hint="eastAsia" w:ascii="Calibri" w:hAnsi="Calibri"/>
                <w:color w:val="000000"/>
                <w:szCs w:val="21"/>
                <w:highlight w:val="none"/>
              </w:rPr>
            </w:pPr>
            <w:r>
              <w:rPr>
                <w:rFonts w:hint="eastAsia" w:ascii="Calibri" w:hAnsi="Calibri"/>
                <w:color w:val="000000"/>
                <w:szCs w:val="21"/>
                <w:highlight w:val="none"/>
              </w:rPr>
              <w:t>□</w:t>
            </w:r>
            <w:r>
              <w:rPr>
                <w:rFonts w:hint="eastAsia" w:ascii="Calibri" w:hAnsi="宋体"/>
                <w:color w:val="000000"/>
                <w:szCs w:val="24"/>
                <w:highlight w:val="none"/>
              </w:rPr>
              <w:t>要求</w:t>
            </w:r>
          </w:p>
        </w:tc>
      </w:tr>
      <w:tr>
        <w:tblPrEx>
          <w:tblCellMar>
            <w:top w:w="0" w:type="dxa"/>
            <w:left w:w="108" w:type="dxa"/>
            <w:bottom w:w="0" w:type="dxa"/>
            <w:right w:w="108" w:type="dxa"/>
          </w:tblCellMar>
        </w:tblPrEx>
        <w:trPr>
          <w:trHeight w:val="980"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color w:val="000000"/>
                <w:szCs w:val="21"/>
                <w:highlight w:val="none"/>
              </w:rPr>
            </w:pPr>
            <w:r>
              <w:rPr>
                <w:rFonts w:ascii="Calibri" w:hAnsi="Calibri"/>
                <w:color w:val="000000"/>
                <w:szCs w:val="21"/>
                <w:highlight w:val="none"/>
              </w:rPr>
              <w:t>1.5</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Calibri" w:hAnsi="Calibri"/>
                <w:color w:val="000000"/>
                <w:szCs w:val="21"/>
                <w:highlight w:val="none"/>
              </w:rPr>
            </w:pPr>
            <w:r>
              <w:rPr>
                <w:rFonts w:ascii="Calibri" w:hAnsi="Calibri"/>
                <w:color w:val="000000"/>
                <w:szCs w:val="21"/>
                <w:highlight w:val="none"/>
              </w:rPr>
              <w:t>费用承担和设计成果补偿</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Calibri" w:hAnsi="Calibri"/>
                <w:color w:val="000000"/>
                <w:szCs w:val="21"/>
                <w:highlight w:val="none"/>
              </w:rPr>
            </w:pPr>
            <w:r>
              <w:rPr>
                <w:rFonts w:hint="eastAsia" w:ascii="Calibri" w:hAnsi="Calibri"/>
                <w:color w:val="000000"/>
                <w:szCs w:val="21"/>
                <w:highlight w:val="none"/>
              </w:rPr>
              <w:t>□</w:t>
            </w:r>
            <w:r>
              <w:rPr>
                <w:rFonts w:ascii="Calibri" w:hAnsi="Calibri"/>
                <w:color w:val="000000"/>
                <w:szCs w:val="21"/>
                <w:highlight w:val="none"/>
              </w:rPr>
              <w:t>不补偿</w:t>
            </w:r>
          </w:p>
          <w:p>
            <w:pPr>
              <w:spacing w:line="400" w:lineRule="exact"/>
              <w:rPr>
                <w:rFonts w:ascii="Calibri" w:hAnsi="Calibri"/>
                <w:color w:val="000000"/>
                <w:szCs w:val="21"/>
                <w:highlight w:val="none"/>
              </w:rPr>
            </w:pPr>
            <w:r>
              <w:rPr>
                <w:rFonts w:hint="eastAsia" w:ascii="Calibri" w:hAnsi="Calibri"/>
                <w:color w:val="000000"/>
                <w:szCs w:val="21"/>
                <w:highlight w:val="none"/>
              </w:rPr>
              <w:t>□</w:t>
            </w:r>
            <w:r>
              <w:rPr>
                <w:rFonts w:ascii="Calibri" w:hAnsi="Calibri"/>
                <w:color w:val="000000"/>
                <w:szCs w:val="21"/>
                <w:highlight w:val="none"/>
              </w:rPr>
              <w:t>补偿，补偿标准：</w:t>
            </w:r>
            <w:r>
              <w:rPr>
                <w:rFonts w:ascii="Calibri" w:hAnsi="Calibri"/>
                <w:color w:val="000000"/>
                <w:szCs w:val="21"/>
                <w:highlight w:val="none"/>
                <w:u w:val="single"/>
              </w:rPr>
              <w:t xml:space="preserve">             </w:t>
            </w:r>
          </w:p>
        </w:tc>
      </w:tr>
      <w:tr>
        <w:tblPrEx>
          <w:tblCellMar>
            <w:top w:w="0" w:type="dxa"/>
            <w:left w:w="108" w:type="dxa"/>
            <w:bottom w:w="0" w:type="dxa"/>
            <w:right w:w="108" w:type="dxa"/>
          </w:tblCellMar>
        </w:tblPrEx>
        <w:trPr>
          <w:trHeight w:val="1405"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color w:val="000000"/>
                <w:szCs w:val="21"/>
                <w:highlight w:val="none"/>
              </w:rPr>
            </w:pPr>
            <w:r>
              <w:rPr>
                <w:rFonts w:ascii="Calibri" w:hAnsi="Calibri"/>
                <w:color w:val="000000"/>
                <w:szCs w:val="21"/>
                <w:highlight w:val="none"/>
              </w:rPr>
              <w:t>1.9.1</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Calibri" w:hAnsi="Calibri"/>
                <w:color w:val="000000"/>
                <w:szCs w:val="21"/>
                <w:highlight w:val="none"/>
              </w:rPr>
            </w:pPr>
            <w:r>
              <w:rPr>
                <w:rFonts w:ascii="Calibri" w:hAnsi="Calibri"/>
                <w:color w:val="000000"/>
                <w:szCs w:val="21"/>
                <w:highlight w:val="none"/>
              </w:rPr>
              <w:t>踏勘</w:t>
            </w:r>
            <w:r>
              <w:rPr>
                <w:rFonts w:hint="eastAsia" w:ascii="Calibri" w:hAnsi="Calibri"/>
                <w:color w:val="000000"/>
                <w:szCs w:val="21"/>
                <w:highlight w:val="none"/>
              </w:rPr>
              <w:t>现场</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Calibri" w:hAnsi="Calibri"/>
                <w:color w:val="000000"/>
                <w:szCs w:val="21"/>
                <w:highlight w:val="none"/>
              </w:rPr>
            </w:pPr>
            <w:r>
              <w:rPr>
                <w:rFonts w:hint="eastAsia" w:ascii="Calibri" w:hAnsi="Calibri"/>
                <w:color w:val="000000"/>
                <w:szCs w:val="21"/>
                <w:highlight w:val="none"/>
              </w:rPr>
              <w:t>□</w:t>
            </w:r>
            <w:r>
              <w:rPr>
                <w:rFonts w:ascii="Calibri" w:hAnsi="Calibri"/>
                <w:color w:val="000000"/>
                <w:szCs w:val="21"/>
                <w:highlight w:val="none"/>
              </w:rPr>
              <w:t>不组织：</w:t>
            </w:r>
          </w:p>
          <w:p>
            <w:pPr>
              <w:spacing w:line="400" w:lineRule="exact"/>
              <w:rPr>
                <w:rFonts w:ascii="Calibri" w:hAnsi="Calibri"/>
                <w:color w:val="000000"/>
                <w:szCs w:val="21"/>
                <w:highlight w:val="none"/>
              </w:rPr>
            </w:pPr>
            <w:r>
              <w:rPr>
                <w:rFonts w:hint="eastAsia" w:ascii="Calibri" w:hAnsi="Calibri"/>
                <w:color w:val="000000"/>
                <w:szCs w:val="21"/>
                <w:highlight w:val="none"/>
              </w:rPr>
              <w:t>□</w:t>
            </w:r>
            <w:r>
              <w:rPr>
                <w:rFonts w:ascii="Calibri" w:hAnsi="Calibri"/>
                <w:color w:val="000000"/>
                <w:szCs w:val="21"/>
                <w:highlight w:val="none"/>
              </w:rPr>
              <w:t>组织，踏勘时间：</w:t>
            </w:r>
            <w:r>
              <w:rPr>
                <w:rFonts w:ascii="Calibri" w:hAnsi="Calibri"/>
                <w:color w:val="000000"/>
                <w:szCs w:val="21"/>
                <w:highlight w:val="none"/>
                <w:u w:val="single"/>
              </w:rPr>
              <w:t xml:space="preserve">             </w:t>
            </w:r>
          </w:p>
          <w:p>
            <w:pPr>
              <w:spacing w:line="400" w:lineRule="exact"/>
              <w:ind w:firstLine="840" w:firstLineChars="400"/>
              <w:rPr>
                <w:rFonts w:ascii="Calibri" w:hAnsi="Calibri"/>
                <w:color w:val="000000"/>
                <w:szCs w:val="21"/>
                <w:highlight w:val="none"/>
              </w:rPr>
            </w:pPr>
            <w:r>
              <w:rPr>
                <w:rFonts w:ascii="Calibri" w:hAnsi="Calibri"/>
                <w:color w:val="000000"/>
                <w:szCs w:val="21"/>
                <w:highlight w:val="none"/>
              </w:rPr>
              <w:t>踏勘集中地点：</w:t>
            </w:r>
            <w:r>
              <w:rPr>
                <w:rFonts w:ascii="Calibri" w:hAnsi="Calibri"/>
                <w:color w:val="000000"/>
                <w:szCs w:val="21"/>
                <w:highlight w:val="none"/>
                <w:u w:val="single"/>
              </w:rPr>
              <w:t xml:space="preserve">             </w:t>
            </w:r>
          </w:p>
        </w:tc>
      </w:tr>
      <w:tr>
        <w:tblPrEx>
          <w:tblCellMar>
            <w:top w:w="0" w:type="dxa"/>
            <w:left w:w="108" w:type="dxa"/>
            <w:bottom w:w="0" w:type="dxa"/>
            <w:right w:w="108" w:type="dxa"/>
          </w:tblCellMar>
        </w:tblPrEx>
        <w:trPr>
          <w:trHeight w:val="1553"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color w:val="000000"/>
                <w:szCs w:val="21"/>
                <w:highlight w:val="none"/>
              </w:rPr>
            </w:pPr>
            <w:r>
              <w:rPr>
                <w:rFonts w:ascii="Calibri" w:hAnsi="Calibri"/>
                <w:color w:val="000000"/>
                <w:szCs w:val="21"/>
                <w:highlight w:val="none"/>
              </w:rPr>
              <w:t>1.10.1</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Calibri" w:hAnsi="Calibri"/>
                <w:color w:val="000000"/>
                <w:szCs w:val="21"/>
                <w:highlight w:val="none"/>
              </w:rPr>
            </w:pPr>
            <w:r>
              <w:rPr>
                <w:rFonts w:ascii="Calibri" w:hAnsi="Calibri"/>
                <w:color w:val="000000"/>
                <w:szCs w:val="21"/>
                <w:highlight w:val="none"/>
              </w:rPr>
              <w:t>投标预备会</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rPr>
                <w:rFonts w:hAnsi="Calibri"/>
                <w:color w:val="000000"/>
                <w:szCs w:val="21"/>
                <w:highlight w:val="none"/>
              </w:rPr>
            </w:pPr>
            <w:r>
              <w:rPr>
                <w:rFonts w:hint="eastAsia" w:ascii="Calibri" w:hAnsi="Calibri"/>
                <w:color w:val="000000"/>
                <w:szCs w:val="21"/>
                <w:highlight w:val="none"/>
              </w:rPr>
              <w:t>□</w:t>
            </w:r>
            <w:r>
              <w:rPr>
                <w:rFonts w:hAnsi="Calibri"/>
                <w:color w:val="000000"/>
                <w:szCs w:val="21"/>
                <w:highlight w:val="none"/>
              </w:rPr>
              <w:t>不召开</w:t>
            </w:r>
          </w:p>
          <w:p>
            <w:pPr>
              <w:spacing w:line="400" w:lineRule="exact"/>
              <w:rPr>
                <w:rFonts w:ascii="Calibri" w:hAnsi="Calibri"/>
                <w:color w:val="000000"/>
                <w:szCs w:val="21"/>
                <w:highlight w:val="none"/>
              </w:rPr>
            </w:pPr>
            <w:r>
              <w:rPr>
                <w:rFonts w:hint="eastAsia" w:ascii="Calibri" w:hAnsi="Calibri"/>
                <w:color w:val="000000"/>
                <w:szCs w:val="21"/>
                <w:highlight w:val="none"/>
              </w:rPr>
              <w:t>□</w:t>
            </w:r>
            <w:r>
              <w:rPr>
                <w:rFonts w:ascii="Calibri" w:hAnsi="Calibri"/>
                <w:color w:val="000000"/>
                <w:szCs w:val="21"/>
                <w:highlight w:val="none"/>
              </w:rPr>
              <w:t>召开，召开时间：</w:t>
            </w:r>
            <w:r>
              <w:rPr>
                <w:rFonts w:ascii="Calibri" w:hAnsi="Calibri"/>
                <w:color w:val="000000"/>
                <w:szCs w:val="21"/>
                <w:highlight w:val="none"/>
                <w:u w:val="single"/>
              </w:rPr>
              <w:t xml:space="preserve">             </w:t>
            </w:r>
          </w:p>
          <w:p>
            <w:pPr>
              <w:spacing w:line="400" w:lineRule="exact"/>
              <w:ind w:firstLine="840" w:firstLineChars="400"/>
              <w:rPr>
                <w:rFonts w:ascii="Calibri" w:hAnsi="Calibri"/>
                <w:color w:val="000000"/>
                <w:szCs w:val="21"/>
                <w:highlight w:val="none"/>
              </w:rPr>
            </w:pPr>
            <w:r>
              <w:rPr>
                <w:rFonts w:ascii="Calibri" w:hAnsi="Calibri"/>
                <w:color w:val="000000"/>
                <w:szCs w:val="21"/>
                <w:highlight w:val="none"/>
              </w:rPr>
              <w:t>召开地点：</w:t>
            </w:r>
            <w:r>
              <w:rPr>
                <w:rFonts w:ascii="Calibri" w:hAnsi="Calibri"/>
                <w:color w:val="000000"/>
                <w:szCs w:val="21"/>
                <w:highlight w:val="none"/>
                <w:u w:val="single"/>
              </w:rPr>
              <w:t xml:space="preserve">             </w:t>
            </w:r>
          </w:p>
        </w:tc>
      </w:tr>
      <w:tr>
        <w:tblPrEx>
          <w:tblCellMar>
            <w:top w:w="0" w:type="dxa"/>
            <w:left w:w="108" w:type="dxa"/>
            <w:bottom w:w="0" w:type="dxa"/>
            <w:right w:w="108" w:type="dxa"/>
          </w:tblCellMar>
        </w:tblPrEx>
        <w:trPr>
          <w:trHeight w:val="904"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color w:val="000000"/>
                <w:szCs w:val="21"/>
                <w:highlight w:val="none"/>
              </w:rPr>
            </w:pPr>
            <w:r>
              <w:rPr>
                <w:rFonts w:ascii="Calibri" w:hAnsi="Calibri"/>
                <w:color w:val="000000"/>
                <w:szCs w:val="21"/>
                <w:highlight w:val="none"/>
              </w:rPr>
              <w:t>1.10.2</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Calibri" w:hAnsi="Calibri"/>
                <w:color w:val="000000"/>
                <w:szCs w:val="21"/>
                <w:highlight w:val="none"/>
              </w:rPr>
            </w:pPr>
            <w:r>
              <w:rPr>
                <w:rFonts w:ascii="Calibri" w:hAnsi="Calibri"/>
                <w:color w:val="000000"/>
                <w:szCs w:val="21"/>
                <w:highlight w:val="none"/>
              </w:rPr>
              <w:t>投标人提出问题的截止时间</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Calibri" w:hAnsi="Calibri"/>
                <w:color w:val="000000"/>
                <w:szCs w:val="21"/>
                <w:highlight w:val="none"/>
              </w:rPr>
            </w:pPr>
            <w:r>
              <w:rPr>
                <w:rFonts w:hint="eastAsia" w:ascii="Calibri" w:hAnsi="Calibri"/>
                <w:color w:val="000000"/>
                <w:szCs w:val="24"/>
                <w:highlight w:val="none"/>
              </w:rPr>
              <w:t>召开投标预备会</w:t>
            </w:r>
            <w:r>
              <w:rPr>
                <w:rFonts w:hint="eastAsia" w:ascii="Calibri" w:hAnsi="Calibri"/>
                <w:color w:val="000000"/>
                <w:szCs w:val="21"/>
                <w:highlight w:val="none"/>
              </w:rPr>
              <w:t>之日</w:t>
            </w:r>
            <w:r>
              <w:rPr>
                <w:rFonts w:ascii="Calibri" w:hAnsi="Calibri"/>
                <w:color w:val="000000"/>
                <w:szCs w:val="21"/>
                <w:highlight w:val="none"/>
                <w:u w:val="single"/>
              </w:rPr>
              <w:t xml:space="preserve">   </w:t>
            </w:r>
            <w:r>
              <w:rPr>
                <w:rFonts w:hint="eastAsia" w:ascii="Calibri" w:hAnsi="Calibri"/>
                <w:color w:val="000000"/>
                <w:szCs w:val="21"/>
                <w:highlight w:val="none"/>
              </w:rPr>
              <w:t>日前</w:t>
            </w:r>
          </w:p>
        </w:tc>
      </w:tr>
      <w:tr>
        <w:tblPrEx>
          <w:tblCellMar>
            <w:top w:w="0" w:type="dxa"/>
            <w:left w:w="108" w:type="dxa"/>
            <w:bottom w:w="0" w:type="dxa"/>
            <w:right w:w="108" w:type="dxa"/>
          </w:tblCellMar>
        </w:tblPrEx>
        <w:trPr>
          <w:trHeight w:val="1192"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color w:val="000000"/>
                <w:szCs w:val="21"/>
                <w:highlight w:val="none"/>
              </w:rPr>
            </w:pPr>
            <w:r>
              <w:rPr>
                <w:rFonts w:ascii="Calibri" w:hAnsi="Calibri"/>
                <w:color w:val="000000"/>
                <w:szCs w:val="21"/>
                <w:highlight w:val="none"/>
              </w:rPr>
              <w:t>1.11</w:t>
            </w:r>
            <w:r>
              <w:rPr>
                <w:rFonts w:hint="eastAsia" w:ascii="Calibri" w:hAnsi="Calibri"/>
                <w:color w:val="000000"/>
                <w:szCs w:val="21"/>
                <w:highlight w:val="none"/>
              </w:rPr>
              <w:t>.1</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Calibri" w:hAnsi="Calibri"/>
                <w:color w:val="000000"/>
                <w:szCs w:val="21"/>
                <w:highlight w:val="none"/>
              </w:rPr>
            </w:pPr>
            <w:r>
              <w:rPr>
                <w:rFonts w:hint="eastAsia" w:ascii="Calibri" w:hAnsi="Calibri"/>
                <w:color w:val="000000"/>
                <w:szCs w:val="21"/>
                <w:highlight w:val="none"/>
              </w:rPr>
              <w:t>招标人规定由分包人承担的工作</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840" w:firstLineChars="400"/>
              <w:rPr>
                <w:rFonts w:ascii="Calibri" w:hAnsi="Calibri"/>
                <w:color w:val="000000"/>
                <w:szCs w:val="21"/>
                <w:highlight w:val="none"/>
              </w:rPr>
            </w:pPr>
          </w:p>
        </w:tc>
      </w:tr>
      <w:tr>
        <w:tblPrEx>
          <w:tblCellMar>
            <w:top w:w="0" w:type="dxa"/>
            <w:left w:w="108" w:type="dxa"/>
            <w:bottom w:w="0" w:type="dxa"/>
            <w:right w:w="108" w:type="dxa"/>
          </w:tblCellMar>
        </w:tblPrEx>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color w:val="000000"/>
                <w:szCs w:val="21"/>
                <w:highlight w:val="none"/>
              </w:rPr>
            </w:pPr>
            <w:r>
              <w:rPr>
                <w:rFonts w:ascii="Calibri" w:hAnsi="Calibri"/>
                <w:color w:val="000000"/>
                <w:szCs w:val="21"/>
                <w:highlight w:val="none"/>
              </w:rPr>
              <w:t>1.11</w:t>
            </w:r>
            <w:r>
              <w:rPr>
                <w:rFonts w:hint="eastAsia" w:ascii="Calibri" w:hAnsi="Calibri"/>
                <w:color w:val="000000"/>
                <w:szCs w:val="21"/>
                <w:highlight w:val="none"/>
              </w:rPr>
              <w:t>.2</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Calibri" w:hAnsi="Calibri"/>
                <w:color w:val="000000"/>
                <w:szCs w:val="21"/>
                <w:highlight w:val="none"/>
              </w:rPr>
            </w:pPr>
            <w:r>
              <w:rPr>
                <w:rFonts w:hint="eastAsia" w:ascii="Calibri" w:hAnsi="Calibri"/>
                <w:color w:val="000000"/>
                <w:szCs w:val="21"/>
                <w:highlight w:val="none"/>
              </w:rPr>
              <w:t>投标人拟分包的工作</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rPr>
                <w:rFonts w:hAnsi="Calibri"/>
                <w:color w:val="000000"/>
                <w:szCs w:val="21"/>
                <w:highlight w:val="none"/>
              </w:rPr>
            </w:pPr>
            <w:r>
              <w:rPr>
                <w:rFonts w:hint="eastAsia" w:ascii="Calibri" w:hAnsi="Calibri"/>
                <w:color w:val="000000"/>
                <w:szCs w:val="21"/>
                <w:highlight w:val="none"/>
              </w:rPr>
              <w:t>□</w:t>
            </w:r>
            <w:r>
              <w:rPr>
                <w:rFonts w:hAnsi="Calibri"/>
                <w:color w:val="000000"/>
                <w:szCs w:val="21"/>
                <w:highlight w:val="none"/>
              </w:rPr>
              <w:t>不允许</w:t>
            </w:r>
          </w:p>
          <w:p>
            <w:pPr>
              <w:spacing w:line="400" w:lineRule="exact"/>
              <w:rPr>
                <w:rFonts w:ascii="Calibri" w:hAnsi="Calibri"/>
                <w:color w:val="000000"/>
                <w:szCs w:val="21"/>
                <w:highlight w:val="none"/>
                <w:u w:val="single"/>
              </w:rPr>
            </w:pPr>
            <w:r>
              <w:rPr>
                <w:rFonts w:hint="eastAsia" w:ascii="Calibri" w:hAnsi="Calibri"/>
                <w:color w:val="000000"/>
                <w:szCs w:val="21"/>
                <w:highlight w:val="none"/>
              </w:rPr>
              <w:t>□</w:t>
            </w:r>
            <w:r>
              <w:rPr>
                <w:rFonts w:ascii="Calibri" w:hAnsi="Calibri"/>
                <w:color w:val="000000"/>
                <w:szCs w:val="21"/>
                <w:highlight w:val="none"/>
              </w:rPr>
              <w:t>允许，分包内容要求：</w:t>
            </w:r>
            <w:r>
              <w:rPr>
                <w:rFonts w:ascii="Calibri" w:hAnsi="Calibri"/>
                <w:color w:val="000000"/>
                <w:szCs w:val="21"/>
                <w:highlight w:val="none"/>
                <w:u w:val="single"/>
              </w:rPr>
              <w:t xml:space="preserve">             </w:t>
            </w:r>
          </w:p>
          <w:p>
            <w:pPr>
              <w:spacing w:line="400" w:lineRule="exact"/>
              <w:ind w:firstLine="840" w:firstLineChars="400"/>
              <w:rPr>
                <w:rFonts w:ascii="Calibri" w:hAnsi="Calibri"/>
                <w:color w:val="000000"/>
                <w:szCs w:val="21"/>
                <w:highlight w:val="none"/>
              </w:rPr>
            </w:pPr>
            <w:r>
              <w:rPr>
                <w:rFonts w:ascii="Calibri" w:hAnsi="Calibri"/>
                <w:color w:val="000000"/>
                <w:szCs w:val="21"/>
                <w:highlight w:val="none"/>
              </w:rPr>
              <w:t>分包金额要求：</w:t>
            </w:r>
            <w:r>
              <w:rPr>
                <w:rFonts w:ascii="Calibri" w:hAnsi="Calibri"/>
                <w:color w:val="000000"/>
                <w:szCs w:val="21"/>
                <w:highlight w:val="none"/>
                <w:u w:val="single"/>
              </w:rPr>
              <w:t xml:space="preserve">             </w:t>
            </w:r>
          </w:p>
          <w:p>
            <w:pPr>
              <w:spacing w:line="400" w:lineRule="exact"/>
              <w:ind w:firstLine="840" w:firstLineChars="400"/>
              <w:rPr>
                <w:rFonts w:ascii="Calibri" w:hAnsi="Calibri"/>
                <w:color w:val="000000"/>
                <w:szCs w:val="21"/>
                <w:highlight w:val="none"/>
              </w:rPr>
            </w:pPr>
            <w:r>
              <w:rPr>
                <w:rFonts w:ascii="Calibri" w:hAnsi="Calibri"/>
                <w:color w:val="000000"/>
                <w:szCs w:val="21"/>
                <w:highlight w:val="none"/>
              </w:rPr>
              <w:t>对分包人的资质要求：</w:t>
            </w:r>
            <w:r>
              <w:rPr>
                <w:rFonts w:ascii="Calibri" w:hAnsi="Calibri"/>
                <w:color w:val="000000"/>
                <w:szCs w:val="21"/>
                <w:highlight w:val="none"/>
                <w:u w:val="single"/>
              </w:rPr>
              <w:t xml:space="preserve">             </w:t>
            </w:r>
          </w:p>
        </w:tc>
      </w:tr>
      <w:tr>
        <w:tblPrEx>
          <w:tblCellMar>
            <w:top w:w="0" w:type="dxa"/>
            <w:left w:w="108" w:type="dxa"/>
            <w:bottom w:w="0" w:type="dxa"/>
            <w:right w:w="108" w:type="dxa"/>
          </w:tblCellMar>
        </w:tblPrEx>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color w:val="000000"/>
                <w:szCs w:val="21"/>
                <w:highlight w:val="none"/>
              </w:rPr>
            </w:pPr>
            <w:r>
              <w:rPr>
                <w:rFonts w:ascii="Calibri" w:hAnsi="Calibri"/>
                <w:color w:val="000000"/>
                <w:szCs w:val="21"/>
                <w:highlight w:val="none"/>
              </w:rPr>
              <w:t>1.12</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Calibri" w:hAnsi="Calibri"/>
                <w:color w:val="000000"/>
                <w:szCs w:val="21"/>
                <w:highlight w:val="none"/>
              </w:rPr>
            </w:pPr>
            <w:r>
              <w:rPr>
                <w:rFonts w:ascii="Calibri" w:hAnsi="Calibri"/>
                <w:color w:val="000000"/>
                <w:szCs w:val="21"/>
                <w:highlight w:val="none"/>
              </w:rPr>
              <w:t>偏离</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rPr>
                <w:rFonts w:hAnsi="Calibri"/>
                <w:color w:val="000000"/>
                <w:szCs w:val="21"/>
                <w:highlight w:val="none"/>
              </w:rPr>
            </w:pPr>
            <w:r>
              <w:rPr>
                <w:rFonts w:hint="eastAsia" w:ascii="Calibri" w:hAnsi="Calibri"/>
                <w:color w:val="000000"/>
                <w:szCs w:val="21"/>
                <w:highlight w:val="none"/>
              </w:rPr>
              <w:t>□</w:t>
            </w:r>
            <w:r>
              <w:rPr>
                <w:rFonts w:hAnsi="Calibri"/>
                <w:color w:val="000000"/>
                <w:szCs w:val="21"/>
                <w:highlight w:val="none"/>
              </w:rPr>
              <w:t>不允许</w:t>
            </w:r>
          </w:p>
          <w:p>
            <w:pPr>
              <w:topLinePunct/>
              <w:spacing w:line="400" w:lineRule="exact"/>
              <w:rPr>
                <w:rFonts w:hAnsi="Calibri"/>
                <w:color w:val="000000"/>
                <w:szCs w:val="21"/>
                <w:highlight w:val="none"/>
              </w:rPr>
            </w:pPr>
            <w:r>
              <w:rPr>
                <w:rFonts w:hint="eastAsia" w:ascii="Calibri" w:hAnsi="Calibri"/>
                <w:color w:val="000000"/>
                <w:szCs w:val="21"/>
                <w:highlight w:val="none"/>
              </w:rPr>
              <w:t>□</w:t>
            </w:r>
            <w:r>
              <w:rPr>
                <w:rFonts w:hAnsi="Calibri"/>
                <w:color w:val="000000"/>
                <w:szCs w:val="21"/>
                <w:highlight w:val="none"/>
              </w:rPr>
              <w:t>允许，允许偏离的内容、偏离范围和幅度：</w:t>
            </w:r>
          </w:p>
          <w:p>
            <w:pPr>
              <w:topLinePunct/>
              <w:spacing w:line="400" w:lineRule="exact"/>
              <w:rPr>
                <w:rFonts w:hAnsi="Calibri"/>
                <w:color w:val="000000"/>
                <w:szCs w:val="21"/>
                <w:highlight w:val="none"/>
              </w:rPr>
            </w:pPr>
            <w:r>
              <w:rPr>
                <w:rFonts w:hAnsi="Calibri"/>
                <w:color w:val="000000"/>
                <w:szCs w:val="21"/>
                <w:highlight w:val="none"/>
                <w:u w:val="single"/>
              </w:rPr>
              <w:t xml:space="preserve">      </w:t>
            </w:r>
            <w:r>
              <w:rPr>
                <w:rFonts w:hint="eastAsia" w:hAnsi="Calibri"/>
                <w:color w:val="000000"/>
                <w:szCs w:val="21"/>
                <w:highlight w:val="none"/>
                <w:u w:val="single"/>
              </w:rPr>
              <w:t xml:space="preserve"> </w:t>
            </w:r>
            <w:r>
              <w:rPr>
                <w:rFonts w:hAnsi="Calibri"/>
                <w:color w:val="000000"/>
                <w:szCs w:val="21"/>
                <w:highlight w:val="none"/>
                <w:u w:val="single"/>
              </w:rPr>
              <w:t xml:space="preserve"> </w:t>
            </w:r>
            <w:r>
              <w:rPr>
                <w:rFonts w:hint="eastAsia" w:hAnsi="Calibri"/>
                <w:color w:val="000000"/>
                <w:szCs w:val="21"/>
                <w:highlight w:val="none"/>
                <w:u w:val="single"/>
              </w:rPr>
              <w:t xml:space="preserve">                          </w:t>
            </w:r>
            <w:r>
              <w:rPr>
                <w:rFonts w:hAnsi="Calibri"/>
                <w:color w:val="000000"/>
                <w:szCs w:val="21"/>
                <w:highlight w:val="none"/>
                <w:u w:val="single"/>
              </w:rPr>
              <w:t xml:space="preserve">      </w:t>
            </w:r>
          </w:p>
          <w:p>
            <w:pPr>
              <w:topLinePunct/>
              <w:spacing w:line="400" w:lineRule="exact"/>
              <w:rPr>
                <w:rFonts w:hAnsi="Calibri"/>
                <w:color w:val="000000"/>
                <w:szCs w:val="21"/>
                <w:highlight w:val="none"/>
              </w:rPr>
            </w:pPr>
          </w:p>
        </w:tc>
      </w:tr>
      <w:tr>
        <w:tblPrEx>
          <w:tblCellMar>
            <w:top w:w="0" w:type="dxa"/>
            <w:left w:w="108" w:type="dxa"/>
            <w:bottom w:w="0" w:type="dxa"/>
            <w:right w:w="108" w:type="dxa"/>
          </w:tblCellMar>
        </w:tblPrEx>
        <w:trPr>
          <w:trHeight w:val="756"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color w:val="000000"/>
                <w:szCs w:val="21"/>
                <w:highlight w:val="none"/>
              </w:rPr>
            </w:pPr>
            <w:r>
              <w:rPr>
                <w:rFonts w:ascii="Calibri" w:hAnsi="Calibri"/>
                <w:color w:val="000000"/>
                <w:szCs w:val="21"/>
                <w:highlight w:val="none"/>
              </w:rPr>
              <w:t>2.1</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Calibri" w:hAnsi="Calibri"/>
                <w:color w:val="000000"/>
                <w:szCs w:val="21"/>
                <w:highlight w:val="none"/>
              </w:rPr>
            </w:pPr>
            <w:r>
              <w:rPr>
                <w:rFonts w:ascii="Calibri" w:hAnsi="Calibri"/>
                <w:color w:val="000000"/>
                <w:szCs w:val="21"/>
                <w:highlight w:val="none"/>
              </w:rPr>
              <w:t>构成招标文件的其他资料</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Calibri" w:hAnsi="Calibri"/>
                <w:color w:val="000000"/>
                <w:szCs w:val="21"/>
                <w:highlight w:val="none"/>
              </w:rPr>
            </w:pPr>
          </w:p>
        </w:tc>
      </w:tr>
      <w:tr>
        <w:tblPrEx>
          <w:tblCellMar>
            <w:top w:w="0" w:type="dxa"/>
            <w:left w:w="108" w:type="dxa"/>
            <w:bottom w:w="0" w:type="dxa"/>
            <w:right w:w="108" w:type="dxa"/>
          </w:tblCellMar>
        </w:tblPrEx>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color w:val="000000"/>
                <w:szCs w:val="21"/>
                <w:highlight w:val="none"/>
              </w:rPr>
            </w:pPr>
            <w:r>
              <w:rPr>
                <w:rFonts w:ascii="Calibri" w:hAnsi="Calibri"/>
                <w:color w:val="000000"/>
                <w:szCs w:val="21"/>
                <w:highlight w:val="none"/>
              </w:rPr>
              <w:t>2.2.1</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Calibri" w:hAnsi="Calibri"/>
                <w:color w:val="000000"/>
                <w:szCs w:val="21"/>
                <w:highlight w:val="none"/>
              </w:rPr>
            </w:pPr>
            <w:r>
              <w:rPr>
                <w:rFonts w:ascii="Calibri" w:hAnsi="Calibri"/>
                <w:color w:val="000000"/>
                <w:szCs w:val="21"/>
                <w:highlight w:val="none"/>
              </w:rPr>
              <w:t>投标人要求澄清招标文件的截止时间</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Calibri" w:hAnsi="Calibri"/>
                <w:color w:val="000000"/>
                <w:szCs w:val="21"/>
                <w:highlight w:val="none"/>
              </w:rPr>
            </w:pPr>
            <w:r>
              <w:rPr>
                <w:rFonts w:ascii="Calibri" w:hAnsi="Calibri"/>
                <w:color w:val="000000"/>
                <w:szCs w:val="21"/>
                <w:highlight w:val="none"/>
              </w:rPr>
              <w:t>递交投标文件截止之日</w:t>
            </w:r>
            <w:r>
              <w:rPr>
                <w:rFonts w:ascii="Calibri" w:hAnsi="Calibri"/>
                <w:color w:val="000000"/>
                <w:szCs w:val="21"/>
                <w:highlight w:val="none"/>
                <w:u w:val="single"/>
              </w:rPr>
              <w:t xml:space="preserve">   </w:t>
            </w:r>
            <w:r>
              <w:rPr>
                <w:rFonts w:ascii="Calibri" w:hAnsi="Calibri"/>
                <w:color w:val="000000"/>
                <w:szCs w:val="21"/>
                <w:highlight w:val="none"/>
              </w:rPr>
              <w:t>日前</w:t>
            </w:r>
          </w:p>
        </w:tc>
      </w:tr>
      <w:tr>
        <w:tblPrEx>
          <w:tblCellMar>
            <w:top w:w="0" w:type="dxa"/>
            <w:left w:w="108" w:type="dxa"/>
            <w:bottom w:w="0" w:type="dxa"/>
            <w:right w:w="108" w:type="dxa"/>
          </w:tblCellMar>
        </w:tblPrEx>
        <w:trPr>
          <w:trHeight w:val="592"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color w:val="000000"/>
                <w:szCs w:val="21"/>
                <w:highlight w:val="none"/>
              </w:rPr>
            </w:pPr>
            <w:r>
              <w:rPr>
                <w:rFonts w:ascii="Calibri" w:hAnsi="Calibri"/>
                <w:color w:val="000000"/>
                <w:szCs w:val="21"/>
                <w:highlight w:val="none"/>
              </w:rPr>
              <w:t>3.1.1</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Calibri" w:hAnsi="Calibri"/>
                <w:color w:val="000000"/>
                <w:szCs w:val="21"/>
                <w:highlight w:val="none"/>
              </w:rPr>
            </w:pPr>
            <w:r>
              <w:rPr>
                <w:rFonts w:ascii="Calibri" w:hAnsi="Calibri"/>
                <w:color w:val="000000"/>
                <w:szCs w:val="21"/>
                <w:highlight w:val="none"/>
              </w:rPr>
              <w:t>构成投标文件的其他资料</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Calibri" w:hAnsi="Calibri"/>
                <w:color w:val="000000"/>
                <w:szCs w:val="21"/>
                <w:highlight w:val="none"/>
              </w:rPr>
            </w:pPr>
          </w:p>
        </w:tc>
      </w:tr>
      <w:tr>
        <w:tblPrEx>
          <w:tblCellMar>
            <w:top w:w="0" w:type="dxa"/>
            <w:left w:w="108" w:type="dxa"/>
            <w:bottom w:w="0" w:type="dxa"/>
            <w:right w:w="108" w:type="dxa"/>
          </w:tblCellMar>
        </w:tblPrEx>
        <w:trPr>
          <w:trHeight w:val="700"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color w:val="000000"/>
                <w:szCs w:val="21"/>
                <w:highlight w:val="none"/>
              </w:rPr>
            </w:pPr>
            <w:r>
              <w:rPr>
                <w:rFonts w:ascii="Calibri" w:hAnsi="Calibri"/>
                <w:color w:val="000000"/>
                <w:szCs w:val="21"/>
                <w:highlight w:val="none"/>
              </w:rPr>
              <w:t>3.2.4</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Calibri" w:hAnsi="Calibri"/>
                <w:color w:val="000000"/>
                <w:szCs w:val="21"/>
                <w:highlight w:val="none"/>
              </w:rPr>
            </w:pPr>
            <w:r>
              <w:rPr>
                <w:rFonts w:ascii="Calibri" w:hAnsi="Calibri"/>
                <w:color w:val="000000"/>
                <w:szCs w:val="21"/>
                <w:highlight w:val="none"/>
              </w:rPr>
              <w:t>最高投标限价</w:t>
            </w:r>
          </w:p>
          <w:p>
            <w:pPr>
              <w:spacing w:line="400" w:lineRule="exact"/>
              <w:jc w:val="left"/>
              <w:rPr>
                <w:rFonts w:ascii="Calibri" w:hAnsi="Calibri"/>
                <w:color w:val="000000"/>
                <w:szCs w:val="21"/>
                <w:highlight w:val="none"/>
              </w:rPr>
            </w:pPr>
            <w:r>
              <w:rPr>
                <w:rFonts w:ascii="Calibri" w:hAnsi="Calibri"/>
                <w:color w:val="000000"/>
                <w:szCs w:val="21"/>
                <w:highlight w:val="none"/>
              </w:rPr>
              <w:t>或其计算方法</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Calibri" w:hAnsi="Calibri"/>
                <w:b/>
                <w:color w:val="000000"/>
                <w:szCs w:val="24"/>
                <w:highlight w:val="none"/>
              </w:rPr>
            </w:pPr>
            <w:r>
              <w:rPr>
                <w:rFonts w:hint="eastAsia" w:ascii="Calibri" w:hAnsi="Calibri"/>
                <w:b/>
                <w:color w:val="000000"/>
                <w:szCs w:val="24"/>
                <w:highlight w:val="none"/>
              </w:rPr>
              <w:t>（1）本工程最高投标限价为</w:t>
            </w:r>
            <w:r>
              <w:rPr>
                <w:rFonts w:hint="eastAsia" w:ascii="Calibri" w:hAnsi="Calibri"/>
                <w:b/>
                <w:color w:val="000000"/>
                <w:szCs w:val="24"/>
                <w:highlight w:val="none"/>
                <w:u w:val="single"/>
              </w:rPr>
              <w:t xml:space="preserve">             </w:t>
            </w:r>
            <w:r>
              <w:rPr>
                <w:rFonts w:hint="eastAsia" w:ascii="Calibri" w:hAnsi="Calibri"/>
                <w:b/>
                <w:color w:val="000000"/>
                <w:szCs w:val="24"/>
                <w:highlight w:val="none"/>
              </w:rPr>
              <w:t>万元；</w:t>
            </w:r>
          </w:p>
          <w:p>
            <w:pPr>
              <w:spacing w:line="400" w:lineRule="exact"/>
              <w:rPr>
                <w:rFonts w:hint="eastAsia" w:ascii="Calibri" w:hAnsi="Calibri"/>
                <w:color w:val="000000"/>
                <w:szCs w:val="24"/>
                <w:highlight w:val="none"/>
              </w:rPr>
            </w:pPr>
            <w:r>
              <w:rPr>
                <w:rFonts w:hint="eastAsia" w:ascii="Calibri" w:hAnsi="Calibri"/>
                <w:color w:val="000000"/>
                <w:szCs w:val="24"/>
                <w:highlight w:val="none"/>
              </w:rPr>
              <w:t>其中：</w:t>
            </w:r>
            <w:r>
              <w:rPr>
                <w:rFonts w:ascii="宋体" w:hAnsi="宋体"/>
                <w:color w:val="000000"/>
                <w:szCs w:val="21"/>
                <w:highlight w:val="none"/>
              </w:rPr>
              <w:t>□</w:t>
            </w:r>
            <w:r>
              <w:rPr>
                <w:rFonts w:hint="eastAsia" w:ascii="Calibri" w:hAnsi="Calibri"/>
                <w:color w:val="000000"/>
                <w:szCs w:val="24"/>
                <w:highlight w:val="none"/>
              </w:rPr>
              <w:t>勘察费为</w:t>
            </w:r>
            <w:r>
              <w:rPr>
                <w:rFonts w:hint="eastAsia" w:ascii="Calibri" w:hAnsi="Calibri"/>
                <w:color w:val="000000"/>
                <w:szCs w:val="24"/>
                <w:highlight w:val="none"/>
                <w:u w:val="single"/>
              </w:rPr>
              <w:t xml:space="preserve">       </w:t>
            </w:r>
            <w:r>
              <w:rPr>
                <w:rFonts w:hint="eastAsia" w:ascii="Calibri" w:hAnsi="Calibri"/>
                <w:color w:val="000000"/>
                <w:szCs w:val="24"/>
                <w:highlight w:val="none"/>
              </w:rPr>
              <w:t xml:space="preserve">万元； </w:t>
            </w:r>
          </w:p>
          <w:p>
            <w:pPr>
              <w:spacing w:line="400" w:lineRule="exact"/>
              <w:ind w:firstLine="617" w:firstLineChars="294"/>
              <w:rPr>
                <w:rFonts w:hint="eastAsia" w:ascii="Calibri" w:hAnsi="Calibri"/>
                <w:color w:val="000000"/>
                <w:szCs w:val="24"/>
                <w:highlight w:val="none"/>
              </w:rPr>
            </w:pPr>
            <w:r>
              <w:rPr>
                <w:rFonts w:ascii="宋体" w:hAnsi="宋体"/>
                <w:color w:val="000000"/>
                <w:szCs w:val="21"/>
                <w:highlight w:val="none"/>
              </w:rPr>
              <w:t>□</w:t>
            </w:r>
            <w:r>
              <w:rPr>
                <w:rFonts w:hint="eastAsia" w:ascii="Calibri" w:hAnsi="Calibri"/>
                <w:color w:val="000000"/>
                <w:szCs w:val="24"/>
                <w:highlight w:val="none"/>
              </w:rPr>
              <w:t>设计费为</w:t>
            </w:r>
            <w:r>
              <w:rPr>
                <w:rFonts w:hint="eastAsia" w:ascii="Calibri" w:hAnsi="Calibri"/>
                <w:color w:val="000000"/>
                <w:szCs w:val="24"/>
                <w:highlight w:val="none"/>
                <w:u w:val="single"/>
              </w:rPr>
              <w:t xml:space="preserve">       </w:t>
            </w:r>
            <w:r>
              <w:rPr>
                <w:rFonts w:hint="eastAsia" w:ascii="Calibri" w:hAnsi="Calibri"/>
                <w:color w:val="000000"/>
                <w:szCs w:val="24"/>
                <w:highlight w:val="none"/>
              </w:rPr>
              <w:t>万元；</w:t>
            </w:r>
          </w:p>
          <w:p>
            <w:pPr>
              <w:spacing w:line="400" w:lineRule="exact"/>
              <w:ind w:firstLine="630" w:firstLineChars="300"/>
              <w:rPr>
                <w:rFonts w:hint="eastAsia" w:ascii="Calibri" w:hAnsi="Calibri"/>
                <w:color w:val="000000"/>
                <w:szCs w:val="24"/>
                <w:highlight w:val="none"/>
              </w:rPr>
            </w:pPr>
            <w:r>
              <w:rPr>
                <w:rFonts w:ascii="宋体" w:hAnsi="宋体"/>
                <w:color w:val="000000"/>
                <w:szCs w:val="21"/>
                <w:highlight w:val="none"/>
              </w:rPr>
              <w:t>□</w:t>
            </w:r>
            <w:r>
              <w:rPr>
                <w:rFonts w:hint="eastAsia" w:ascii="Calibri" w:hAnsi="Calibri"/>
                <w:color w:val="000000"/>
                <w:szCs w:val="24"/>
                <w:highlight w:val="none"/>
              </w:rPr>
              <w:t>设备购置费为</w:t>
            </w:r>
            <w:r>
              <w:rPr>
                <w:rFonts w:hint="eastAsia" w:ascii="Calibri" w:hAnsi="Calibri"/>
                <w:color w:val="000000"/>
                <w:szCs w:val="24"/>
                <w:highlight w:val="none"/>
                <w:u w:val="single"/>
              </w:rPr>
              <w:t xml:space="preserve">       </w:t>
            </w:r>
            <w:r>
              <w:rPr>
                <w:rFonts w:hint="eastAsia" w:ascii="Calibri" w:hAnsi="Calibri"/>
                <w:color w:val="000000"/>
                <w:szCs w:val="24"/>
                <w:highlight w:val="none"/>
              </w:rPr>
              <w:t xml:space="preserve">万元； </w:t>
            </w:r>
          </w:p>
          <w:p>
            <w:pPr>
              <w:spacing w:line="400" w:lineRule="exact"/>
              <w:ind w:firstLine="630" w:firstLineChars="300"/>
              <w:rPr>
                <w:rFonts w:ascii="Calibri" w:hAnsi="Calibri"/>
                <w:color w:val="000000"/>
                <w:szCs w:val="24"/>
                <w:highlight w:val="none"/>
              </w:rPr>
            </w:pPr>
            <w:r>
              <w:rPr>
                <w:rFonts w:ascii="宋体" w:hAnsi="宋体"/>
                <w:color w:val="000000"/>
                <w:szCs w:val="21"/>
                <w:highlight w:val="none"/>
              </w:rPr>
              <w:t>□</w:t>
            </w:r>
            <w:r>
              <w:rPr>
                <w:rFonts w:hint="eastAsia" w:ascii="Calibri" w:hAnsi="Calibri"/>
                <w:color w:val="000000"/>
                <w:szCs w:val="24"/>
                <w:highlight w:val="none"/>
              </w:rPr>
              <w:t>建筑安装工程费为</w:t>
            </w:r>
            <w:r>
              <w:rPr>
                <w:rFonts w:hint="eastAsia" w:ascii="Calibri" w:hAnsi="Calibri"/>
                <w:color w:val="000000"/>
                <w:szCs w:val="24"/>
                <w:highlight w:val="none"/>
                <w:u w:val="single"/>
              </w:rPr>
              <w:t xml:space="preserve">       </w:t>
            </w:r>
            <w:r>
              <w:rPr>
                <w:rFonts w:hint="eastAsia" w:ascii="Calibri" w:hAnsi="Calibri"/>
                <w:color w:val="000000"/>
                <w:szCs w:val="24"/>
                <w:highlight w:val="none"/>
              </w:rPr>
              <w:t>万元；</w:t>
            </w:r>
          </w:p>
          <w:p>
            <w:pPr>
              <w:spacing w:line="400" w:lineRule="exact"/>
              <w:ind w:firstLine="630" w:firstLineChars="300"/>
              <w:rPr>
                <w:rFonts w:hint="eastAsia" w:ascii="Calibri" w:hAnsi="Calibri"/>
                <w:color w:val="000000"/>
                <w:szCs w:val="24"/>
                <w:highlight w:val="none"/>
              </w:rPr>
            </w:pPr>
            <w:r>
              <w:rPr>
                <w:rFonts w:ascii="宋体" w:hAnsi="宋体"/>
                <w:color w:val="000000"/>
                <w:szCs w:val="21"/>
                <w:highlight w:val="none"/>
              </w:rPr>
              <w:t>□</w:t>
            </w:r>
            <w:r>
              <w:rPr>
                <w:rFonts w:hint="eastAsia" w:ascii="Calibri" w:hAnsi="Calibri"/>
                <w:color w:val="000000"/>
                <w:szCs w:val="24"/>
                <w:highlight w:val="none"/>
              </w:rPr>
              <w:t>暂估价为</w:t>
            </w:r>
            <w:r>
              <w:rPr>
                <w:rFonts w:hint="eastAsia" w:ascii="Calibri" w:hAnsi="Calibri"/>
                <w:color w:val="000000"/>
                <w:szCs w:val="24"/>
                <w:highlight w:val="none"/>
                <w:u w:val="single"/>
              </w:rPr>
              <w:t xml:space="preserve">       </w:t>
            </w:r>
            <w:r>
              <w:rPr>
                <w:rFonts w:hint="eastAsia" w:ascii="Calibri" w:hAnsi="Calibri"/>
                <w:color w:val="000000"/>
                <w:szCs w:val="24"/>
                <w:highlight w:val="none"/>
              </w:rPr>
              <w:t>万元；</w:t>
            </w:r>
          </w:p>
          <w:p>
            <w:pPr>
              <w:spacing w:line="400" w:lineRule="exact"/>
              <w:ind w:firstLine="630" w:firstLineChars="300"/>
              <w:rPr>
                <w:rFonts w:ascii="Calibri" w:hAnsi="Calibri"/>
                <w:color w:val="000000"/>
                <w:szCs w:val="21"/>
                <w:highlight w:val="none"/>
              </w:rPr>
            </w:pPr>
            <w:r>
              <w:rPr>
                <w:rFonts w:ascii="宋体" w:hAnsi="宋体"/>
                <w:color w:val="000000"/>
                <w:szCs w:val="21"/>
                <w:highlight w:val="none"/>
              </w:rPr>
              <w:t>□</w:t>
            </w:r>
            <w:r>
              <w:rPr>
                <w:rFonts w:hint="eastAsia" w:ascii="Calibri" w:hAnsi="Calibri"/>
                <w:color w:val="000000"/>
                <w:szCs w:val="24"/>
                <w:highlight w:val="none"/>
              </w:rPr>
              <w:t>暂列费用为</w:t>
            </w:r>
            <w:r>
              <w:rPr>
                <w:rFonts w:hint="eastAsia" w:ascii="Calibri" w:hAnsi="Calibri"/>
                <w:color w:val="000000"/>
                <w:szCs w:val="24"/>
                <w:highlight w:val="none"/>
                <w:u w:val="single"/>
              </w:rPr>
              <w:t xml:space="preserve">       </w:t>
            </w:r>
            <w:r>
              <w:rPr>
                <w:rFonts w:hint="eastAsia" w:ascii="Calibri" w:hAnsi="Calibri"/>
                <w:color w:val="000000"/>
                <w:szCs w:val="24"/>
                <w:highlight w:val="none"/>
              </w:rPr>
              <w:t>万元。【</w:t>
            </w:r>
            <w:r>
              <w:rPr>
                <w:rFonts w:hint="eastAsia" w:ascii="Calibri" w:hAnsi="Calibri" w:eastAsia="楷体_GB2312"/>
                <w:color w:val="000000"/>
                <w:szCs w:val="21"/>
                <w:highlight w:val="none"/>
              </w:rPr>
              <w:t>备注：暂列费用指招标人为工程总承包项目预备的用于建设期内不可预见的费用</w:t>
            </w:r>
            <w:r>
              <w:rPr>
                <w:rFonts w:hint="eastAsia" w:ascii="Calibri" w:hAnsi="Calibri"/>
                <w:color w:val="000000"/>
                <w:szCs w:val="24"/>
                <w:highlight w:val="none"/>
              </w:rPr>
              <w:t>】</w:t>
            </w:r>
          </w:p>
        </w:tc>
      </w:tr>
      <w:tr>
        <w:tblPrEx>
          <w:tblCellMar>
            <w:top w:w="0" w:type="dxa"/>
            <w:left w:w="108" w:type="dxa"/>
            <w:bottom w:w="0" w:type="dxa"/>
            <w:right w:w="108" w:type="dxa"/>
          </w:tblCellMar>
        </w:tblPrEx>
        <w:trPr>
          <w:trHeight w:val="683"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color w:val="000000"/>
                <w:szCs w:val="21"/>
                <w:highlight w:val="none"/>
              </w:rPr>
            </w:pPr>
            <w:r>
              <w:rPr>
                <w:rFonts w:ascii="Calibri" w:hAnsi="Calibri"/>
                <w:color w:val="000000"/>
                <w:szCs w:val="21"/>
                <w:highlight w:val="none"/>
              </w:rPr>
              <w:t>3.2.5</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Calibri" w:hAnsi="Calibri"/>
                <w:color w:val="000000"/>
                <w:szCs w:val="21"/>
                <w:highlight w:val="none"/>
              </w:rPr>
            </w:pPr>
            <w:r>
              <w:rPr>
                <w:rFonts w:ascii="Calibri" w:hAnsi="Calibri"/>
                <w:color w:val="000000"/>
                <w:szCs w:val="21"/>
                <w:highlight w:val="none"/>
              </w:rPr>
              <w:t>投标报价的其他要求</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Calibri" w:hAnsi="Calibri"/>
                <w:b/>
                <w:color w:val="000000"/>
                <w:szCs w:val="24"/>
                <w:highlight w:val="none"/>
              </w:rPr>
            </w:pPr>
            <w:r>
              <w:rPr>
                <w:rFonts w:hint="eastAsia" w:ascii="Calibri" w:hAnsi="Calibri"/>
                <w:color w:val="000000"/>
                <w:szCs w:val="24"/>
                <w:highlight w:val="none"/>
              </w:rPr>
              <w:t>（1）本工程的计价方式为暂定</w:t>
            </w:r>
            <w:r>
              <w:rPr>
                <w:rFonts w:hint="eastAsia" w:ascii="Calibri" w:hAnsi="宋体"/>
                <w:color w:val="000000"/>
                <w:szCs w:val="24"/>
                <w:highlight w:val="none"/>
              </w:rPr>
              <w:t>固定总价</w:t>
            </w:r>
            <w:r>
              <w:rPr>
                <w:rFonts w:hint="eastAsia" w:ascii="Calibri" w:hAnsi="Calibri"/>
                <w:color w:val="000000"/>
                <w:szCs w:val="24"/>
                <w:highlight w:val="none"/>
              </w:rPr>
              <w:t>（除发包方提供的设备、材料外）</w:t>
            </w:r>
            <w:r>
              <w:rPr>
                <w:rFonts w:hint="eastAsia" w:ascii="Calibri" w:hAnsi="Calibri"/>
                <w:b/>
                <w:color w:val="000000"/>
                <w:szCs w:val="24"/>
                <w:highlight w:val="none"/>
              </w:rPr>
              <w:t>。</w:t>
            </w:r>
          </w:p>
          <w:p>
            <w:pPr>
              <w:spacing w:line="400" w:lineRule="exact"/>
              <w:rPr>
                <w:rFonts w:hint="eastAsia" w:ascii="Calibri" w:hAnsi="Calibri"/>
                <w:color w:val="000000"/>
                <w:szCs w:val="24"/>
                <w:highlight w:val="none"/>
              </w:rPr>
            </w:pPr>
            <w:r>
              <w:rPr>
                <w:rFonts w:hint="eastAsia" w:ascii="Calibri" w:hAnsi="Calibri"/>
                <w:color w:val="000000"/>
                <w:szCs w:val="24"/>
                <w:highlight w:val="none"/>
              </w:rPr>
              <w:t>（2）</w:t>
            </w:r>
            <w:r>
              <w:rPr>
                <w:rFonts w:ascii="Calibri" w:hAnsi="Calibri"/>
                <w:color w:val="000000"/>
                <w:szCs w:val="24"/>
                <w:highlight w:val="none"/>
              </w:rPr>
              <w:t>投标报价为投标人在投标文件中提出的各项支付金额的总和。</w:t>
            </w:r>
          </w:p>
          <w:p>
            <w:pPr>
              <w:spacing w:line="400" w:lineRule="exact"/>
              <w:rPr>
                <w:rFonts w:hint="eastAsia" w:ascii="Calibri" w:hAnsi="Calibri"/>
                <w:color w:val="000000"/>
                <w:szCs w:val="24"/>
                <w:highlight w:val="none"/>
              </w:rPr>
            </w:pPr>
            <w:r>
              <w:rPr>
                <w:rFonts w:hint="eastAsia" w:ascii="Calibri" w:hAnsi="Calibri"/>
                <w:color w:val="000000"/>
                <w:szCs w:val="24"/>
                <w:highlight w:val="none"/>
              </w:rPr>
              <w:t>（3）投标人</w:t>
            </w:r>
            <w:r>
              <w:rPr>
                <w:rFonts w:ascii="Calibri" w:hAnsi="Calibri"/>
                <w:color w:val="000000"/>
                <w:szCs w:val="24"/>
                <w:highlight w:val="none"/>
              </w:rPr>
              <w:t>投标报价由勘察</w:t>
            </w:r>
            <w:r>
              <w:rPr>
                <w:rFonts w:hint="eastAsia" w:ascii="Calibri" w:hAnsi="Calibri"/>
                <w:color w:val="000000"/>
                <w:szCs w:val="24"/>
                <w:highlight w:val="none"/>
              </w:rPr>
              <w:t>费、</w:t>
            </w:r>
            <w:r>
              <w:rPr>
                <w:rFonts w:ascii="Calibri" w:hAnsi="Calibri"/>
                <w:color w:val="000000"/>
                <w:szCs w:val="24"/>
                <w:highlight w:val="none"/>
              </w:rPr>
              <w:t>设计费、建筑安装工程费、设备购置费和暂列费用等组成</w:t>
            </w:r>
            <w:r>
              <w:rPr>
                <w:rFonts w:hint="eastAsia" w:ascii="Calibri" w:hAnsi="Calibri"/>
                <w:color w:val="000000"/>
                <w:szCs w:val="24"/>
                <w:highlight w:val="none"/>
              </w:rPr>
              <w:t>。</w:t>
            </w:r>
          </w:p>
          <w:p>
            <w:pPr>
              <w:spacing w:line="400" w:lineRule="exact"/>
              <w:rPr>
                <w:rFonts w:hint="eastAsia" w:ascii="Calibri" w:hAnsi="Calibri"/>
                <w:color w:val="000000"/>
                <w:szCs w:val="24"/>
                <w:highlight w:val="none"/>
              </w:rPr>
            </w:pPr>
            <w:r>
              <w:rPr>
                <w:rFonts w:hint="eastAsia" w:ascii="Calibri" w:hAnsi="Calibri"/>
                <w:color w:val="000000"/>
                <w:szCs w:val="24"/>
                <w:highlight w:val="none"/>
              </w:rPr>
              <w:t>暂列费用指招标人为工程总承包项目预备的用于建设期内不可预见的费用。包括</w:t>
            </w:r>
            <w:r>
              <w:rPr>
                <w:rFonts w:ascii="Calibri" w:hAnsi="Calibri"/>
                <w:color w:val="000000"/>
                <w:szCs w:val="24"/>
                <w:highlight w:val="none"/>
              </w:rPr>
              <w:t>工程招标或签订合同（协议）时尚未确定的内容或不可预见的变更设计、施工等增加的费用</w:t>
            </w:r>
            <w:r>
              <w:rPr>
                <w:rFonts w:hint="eastAsia" w:ascii="Calibri" w:hAnsi="Calibri"/>
                <w:color w:val="000000"/>
                <w:szCs w:val="24"/>
                <w:highlight w:val="none"/>
              </w:rPr>
              <w:t>，以及一般自然灾害处理、地下障碍物处理、超规超限设备运输等发生的费用。</w:t>
            </w:r>
            <w:r>
              <w:rPr>
                <w:rFonts w:ascii="Calibri" w:hAnsi="Calibri"/>
                <w:color w:val="000000"/>
                <w:szCs w:val="24"/>
                <w:highlight w:val="none"/>
              </w:rPr>
              <w:t>暂列费用使用权归属招标人</w:t>
            </w:r>
            <w:r>
              <w:rPr>
                <w:rFonts w:hint="eastAsia" w:ascii="Calibri" w:hAnsi="Calibri"/>
                <w:color w:val="000000"/>
                <w:szCs w:val="24"/>
                <w:highlight w:val="none"/>
              </w:rPr>
              <w:t>，为不可竞争费用</w:t>
            </w:r>
            <w:r>
              <w:rPr>
                <w:rFonts w:ascii="Calibri" w:hAnsi="Calibri"/>
                <w:color w:val="000000"/>
                <w:szCs w:val="24"/>
                <w:highlight w:val="none"/>
              </w:rPr>
              <w:t>。</w:t>
            </w:r>
          </w:p>
          <w:p>
            <w:pPr>
              <w:spacing w:line="400" w:lineRule="exact"/>
              <w:rPr>
                <w:rFonts w:ascii="Calibri" w:hAnsi="Calibri"/>
                <w:color w:val="000000"/>
                <w:szCs w:val="21"/>
                <w:highlight w:val="none"/>
              </w:rPr>
            </w:pPr>
            <w:r>
              <w:rPr>
                <w:rFonts w:hint="eastAsia" w:ascii="Calibri" w:hAnsi="Calibri"/>
                <w:color w:val="000000"/>
                <w:szCs w:val="24"/>
                <w:highlight w:val="none"/>
              </w:rPr>
              <w:t>（4）投标报价依据本招标文件、国家有关施工规范、规程及国家建设工程质量标准以及本工程实际情况、施工组织设计及企业综合实力。</w:t>
            </w:r>
          </w:p>
        </w:tc>
      </w:tr>
      <w:tr>
        <w:tblPrEx>
          <w:tblCellMar>
            <w:top w:w="0" w:type="dxa"/>
            <w:left w:w="108" w:type="dxa"/>
            <w:bottom w:w="0" w:type="dxa"/>
            <w:right w:w="108" w:type="dxa"/>
          </w:tblCellMar>
        </w:tblPrEx>
        <w:trPr>
          <w:trHeight w:val="718"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color w:val="000000"/>
                <w:szCs w:val="21"/>
                <w:highlight w:val="none"/>
              </w:rPr>
            </w:pPr>
            <w:r>
              <w:rPr>
                <w:rFonts w:ascii="Calibri" w:hAnsi="Calibri"/>
                <w:color w:val="000000"/>
                <w:szCs w:val="21"/>
                <w:highlight w:val="none"/>
              </w:rPr>
              <w:t>3.3.1</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Calibri" w:hAnsi="Calibri"/>
                <w:color w:val="000000"/>
                <w:szCs w:val="21"/>
                <w:highlight w:val="none"/>
              </w:rPr>
            </w:pPr>
            <w:r>
              <w:rPr>
                <w:rFonts w:ascii="Calibri" w:hAnsi="Calibri"/>
                <w:color w:val="000000"/>
                <w:szCs w:val="21"/>
                <w:highlight w:val="none"/>
              </w:rPr>
              <w:t>投标有效期</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Calibri" w:hAnsi="Calibri"/>
                <w:color w:val="000000"/>
                <w:szCs w:val="21"/>
                <w:highlight w:val="none"/>
              </w:rPr>
            </w:pPr>
            <w:r>
              <w:rPr>
                <w:rFonts w:ascii="Calibri" w:hAnsi="Calibri"/>
                <w:caps/>
                <w:color w:val="000000"/>
                <w:szCs w:val="21"/>
                <w:highlight w:val="none"/>
              </w:rPr>
              <w:t>自投标截止时间起</w:t>
            </w:r>
            <w:r>
              <w:rPr>
                <w:rFonts w:ascii="Calibri" w:hAnsi="Calibri"/>
                <w:caps/>
                <w:color w:val="000000"/>
                <w:szCs w:val="21"/>
                <w:highlight w:val="none"/>
                <w:u w:val="single"/>
              </w:rPr>
              <w:t xml:space="preserve">     </w:t>
            </w:r>
            <w:r>
              <w:rPr>
                <w:rFonts w:ascii="Calibri" w:hAnsi="Calibri"/>
                <w:caps/>
                <w:color w:val="000000"/>
                <w:szCs w:val="21"/>
                <w:highlight w:val="none"/>
              </w:rPr>
              <w:t>日内有效</w:t>
            </w:r>
          </w:p>
        </w:tc>
      </w:tr>
      <w:tr>
        <w:tblPrEx>
          <w:tblCellMar>
            <w:top w:w="0" w:type="dxa"/>
            <w:left w:w="108" w:type="dxa"/>
            <w:bottom w:w="0" w:type="dxa"/>
            <w:right w:w="108" w:type="dxa"/>
          </w:tblCellMar>
        </w:tblPrEx>
        <w:trPr>
          <w:trHeight w:val="1348"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color w:val="000000"/>
                <w:szCs w:val="21"/>
                <w:highlight w:val="none"/>
              </w:rPr>
            </w:pPr>
            <w:r>
              <w:rPr>
                <w:rFonts w:ascii="Calibri" w:hAnsi="Calibri"/>
                <w:color w:val="000000"/>
                <w:szCs w:val="21"/>
                <w:highlight w:val="none"/>
              </w:rPr>
              <w:t>3.4.1</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Calibri" w:hAnsi="Calibri"/>
                <w:color w:val="000000"/>
                <w:szCs w:val="21"/>
                <w:highlight w:val="none"/>
              </w:rPr>
            </w:pPr>
            <w:r>
              <w:rPr>
                <w:rFonts w:ascii="Calibri" w:hAnsi="Calibri"/>
                <w:color w:val="000000"/>
                <w:szCs w:val="21"/>
                <w:highlight w:val="none"/>
              </w:rPr>
              <w:t>投标保证金</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ind w:left="-46" w:leftChars="-22"/>
              <w:jc w:val="left"/>
              <w:rPr>
                <w:rFonts w:ascii="宋体" w:hAnsi="宋体" w:cs="宋体"/>
                <w:color w:val="000000"/>
                <w:kern w:val="0"/>
                <w:szCs w:val="21"/>
                <w:highlight w:val="none"/>
                <w:lang w:eastAsia="zh-TW"/>
              </w:rPr>
            </w:pPr>
            <w:r>
              <w:rPr>
                <w:rFonts w:hint="eastAsia" w:ascii="宋体" w:hAnsi="宋体" w:cs="宋体"/>
                <w:color w:val="000000"/>
                <w:kern w:val="0"/>
                <w:szCs w:val="21"/>
                <w:highlight w:val="none"/>
                <w:lang w:eastAsia="zh-TW"/>
              </w:rPr>
              <w:t>口不提交</w:t>
            </w:r>
          </w:p>
          <w:p>
            <w:pPr>
              <w:widowControl/>
              <w:spacing w:line="300" w:lineRule="auto"/>
              <w:ind w:left="-46" w:leftChars="-22"/>
              <w:jc w:val="left"/>
              <w:rPr>
                <w:rFonts w:ascii="宋体" w:hAnsi="宋体" w:cs="宋体"/>
                <w:color w:val="000000"/>
                <w:kern w:val="0"/>
                <w:szCs w:val="21"/>
                <w:highlight w:val="none"/>
                <w:lang w:eastAsia="zh-TW"/>
              </w:rPr>
            </w:pPr>
            <w:r>
              <w:rPr>
                <w:rFonts w:hint="eastAsia" w:ascii="宋体" w:hAnsi="宋体" w:cs="宋体"/>
                <w:color w:val="000000"/>
                <w:kern w:val="0"/>
                <w:szCs w:val="21"/>
                <w:highlight w:val="none"/>
                <w:lang w:eastAsia="zh-TW"/>
              </w:rPr>
              <w:t>口提交，</w:t>
            </w:r>
          </w:p>
          <w:p>
            <w:pPr>
              <w:widowControl/>
              <w:spacing w:line="300" w:lineRule="auto"/>
              <w:ind w:left="-46" w:leftChars="-22"/>
              <w:jc w:val="left"/>
              <w:rPr>
                <w:rFonts w:ascii="宋体" w:hAnsi="宋体" w:cs="宋体"/>
                <w:color w:val="000000"/>
                <w:kern w:val="0"/>
                <w:szCs w:val="21"/>
                <w:highlight w:val="none"/>
                <w:lang w:eastAsia="zh-TW"/>
              </w:rPr>
            </w:pPr>
            <w:r>
              <w:rPr>
                <w:rFonts w:hint="eastAsia" w:ascii="宋体" w:hAnsi="宋体" w:cs="宋体"/>
                <w:color w:val="000000"/>
                <w:kern w:val="0"/>
                <w:szCs w:val="21"/>
                <w:highlight w:val="none"/>
                <w:lang w:eastAsia="zh-TW"/>
              </w:rPr>
              <w:t>1．投标保证金的金额</w:t>
            </w:r>
            <w:r>
              <w:rPr>
                <w:rFonts w:hint="eastAsia" w:ascii="宋体" w:hAnsi="宋体" w:cs="宋体"/>
                <w:color w:val="000000"/>
                <w:kern w:val="0"/>
                <w:szCs w:val="21"/>
                <w:highlight w:val="none"/>
              </w:rPr>
              <w:t>：</w:t>
            </w:r>
            <w:r>
              <w:rPr>
                <w:rFonts w:ascii="Calibri" w:hAnsi="Calibri"/>
                <w:color w:val="000000"/>
                <w:szCs w:val="21"/>
                <w:highlight w:val="none"/>
              </w:rPr>
              <w:t>人民币</w:t>
            </w:r>
            <w:r>
              <w:rPr>
                <w:rFonts w:ascii="Calibri" w:hAnsi="Calibri"/>
                <w:color w:val="000000"/>
                <w:szCs w:val="21"/>
                <w:highlight w:val="none"/>
                <w:u w:val="single"/>
              </w:rPr>
              <w:t xml:space="preserve">        </w:t>
            </w:r>
            <w:r>
              <w:rPr>
                <w:rFonts w:hint="eastAsia" w:ascii="Calibri" w:hAnsi="Calibri"/>
                <w:color w:val="000000"/>
                <w:szCs w:val="21"/>
                <w:highlight w:val="none"/>
              </w:rPr>
              <w:t>万</w:t>
            </w:r>
            <w:r>
              <w:rPr>
                <w:rFonts w:ascii="Calibri" w:hAnsi="Calibri"/>
                <w:color w:val="000000"/>
                <w:szCs w:val="21"/>
                <w:highlight w:val="none"/>
              </w:rPr>
              <w:t>元</w:t>
            </w:r>
            <w:r>
              <w:rPr>
                <w:rFonts w:hint="eastAsia" w:ascii="宋体" w:hAnsi="宋体" w:cs="宋体"/>
                <w:color w:val="000000"/>
                <w:kern w:val="0"/>
                <w:szCs w:val="21"/>
                <w:highlight w:val="none"/>
                <w:lang w:eastAsia="zh-TW"/>
              </w:rPr>
              <w:t>。</w:t>
            </w:r>
          </w:p>
          <w:p>
            <w:pPr>
              <w:widowControl/>
              <w:spacing w:line="300" w:lineRule="auto"/>
              <w:ind w:left="-46" w:leftChars="-22"/>
              <w:jc w:val="left"/>
              <w:rPr>
                <w:rFonts w:ascii="宋体" w:hAnsi="宋体" w:eastAsia="PMingLiU" w:cs="宋体"/>
                <w:color w:val="000000"/>
                <w:kern w:val="0"/>
                <w:szCs w:val="21"/>
                <w:highlight w:val="none"/>
                <w:lang w:eastAsia="zh-TW"/>
              </w:rPr>
            </w:pPr>
            <w:r>
              <w:rPr>
                <w:rFonts w:hint="eastAsia" w:ascii="宋体" w:hAnsi="宋体" w:cs="宋体"/>
                <w:color w:val="000000"/>
                <w:kern w:val="0"/>
                <w:szCs w:val="21"/>
                <w:highlight w:val="none"/>
                <w:lang w:eastAsia="zh-TW"/>
              </w:rPr>
              <w:t>2．投标保证金交纳方式：</w:t>
            </w:r>
          </w:p>
          <w:p>
            <w:pPr>
              <w:widowControl/>
              <w:spacing w:line="300" w:lineRule="auto"/>
              <w:ind w:left="-46" w:leftChars="-22"/>
              <w:jc w:val="left"/>
              <w:rPr>
                <w:rFonts w:hint="eastAsia" w:ascii="宋体" w:hAnsi="宋体" w:eastAsia="PMingLiU" w:cs="宋体"/>
                <w:color w:val="000000"/>
                <w:kern w:val="0"/>
                <w:szCs w:val="21"/>
                <w:highlight w:val="none"/>
                <w:lang w:eastAsia="zh-TW"/>
              </w:rPr>
            </w:pPr>
            <w:r>
              <w:rPr>
                <w:rFonts w:hint="eastAsia" w:ascii="宋体" w:hAnsi="宋体" w:cs="宋体"/>
                <w:color w:val="000000"/>
                <w:kern w:val="0"/>
                <w:szCs w:val="21"/>
                <w:highlight w:val="none"/>
                <w:lang w:eastAsia="zh-TW"/>
              </w:rPr>
              <w:t>口</w:t>
            </w:r>
            <w:r>
              <w:rPr>
                <w:rFonts w:hint="eastAsia" w:ascii="Calibri" w:hAnsi="Calibri" w:cs="Courier New"/>
                <w:color w:val="000000"/>
                <w:kern w:val="0"/>
                <w:szCs w:val="21"/>
                <w:highlight w:val="none"/>
              </w:rPr>
              <w:t>银行转账（柜面转账、网银支付</w:t>
            </w:r>
            <w:r>
              <w:rPr>
                <w:rFonts w:ascii="Calibri" w:hAnsi="Calibri" w:cs="Courier New"/>
                <w:color w:val="000000"/>
                <w:kern w:val="0"/>
                <w:szCs w:val="21"/>
                <w:highlight w:val="none"/>
              </w:rPr>
              <w:t>）</w:t>
            </w:r>
            <w:r>
              <w:rPr>
                <w:rFonts w:hint="eastAsia" w:ascii="Calibri" w:hAnsi="Calibri" w:cs="Courier New"/>
                <w:color w:val="000000"/>
                <w:kern w:val="0"/>
                <w:szCs w:val="21"/>
                <w:highlight w:val="none"/>
              </w:rPr>
              <w:t>：</w:t>
            </w:r>
          </w:p>
          <w:p>
            <w:pPr>
              <w:widowControl/>
              <w:spacing w:line="300" w:lineRule="auto"/>
              <w:ind w:left="-46" w:leftChars="-22"/>
              <w:jc w:val="left"/>
              <w:rPr>
                <w:rFonts w:ascii="宋体" w:hAnsi="宋体" w:eastAsia="PMingLiU" w:cs="宋体"/>
                <w:color w:val="000000"/>
                <w:kern w:val="0"/>
                <w:szCs w:val="21"/>
                <w:highlight w:val="none"/>
                <w:lang w:eastAsia="zh-TW"/>
              </w:rPr>
            </w:pPr>
            <w:r>
              <w:rPr>
                <w:rFonts w:hint="eastAsia" w:ascii="宋体" w:hAnsi="宋体" w:cs="宋体"/>
                <w:color w:val="000000"/>
                <w:kern w:val="0"/>
                <w:szCs w:val="21"/>
                <w:highlight w:val="none"/>
                <w:lang w:eastAsia="zh-TW"/>
              </w:rPr>
              <w:t>投标人（联合体牵头人）应当在投标文件递交截止时间前（以银行到账时间为准）从其基本账户汇至招标人指定收取投标保证金账户：</w:t>
            </w:r>
          </w:p>
          <w:p>
            <w:pPr>
              <w:widowControl/>
              <w:spacing w:line="300" w:lineRule="auto"/>
              <w:ind w:left="-46" w:leftChars="-22"/>
              <w:jc w:val="left"/>
              <w:rPr>
                <w:rFonts w:ascii="宋体" w:hAnsi="宋体" w:cs="宋体"/>
                <w:color w:val="000000"/>
                <w:kern w:val="0"/>
                <w:szCs w:val="21"/>
                <w:highlight w:val="none"/>
                <w:lang w:eastAsia="zh-TW"/>
              </w:rPr>
            </w:pPr>
            <w:r>
              <w:rPr>
                <w:rFonts w:hint="eastAsia" w:ascii="宋体" w:hAnsi="宋体" w:cs="宋体"/>
                <w:color w:val="000000"/>
                <w:kern w:val="0"/>
                <w:szCs w:val="21"/>
                <w:highlight w:val="none"/>
              </w:rPr>
              <w:t>开户单位</w:t>
            </w:r>
            <w:r>
              <w:rPr>
                <w:rFonts w:hint="eastAsia" w:ascii="宋体" w:hAnsi="宋体" w:cs="宋体"/>
                <w:color w:val="000000"/>
                <w:kern w:val="0"/>
                <w:szCs w:val="21"/>
                <w:highlight w:val="none"/>
                <w:lang w:eastAsia="zh-TW"/>
              </w:rPr>
              <w:t>：</w:t>
            </w:r>
            <w:r>
              <w:rPr>
                <w:rFonts w:ascii="宋体" w:hAnsi="宋体" w:cs="宋体"/>
                <w:color w:val="000000"/>
                <w:kern w:val="0"/>
                <w:szCs w:val="21"/>
                <w:highlight w:val="none"/>
                <w:u w:val="single"/>
                <w:lang w:eastAsia="zh-TW"/>
              </w:rPr>
              <w:t xml:space="preserve">                </w:t>
            </w:r>
            <w:r>
              <w:rPr>
                <w:rFonts w:hint="eastAsia" w:ascii="宋体" w:hAnsi="宋体" w:cs="宋体"/>
                <w:color w:val="000000"/>
                <w:kern w:val="0"/>
                <w:szCs w:val="21"/>
                <w:highlight w:val="none"/>
                <w:u w:val="single"/>
              </w:rPr>
              <w:t xml:space="preserve">        </w:t>
            </w:r>
            <w:r>
              <w:rPr>
                <w:rFonts w:ascii="宋体" w:hAnsi="宋体" w:cs="宋体"/>
                <w:color w:val="000000"/>
                <w:kern w:val="0"/>
                <w:szCs w:val="21"/>
                <w:highlight w:val="none"/>
                <w:u w:val="single"/>
                <w:lang w:eastAsia="zh-TW"/>
              </w:rPr>
              <w:t xml:space="preserve">     </w:t>
            </w:r>
          </w:p>
          <w:p>
            <w:pPr>
              <w:widowControl/>
              <w:spacing w:line="300" w:lineRule="auto"/>
              <w:ind w:left="-46" w:leftChars="-22"/>
              <w:jc w:val="left"/>
              <w:rPr>
                <w:rFonts w:ascii="宋体" w:hAnsi="宋体" w:cs="宋体"/>
                <w:color w:val="000000"/>
                <w:kern w:val="0"/>
                <w:szCs w:val="21"/>
                <w:highlight w:val="none"/>
              </w:rPr>
            </w:pPr>
            <w:r>
              <w:rPr>
                <w:rFonts w:hint="eastAsia" w:ascii="宋体" w:hAnsi="宋体" w:cs="宋体"/>
                <w:color w:val="000000"/>
                <w:kern w:val="0"/>
                <w:szCs w:val="21"/>
                <w:highlight w:val="none"/>
              </w:rPr>
              <w:t>开户银行：</w:t>
            </w:r>
            <w:r>
              <w:rPr>
                <w:rFonts w:ascii="宋体" w:hAnsi="宋体" w:cs="宋体"/>
                <w:color w:val="000000"/>
                <w:kern w:val="0"/>
                <w:szCs w:val="21"/>
                <w:highlight w:val="none"/>
                <w:u w:val="single"/>
                <w:lang w:eastAsia="zh-TW"/>
              </w:rPr>
              <w:t xml:space="preserve">                             </w:t>
            </w:r>
          </w:p>
          <w:p>
            <w:pPr>
              <w:widowControl/>
              <w:spacing w:line="300" w:lineRule="auto"/>
              <w:ind w:left="-46" w:leftChars="-22"/>
              <w:jc w:val="left"/>
              <w:rPr>
                <w:rFonts w:ascii="宋体" w:hAnsi="宋体" w:cs="宋体"/>
                <w:color w:val="000000"/>
                <w:kern w:val="0"/>
                <w:szCs w:val="21"/>
                <w:highlight w:val="none"/>
                <w:u w:val="single"/>
                <w:lang w:eastAsia="zh-TW"/>
              </w:rPr>
            </w:pPr>
            <w:r>
              <w:rPr>
                <w:rFonts w:hint="eastAsia" w:ascii="宋体" w:hAnsi="宋体" w:cs="宋体"/>
                <w:color w:val="000000"/>
                <w:kern w:val="0"/>
                <w:szCs w:val="21"/>
                <w:highlight w:val="none"/>
              </w:rPr>
              <w:t>开户</w:t>
            </w:r>
            <w:r>
              <w:rPr>
                <w:rFonts w:hint="eastAsia" w:ascii="宋体" w:hAnsi="宋体" w:cs="宋体"/>
                <w:color w:val="000000"/>
                <w:kern w:val="0"/>
                <w:szCs w:val="21"/>
                <w:highlight w:val="none"/>
                <w:lang w:eastAsia="zh-TW"/>
              </w:rPr>
              <w:t>账号：</w:t>
            </w:r>
            <w:r>
              <w:rPr>
                <w:rFonts w:ascii="宋体" w:hAnsi="宋体" w:cs="宋体"/>
                <w:color w:val="000000"/>
                <w:kern w:val="0"/>
                <w:szCs w:val="21"/>
                <w:highlight w:val="none"/>
                <w:u w:val="single"/>
                <w:lang w:eastAsia="zh-TW"/>
              </w:rPr>
              <w:t xml:space="preserve">                             </w:t>
            </w:r>
          </w:p>
          <w:p>
            <w:pPr>
              <w:adjustRightInd w:val="0"/>
              <w:snapToGrid w:val="0"/>
              <w:spacing w:line="300" w:lineRule="auto"/>
              <w:rPr>
                <w:rFonts w:ascii="Calibri" w:hAnsi="Calibri" w:cs="Courier New"/>
                <w:color w:val="000000"/>
                <w:kern w:val="0"/>
                <w:szCs w:val="21"/>
                <w:highlight w:val="none"/>
              </w:rPr>
            </w:pPr>
            <w:r>
              <w:rPr>
                <w:rFonts w:hint="eastAsia" w:ascii="宋体" w:hAnsi="宋体" w:cs="宋体"/>
                <w:color w:val="000000"/>
                <w:kern w:val="0"/>
                <w:szCs w:val="21"/>
                <w:highlight w:val="none"/>
                <w:lang w:eastAsia="zh-TW"/>
              </w:rPr>
              <w:t>口</w:t>
            </w:r>
            <w:r>
              <w:rPr>
                <w:rFonts w:hint="eastAsia" w:ascii="Calibri" w:hAnsi="Calibri" w:cs="Courier New"/>
                <w:color w:val="000000"/>
                <w:kern w:val="0"/>
                <w:szCs w:val="21"/>
                <w:highlight w:val="none"/>
              </w:rPr>
              <w:t>电子保函（保单</w:t>
            </w:r>
            <w:r>
              <w:rPr>
                <w:rFonts w:ascii="Calibri" w:hAnsi="Calibri" w:cs="Courier New"/>
                <w:color w:val="000000"/>
                <w:kern w:val="0"/>
                <w:szCs w:val="21"/>
                <w:highlight w:val="none"/>
              </w:rPr>
              <w:t>）</w:t>
            </w:r>
            <w:r>
              <w:rPr>
                <w:rFonts w:hint="eastAsia" w:ascii="Calibri" w:hAnsi="Calibri" w:cs="Courier New"/>
                <w:color w:val="000000"/>
                <w:kern w:val="0"/>
                <w:szCs w:val="21"/>
                <w:highlight w:val="none"/>
              </w:rPr>
              <w:t>：应当通过襄阳市公共资源交易平台选择已完成对接测试的银行、保险公司、担保公司等金融服务机构出具</w:t>
            </w:r>
          </w:p>
          <w:p>
            <w:pPr>
              <w:widowControl/>
              <w:spacing w:line="300" w:lineRule="auto"/>
              <w:ind w:left="-46" w:leftChars="-22"/>
              <w:jc w:val="left"/>
              <w:rPr>
                <w:rFonts w:ascii="宋体" w:hAnsi="宋体" w:cs="宋体"/>
                <w:color w:val="000000"/>
                <w:kern w:val="0"/>
                <w:szCs w:val="21"/>
                <w:highlight w:val="none"/>
                <w:lang w:eastAsia="zh-TW"/>
              </w:rPr>
            </w:pPr>
            <w:r>
              <w:rPr>
                <w:rFonts w:hint="eastAsia" w:ascii="宋体" w:hAnsi="宋体" w:cs="宋体"/>
                <w:color w:val="000000"/>
                <w:kern w:val="0"/>
                <w:szCs w:val="21"/>
                <w:highlight w:val="none"/>
              </w:rPr>
              <w:t>3</w:t>
            </w:r>
            <w:r>
              <w:rPr>
                <w:rFonts w:ascii="宋体" w:hAnsi="宋体" w:cs="宋体"/>
                <w:color w:val="000000"/>
                <w:kern w:val="0"/>
                <w:szCs w:val="21"/>
                <w:highlight w:val="none"/>
              </w:rPr>
              <w:t>.</w:t>
            </w:r>
            <w:r>
              <w:rPr>
                <w:rFonts w:hint="eastAsia" w:ascii="宋体" w:hAnsi="宋体" w:cs="宋体"/>
                <w:color w:val="000000"/>
                <w:kern w:val="0"/>
                <w:szCs w:val="21"/>
                <w:highlight w:val="none"/>
                <w:lang w:eastAsia="zh-TW"/>
              </w:rPr>
              <w:t>特别提示：</w:t>
            </w:r>
          </w:p>
          <w:p>
            <w:pPr>
              <w:adjustRightInd w:val="0"/>
              <w:snapToGrid w:val="0"/>
              <w:spacing w:line="300" w:lineRule="auto"/>
              <w:jc w:val="left"/>
              <w:rPr>
                <w:rFonts w:hint="eastAsia" w:ascii="Calibri" w:hAnsi="Calibri"/>
                <w:color w:val="000000"/>
                <w:szCs w:val="21"/>
                <w:highlight w:val="none"/>
              </w:rPr>
            </w:pPr>
            <w:r>
              <w:rPr>
                <w:rFonts w:hint="eastAsia" w:ascii="宋体" w:hAnsi="宋体" w:cs="宋体"/>
                <w:color w:val="000000"/>
                <w:kern w:val="0"/>
                <w:szCs w:val="21"/>
                <w:highlight w:val="none"/>
                <w:lang w:eastAsia="zh-TW"/>
              </w:rPr>
              <w:t>在投标保证金递交截止时间前未按规定金额、未按规定的递交方式、未从基本存款帐户</w:t>
            </w:r>
            <w:r>
              <w:rPr>
                <w:rFonts w:hint="eastAsia" w:ascii="宋体" w:hAnsi="宋体" w:cs="宋体"/>
                <w:color w:val="000000"/>
                <w:kern w:val="0"/>
                <w:szCs w:val="21"/>
                <w:highlight w:val="none"/>
              </w:rPr>
              <w:t>（电子保函除外）</w:t>
            </w:r>
            <w:r>
              <w:rPr>
                <w:rFonts w:hint="eastAsia" w:ascii="宋体" w:hAnsi="宋体" w:cs="宋体"/>
                <w:color w:val="000000"/>
                <w:kern w:val="0"/>
                <w:szCs w:val="21"/>
                <w:highlight w:val="none"/>
                <w:lang w:eastAsia="zh-TW"/>
              </w:rPr>
              <w:t>汇至招标人指定的帐户视其未提交投标保证金。</w:t>
            </w:r>
          </w:p>
        </w:tc>
      </w:tr>
      <w:tr>
        <w:tblPrEx>
          <w:tblCellMar>
            <w:top w:w="0" w:type="dxa"/>
            <w:left w:w="108" w:type="dxa"/>
            <w:bottom w:w="0" w:type="dxa"/>
            <w:right w:w="108" w:type="dxa"/>
          </w:tblCellMar>
        </w:tblPrEx>
        <w:trPr>
          <w:trHeight w:val="416"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ascii="Calibri" w:hAnsi="Calibri"/>
                <w:color w:val="000000"/>
                <w:szCs w:val="21"/>
                <w:highlight w:val="none"/>
              </w:rPr>
            </w:pPr>
            <w:r>
              <w:rPr>
                <w:rFonts w:ascii="Calibri" w:hAnsi="Calibri"/>
                <w:color w:val="000000"/>
                <w:szCs w:val="21"/>
                <w:highlight w:val="none"/>
              </w:rPr>
              <w:t>3.4.3</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Calibri" w:hAnsi="Calibri"/>
                <w:snapToGrid w:val="0"/>
                <w:color w:val="000000"/>
                <w:szCs w:val="21"/>
                <w:highlight w:val="none"/>
              </w:rPr>
            </w:pPr>
            <w:r>
              <w:rPr>
                <w:rFonts w:ascii="Calibri" w:hAnsi="Calibri"/>
                <w:snapToGrid w:val="0"/>
                <w:color w:val="000000"/>
                <w:szCs w:val="21"/>
                <w:highlight w:val="none"/>
              </w:rPr>
              <w:t>退还投标保证金及利息</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hint="eastAsia" w:ascii="Calibri" w:hAnsi="Calibri"/>
                <w:color w:val="000000"/>
                <w:szCs w:val="24"/>
                <w:highlight w:val="none"/>
                <w:u w:val="none"/>
              </w:rPr>
            </w:pPr>
            <w:r>
              <w:rPr>
                <w:rFonts w:hint="eastAsia" w:ascii="Calibri" w:hAnsi="Calibri"/>
                <w:color w:val="000000"/>
                <w:szCs w:val="24"/>
                <w:highlight w:val="none"/>
              </w:rPr>
              <w:t>计息标准：</w:t>
            </w:r>
            <w:r>
              <w:rPr>
                <w:rFonts w:hint="eastAsia" w:ascii="Calibri" w:hAnsi="Calibri"/>
                <w:color w:val="000000"/>
                <w:szCs w:val="24"/>
                <w:highlight w:val="none"/>
                <w:u w:val="none"/>
              </w:rPr>
              <w:t>人民银行同期活期存款利率</w:t>
            </w:r>
          </w:p>
          <w:p>
            <w:pPr>
              <w:spacing w:line="300" w:lineRule="auto"/>
              <w:rPr>
                <w:rFonts w:hint="eastAsia" w:ascii="Calibri" w:hAnsi="Calibri"/>
                <w:color w:val="000000"/>
                <w:szCs w:val="24"/>
                <w:highlight w:val="none"/>
                <w:u w:val="none"/>
              </w:rPr>
            </w:pPr>
            <w:r>
              <w:rPr>
                <w:rFonts w:hint="eastAsia" w:ascii="Calibri" w:hAnsi="Calibri"/>
                <w:color w:val="000000"/>
                <w:szCs w:val="24"/>
                <w:highlight w:val="none"/>
                <w:u w:val="none"/>
              </w:rPr>
              <w:t>计息时间：投标保证金到账之日至退还的前一日</w:t>
            </w:r>
          </w:p>
          <w:p>
            <w:pPr>
              <w:spacing w:line="300" w:lineRule="auto"/>
              <w:ind w:left="1050" w:hanging="1050" w:hangingChars="500"/>
              <w:rPr>
                <w:rFonts w:ascii="Calibri" w:hAnsi="Calibri"/>
                <w:color w:val="000000"/>
                <w:szCs w:val="21"/>
                <w:highlight w:val="none"/>
              </w:rPr>
            </w:pPr>
            <w:r>
              <w:rPr>
                <w:rFonts w:hint="eastAsia" w:ascii="Calibri" w:hAnsi="Calibri"/>
                <w:color w:val="000000"/>
                <w:szCs w:val="24"/>
                <w:highlight w:val="none"/>
                <w:u w:val="none"/>
              </w:rPr>
              <w:t>退还办法：</w:t>
            </w:r>
            <w:r>
              <w:rPr>
                <w:rFonts w:hint="eastAsia" w:ascii="宋体" w:hAnsi="宋体" w:cs="宋体"/>
                <w:color w:val="000000"/>
                <w:kern w:val="0"/>
                <w:szCs w:val="21"/>
                <w:highlight w:val="none"/>
                <w:u w:val="none"/>
              </w:rPr>
              <w:t>中标候选人公示期满后次日，非中标候选人的投标保证金按原路径自动退回；中标通知书发放次日，第二、三名投标人的投标保证金按原路径自动退回；合同签订次日，中标人的投标保证金按原路径自动退回。</w:t>
            </w:r>
          </w:p>
        </w:tc>
      </w:tr>
      <w:tr>
        <w:tblPrEx>
          <w:tblCellMar>
            <w:top w:w="0" w:type="dxa"/>
            <w:left w:w="108" w:type="dxa"/>
            <w:bottom w:w="0" w:type="dxa"/>
            <w:right w:w="108" w:type="dxa"/>
          </w:tblCellMar>
        </w:tblPrEx>
        <w:trPr>
          <w:trHeight w:val="699"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color w:val="000000"/>
                <w:szCs w:val="21"/>
                <w:highlight w:val="none"/>
              </w:rPr>
            </w:pPr>
            <w:r>
              <w:rPr>
                <w:rFonts w:ascii="Calibri" w:hAnsi="Calibri"/>
                <w:color w:val="000000"/>
                <w:szCs w:val="21"/>
                <w:highlight w:val="none"/>
              </w:rPr>
              <w:t>3.5.1</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Calibri" w:hAnsi="Calibri"/>
                <w:color w:val="000000"/>
                <w:szCs w:val="21"/>
                <w:highlight w:val="none"/>
                <w:lang w:eastAsia="zh-CN"/>
              </w:rPr>
            </w:pPr>
            <w:r>
              <w:rPr>
                <w:rFonts w:hint="eastAsia" w:ascii="Calibri" w:hAnsi="Calibri"/>
                <w:color w:val="000000"/>
                <w:szCs w:val="21"/>
                <w:highlight w:val="none"/>
                <w:lang w:eastAsia="zh-CN"/>
              </w:rPr>
              <w:t>类似项目</w:t>
            </w:r>
          </w:p>
          <w:p>
            <w:pPr>
              <w:spacing w:line="400" w:lineRule="exact"/>
              <w:rPr>
                <w:rFonts w:hint="eastAsia" w:ascii="Calibri" w:hAnsi="Calibri"/>
                <w:color w:val="000000"/>
                <w:szCs w:val="21"/>
                <w:highlight w:val="none"/>
              </w:rPr>
            </w:pPr>
            <w:r>
              <w:rPr>
                <w:rFonts w:hint="eastAsia" w:ascii="Calibri" w:hAnsi="Calibri"/>
                <w:color w:val="000000"/>
                <w:szCs w:val="21"/>
                <w:highlight w:val="none"/>
              </w:rPr>
              <w:sym w:font="Wingdings 2" w:char="00A3"/>
            </w:r>
            <w:r>
              <w:rPr>
                <w:rFonts w:hint="eastAsia" w:ascii="Calibri" w:hAnsi="Calibri"/>
                <w:color w:val="000000"/>
                <w:szCs w:val="21"/>
                <w:highlight w:val="none"/>
              </w:rPr>
              <w:t>近年承接的类似项目</w:t>
            </w:r>
          </w:p>
          <w:p>
            <w:pPr>
              <w:spacing w:line="400" w:lineRule="exact"/>
              <w:rPr>
                <w:rFonts w:hint="eastAsia" w:ascii="Calibri" w:hAnsi="Calibri"/>
                <w:color w:val="000000"/>
                <w:szCs w:val="21"/>
                <w:highlight w:val="none"/>
              </w:rPr>
            </w:pPr>
            <w:r>
              <w:rPr>
                <w:rFonts w:hint="eastAsia" w:ascii="Calibri" w:hAnsi="Calibri"/>
                <w:color w:val="000000"/>
                <w:szCs w:val="21"/>
                <w:highlight w:val="none"/>
              </w:rPr>
              <w:t>□近年完成的类似项目</w:t>
            </w:r>
          </w:p>
          <w:p>
            <w:pPr>
              <w:spacing w:line="400" w:lineRule="exact"/>
              <w:rPr>
                <w:rFonts w:ascii="Calibri" w:hAnsi="Calibri"/>
                <w:color w:val="000000"/>
                <w:szCs w:val="21"/>
                <w:highlight w:val="none"/>
              </w:rPr>
            </w:pPr>
            <w:r>
              <w:rPr>
                <w:rFonts w:hint="eastAsia" w:ascii="Calibri" w:hAnsi="Calibri"/>
                <w:color w:val="000000"/>
                <w:szCs w:val="21"/>
                <w:highlight w:val="none"/>
              </w:rPr>
              <w:t>（</w:t>
            </w:r>
            <w:r>
              <w:rPr>
                <w:rFonts w:hint="eastAsia" w:ascii="Calibri" w:hAnsi="Calibri"/>
                <w:color w:val="000000"/>
                <w:szCs w:val="21"/>
                <w:highlight w:val="none"/>
                <w:lang w:eastAsia="zh-CN"/>
              </w:rPr>
              <w:t>同资格预审文件相同</w:t>
            </w:r>
            <w:r>
              <w:rPr>
                <w:rFonts w:hint="eastAsia" w:ascii="Calibri" w:hAnsi="Calibri"/>
                <w:color w:val="000000"/>
                <w:szCs w:val="21"/>
                <w:highlight w:val="none"/>
              </w:rPr>
              <w:t>）</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color w:val="000000"/>
                <w:highlight w:val="none"/>
              </w:rPr>
            </w:pPr>
            <w:bookmarkStart w:id="49" w:name="_Hlk71671426"/>
            <w:r>
              <w:rPr>
                <w:rFonts w:hint="eastAsia"/>
                <w:color w:val="000000"/>
                <w:highlight w:val="none"/>
              </w:rPr>
              <w:t>“</w:t>
            </w:r>
            <w:r>
              <w:rPr>
                <w:color w:val="000000"/>
                <w:highlight w:val="none"/>
              </w:rPr>
              <w:t>近年</w:t>
            </w:r>
            <w:r>
              <w:rPr>
                <w:rFonts w:hint="eastAsia"/>
                <w:color w:val="000000"/>
                <w:highlight w:val="none"/>
              </w:rPr>
              <w:t>”是指近五</w:t>
            </w:r>
            <w:r>
              <w:rPr>
                <w:color w:val="000000"/>
                <w:highlight w:val="none"/>
              </w:rPr>
              <w:t>年</w:t>
            </w:r>
          </w:p>
          <w:p>
            <w:pPr>
              <w:spacing w:line="400" w:lineRule="exact"/>
              <w:rPr>
                <w:color w:val="000000"/>
                <w:highlight w:val="none"/>
              </w:rPr>
            </w:pPr>
            <w:r>
              <w:rPr>
                <w:color w:val="000000"/>
                <w:highlight w:val="none"/>
              </w:rPr>
              <w:t>1.</w:t>
            </w:r>
            <w:r>
              <w:rPr>
                <w:rFonts w:hint="eastAsia"/>
                <w:color w:val="000000"/>
                <w:highlight w:val="none"/>
              </w:rPr>
              <w:t>“类似项目” 是指    （类似项目特征描述。）包括工程总承包项目或设计项目或施工项目。</w:t>
            </w:r>
            <w:bookmarkEnd w:id="49"/>
          </w:p>
          <w:p>
            <w:pPr>
              <w:spacing w:line="400" w:lineRule="exact"/>
              <w:rPr>
                <w:color w:val="000000"/>
                <w:highlight w:val="none"/>
              </w:rPr>
            </w:pPr>
            <w:r>
              <w:rPr>
                <w:rFonts w:hint="eastAsia"/>
                <w:color w:val="000000"/>
                <w:highlight w:val="none"/>
              </w:rPr>
              <w:t>2.</w:t>
            </w:r>
            <w:r>
              <w:rPr>
                <w:color w:val="000000"/>
                <w:highlight w:val="none"/>
              </w:rPr>
              <w:t>类似项目特征描述：</w:t>
            </w:r>
            <w:r>
              <w:rPr>
                <w:rFonts w:hint="eastAsia"/>
                <w:color w:val="000000"/>
                <w:highlight w:val="none"/>
              </w:rPr>
              <w:t>“类似项目”是指与招标项目在建设规模、结构形式、使用功能、复杂难易程度相同或相近的项目；招标人应根据现行《建筑业企业资质标准》（建市[2014]159号）的“承包工程范围”要求合理设置招标项目类似工程业绩的数量及规模（不应简单以工程总投资额和总面积作为指标要求设置），当房屋建筑工程由多个单</w:t>
            </w:r>
            <w:r>
              <w:rPr>
                <w:rFonts w:hint="eastAsia"/>
                <w:color w:val="000000"/>
                <w:highlight w:val="none"/>
                <w:lang w:eastAsia="zh-CN"/>
              </w:rPr>
              <w:t>位</w:t>
            </w:r>
            <w:r>
              <w:rPr>
                <w:rFonts w:hint="eastAsia"/>
                <w:color w:val="000000"/>
                <w:highlight w:val="none"/>
              </w:rPr>
              <w:t>组成时，须以规模（面积、高度、跨度或其他工程特征指标）相对较大或施工难度相对复杂的单</w:t>
            </w:r>
            <w:r>
              <w:rPr>
                <w:rFonts w:hint="eastAsia"/>
                <w:color w:val="000000"/>
                <w:highlight w:val="none"/>
                <w:lang w:eastAsia="zh-CN"/>
              </w:rPr>
              <w:t>位</w:t>
            </w:r>
            <w:r>
              <w:rPr>
                <w:rFonts w:hint="eastAsia"/>
                <w:color w:val="000000"/>
                <w:highlight w:val="none"/>
              </w:rPr>
              <w:t>工程为基准设定类似项目；当市政</w:t>
            </w:r>
            <w:r>
              <w:rPr>
                <w:rFonts w:hint="eastAsia"/>
                <w:color w:val="000000"/>
                <w:highlight w:val="none"/>
                <w:lang w:eastAsia="zh-CN"/>
              </w:rPr>
              <w:t>基础设施</w:t>
            </w:r>
            <w:r>
              <w:rPr>
                <w:rFonts w:hint="eastAsia"/>
                <w:color w:val="000000"/>
                <w:highlight w:val="none"/>
              </w:rPr>
              <w:t>工程由多个单</w:t>
            </w:r>
            <w:r>
              <w:rPr>
                <w:rFonts w:hint="eastAsia"/>
                <w:color w:val="000000"/>
                <w:highlight w:val="none"/>
                <w:lang w:eastAsia="zh-CN"/>
              </w:rPr>
              <w:t>位</w:t>
            </w:r>
            <w:r>
              <w:rPr>
                <w:rFonts w:hint="eastAsia"/>
                <w:color w:val="000000"/>
                <w:highlight w:val="none"/>
              </w:rPr>
              <w:t>工程组成时，应以规模（跨度、长度、截面面积、造价或其他工程特征指标）相对较大或施工难度相对复杂的单</w:t>
            </w:r>
            <w:r>
              <w:rPr>
                <w:rFonts w:hint="eastAsia"/>
                <w:color w:val="000000"/>
                <w:highlight w:val="none"/>
                <w:lang w:eastAsia="zh-CN"/>
              </w:rPr>
              <w:t>位</w:t>
            </w:r>
            <w:r>
              <w:rPr>
                <w:rFonts w:hint="eastAsia"/>
                <w:color w:val="000000"/>
                <w:highlight w:val="none"/>
              </w:rPr>
              <w:t>工程为基准设定类似项目。</w:t>
            </w:r>
          </w:p>
          <w:p>
            <w:pPr>
              <w:spacing w:line="400" w:lineRule="exact"/>
              <w:rPr>
                <w:rFonts w:hint="eastAsia"/>
                <w:color w:val="000000"/>
                <w:highlight w:val="none"/>
              </w:rPr>
            </w:pPr>
            <w:r>
              <w:rPr>
                <w:rFonts w:hint="eastAsia"/>
                <w:color w:val="000000"/>
                <w:highlight w:val="none"/>
              </w:rPr>
              <w:t>3</w:t>
            </w:r>
            <w:r>
              <w:rPr>
                <w:color w:val="000000"/>
                <w:highlight w:val="none"/>
              </w:rPr>
              <w:t>.</w:t>
            </w:r>
            <w:r>
              <w:rPr>
                <w:rFonts w:hint="eastAsia"/>
                <w:color w:val="000000"/>
                <w:highlight w:val="none"/>
              </w:rPr>
              <w:t>近年承接的类似项目业绩需提供：中标通知书（如有）、合同协议书，上述证明材料不足以反映“类似项目” 的工程特征指标时，还应当提供其他技术资料的扫描件予以证明。招标发包的工程应附中标通知书。以合同签订时间为准。</w:t>
            </w:r>
          </w:p>
          <w:p>
            <w:pPr>
              <w:spacing w:line="400" w:lineRule="exact"/>
              <w:rPr>
                <w:rFonts w:hint="eastAsia"/>
                <w:color w:val="000000"/>
                <w:highlight w:val="none"/>
              </w:rPr>
            </w:pPr>
            <w:r>
              <w:rPr>
                <w:rFonts w:hint="eastAsia"/>
                <w:color w:val="000000"/>
                <w:highlight w:val="none"/>
              </w:rPr>
              <w:t>近年完成的类似项目业绩需提供：中标通知书（如有）、合同协议书、工程接收证书或工程竣工验收证书（工程竣工验收备案证）（市政</w:t>
            </w:r>
            <w:r>
              <w:rPr>
                <w:rFonts w:hint="eastAsia"/>
                <w:color w:val="000000"/>
                <w:highlight w:val="none"/>
                <w:lang w:eastAsia="zh-CN"/>
              </w:rPr>
              <w:t>基础设施</w:t>
            </w:r>
            <w:r>
              <w:rPr>
                <w:rFonts w:hint="eastAsia"/>
                <w:color w:val="000000"/>
                <w:highlight w:val="none"/>
              </w:rPr>
              <w:t>工程确已投入使用，可以经建设单位确认的预验收文件为依据）的扫描件，上述证明材料不足以反映“类似项目” 的工程特征指标时，还应当提供其他技术资料的扫描件予以证明。招标发包的工程应附中标通知书。以工程接收证书或工程竣工验收证书（工程竣工验收备案证）或市政项目预验收文件时间为准。</w:t>
            </w:r>
          </w:p>
          <w:p>
            <w:pPr>
              <w:numPr>
                <w:ilvl w:val="0"/>
                <w:numId w:val="9"/>
              </w:numPr>
              <w:spacing w:line="400" w:lineRule="exact"/>
              <w:rPr>
                <w:rFonts w:hint="eastAsia"/>
                <w:color w:val="000000"/>
                <w:highlight w:val="none"/>
              </w:rPr>
            </w:pPr>
            <w:r>
              <w:rPr>
                <w:rFonts w:hint="eastAsia"/>
                <w:color w:val="000000"/>
                <w:highlight w:val="none"/>
              </w:rPr>
              <w:t>类似业绩信息认定：投标人提供的类似业绩信息必须在县级以上人民政府确定的招投标信息网上发布平台的中标公示截图及网址或省级及以上建筑市场监督与诚信一体化平台登记，否则认定为无效业绩。</w:t>
            </w:r>
          </w:p>
          <w:p>
            <w:pPr>
              <w:numPr>
                <w:ilvl w:val="0"/>
                <w:numId w:val="9"/>
              </w:numPr>
              <w:spacing w:line="400" w:lineRule="exact"/>
              <w:rPr>
                <w:rFonts w:hint="eastAsia"/>
                <w:color w:val="000000"/>
                <w:highlight w:val="none"/>
              </w:rPr>
            </w:pPr>
            <w:r>
              <w:rPr>
                <w:rFonts w:hint="eastAsia"/>
                <w:color w:val="000000"/>
                <w:highlight w:val="none"/>
              </w:rPr>
              <w:t>由国企与民企组建的联合体完成的湖北省地方政府和国有投资的房屋建筑和市政基础设施工程施工业绩可作为联合体各方的独立有效业绩予以认定。</w:t>
            </w:r>
          </w:p>
        </w:tc>
      </w:tr>
      <w:tr>
        <w:tblPrEx>
          <w:tblCellMar>
            <w:top w:w="0" w:type="dxa"/>
            <w:left w:w="108" w:type="dxa"/>
            <w:bottom w:w="0" w:type="dxa"/>
            <w:right w:w="108" w:type="dxa"/>
          </w:tblCellMar>
        </w:tblPrEx>
        <w:trPr>
          <w:trHeight w:val="1289"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color w:val="000000"/>
                <w:szCs w:val="21"/>
                <w:highlight w:val="none"/>
              </w:rPr>
            </w:pPr>
            <w:r>
              <w:rPr>
                <w:rFonts w:ascii="Calibri" w:hAnsi="Calibri"/>
                <w:color w:val="000000"/>
                <w:szCs w:val="21"/>
                <w:highlight w:val="none"/>
              </w:rPr>
              <w:t>3.6</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Calibri" w:hAnsi="Calibri"/>
                <w:color w:val="000000"/>
                <w:szCs w:val="21"/>
                <w:highlight w:val="none"/>
              </w:rPr>
            </w:pPr>
            <w:r>
              <w:rPr>
                <w:rFonts w:ascii="Calibri" w:hAnsi="Calibri"/>
                <w:color w:val="000000"/>
                <w:szCs w:val="21"/>
                <w:highlight w:val="none"/>
              </w:rPr>
              <w:t>是否允许递交</w:t>
            </w:r>
          </w:p>
          <w:p>
            <w:pPr>
              <w:spacing w:line="400" w:lineRule="exact"/>
              <w:jc w:val="left"/>
              <w:rPr>
                <w:rFonts w:ascii="Calibri" w:hAnsi="Calibri"/>
                <w:color w:val="000000"/>
                <w:szCs w:val="21"/>
                <w:highlight w:val="none"/>
              </w:rPr>
            </w:pPr>
            <w:r>
              <w:rPr>
                <w:rFonts w:ascii="Calibri" w:hAnsi="Calibri"/>
                <w:color w:val="000000"/>
                <w:szCs w:val="21"/>
                <w:highlight w:val="none"/>
              </w:rPr>
              <w:t>备选投标方案</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rPr>
                <w:rFonts w:hAnsi="Calibri"/>
                <w:color w:val="000000"/>
                <w:szCs w:val="21"/>
                <w:highlight w:val="none"/>
              </w:rPr>
            </w:pPr>
            <w:r>
              <w:rPr>
                <w:rFonts w:hint="eastAsia" w:ascii="Calibri" w:hAnsi="Calibri"/>
                <w:color w:val="000000"/>
                <w:szCs w:val="21"/>
                <w:highlight w:val="none"/>
              </w:rPr>
              <w:t>□</w:t>
            </w:r>
            <w:r>
              <w:rPr>
                <w:rFonts w:hAnsi="Calibri"/>
                <w:color w:val="000000"/>
                <w:szCs w:val="21"/>
                <w:highlight w:val="none"/>
              </w:rPr>
              <w:t>不允许</w:t>
            </w:r>
          </w:p>
          <w:p>
            <w:pPr>
              <w:spacing w:line="400" w:lineRule="exact"/>
              <w:rPr>
                <w:rFonts w:ascii="Calibri" w:hAnsi="Calibri"/>
                <w:color w:val="000000"/>
                <w:szCs w:val="21"/>
                <w:highlight w:val="none"/>
              </w:rPr>
            </w:pPr>
            <w:r>
              <w:rPr>
                <w:rFonts w:hint="eastAsia" w:ascii="Calibri" w:hAnsi="Calibri"/>
                <w:color w:val="000000"/>
                <w:szCs w:val="21"/>
                <w:highlight w:val="none"/>
              </w:rPr>
              <w:t>□</w:t>
            </w:r>
            <w:r>
              <w:rPr>
                <w:rFonts w:ascii="Calibri" w:hAnsi="Calibri"/>
                <w:color w:val="000000"/>
                <w:szCs w:val="21"/>
                <w:highlight w:val="none"/>
              </w:rPr>
              <w:t>允许</w:t>
            </w:r>
            <w:r>
              <w:rPr>
                <w:rFonts w:hint="eastAsia" w:ascii="宋体" w:hAnsi="宋体"/>
                <w:color w:val="000000"/>
                <w:szCs w:val="21"/>
                <w:highlight w:val="none"/>
              </w:rPr>
              <w:t>，但只能提供一个备选方案并注明主选方案，且备选方案的投标价格不得高于主选方案。</w:t>
            </w:r>
          </w:p>
        </w:tc>
      </w:tr>
      <w:tr>
        <w:tblPrEx>
          <w:tblCellMar>
            <w:top w:w="0" w:type="dxa"/>
            <w:left w:w="108" w:type="dxa"/>
            <w:bottom w:w="0" w:type="dxa"/>
            <w:right w:w="108" w:type="dxa"/>
          </w:tblCellMar>
        </w:tblPrEx>
        <w:trPr>
          <w:trHeight w:val="699"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color w:val="000000"/>
                <w:szCs w:val="21"/>
                <w:highlight w:val="none"/>
              </w:rPr>
            </w:pPr>
            <w:r>
              <w:rPr>
                <w:rFonts w:ascii="Calibri" w:hAnsi="Calibri"/>
                <w:color w:val="000000"/>
                <w:szCs w:val="21"/>
                <w:highlight w:val="none"/>
              </w:rPr>
              <w:t>4.2.1</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Calibri" w:hAnsi="Calibri"/>
                <w:color w:val="000000"/>
                <w:szCs w:val="21"/>
                <w:highlight w:val="none"/>
              </w:rPr>
            </w:pPr>
            <w:r>
              <w:rPr>
                <w:rFonts w:ascii="Calibri" w:hAnsi="Calibri"/>
                <w:color w:val="000000"/>
                <w:szCs w:val="21"/>
                <w:highlight w:val="none"/>
              </w:rPr>
              <w:t>投标截止时间</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Calibri" w:hAnsi="Calibri"/>
                <w:color w:val="000000"/>
                <w:szCs w:val="21"/>
                <w:highlight w:val="none"/>
              </w:rPr>
            </w:pPr>
            <w:r>
              <w:rPr>
                <w:rFonts w:ascii="Calibri" w:hAnsi="Calibri"/>
                <w:color w:val="000000"/>
                <w:kern w:val="0"/>
                <w:szCs w:val="21"/>
                <w:highlight w:val="none"/>
                <w:u w:val="single"/>
              </w:rPr>
              <w:t>　　　</w:t>
            </w:r>
            <w:r>
              <w:rPr>
                <w:rFonts w:ascii="Calibri" w:hAnsi="Calibri"/>
                <w:color w:val="000000"/>
                <w:kern w:val="0"/>
                <w:szCs w:val="21"/>
                <w:highlight w:val="none"/>
              </w:rPr>
              <w:t>年</w:t>
            </w:r>
            <w:r>
              <w:rPr>
                <w:rFonts w:ascii="Calibri" w:hAnsi="Calibri"/>
                <w:color w:val="000000"/>
                <w:kern w:val="0"/>
                <w:szCs w:val="21"/>
                <w:highlight w:val="none"/>
                <w:u w:val="single"/>
              </w:rPr>
              <w:t xml:space="preserve">　  </w:t>
            </w:r>
            <w:r>
              <w:rPr>
                <w:rFonts w:ascii="Calibri" w:hAnsi="Calibri"/>
                <w:color w:val="000000"/>
                <w:kern w:val="0"/>
                <w:szCs w:val="21"/>
                <w:highlight w:val="none"/>
              </w:rPr>
              <w:t>月</w:t>
            </w:r>
            <w:r>
              <w:rPr>
                <w:rFonts w:ascii="Calibri" w:hAnsi="Calibri"/>
                <w:color w:val="000000"/>
                <w:kern w:val="0"/>
                <w:szCs w:val="21"/>
                <w:highlight w:val="none"/>
                <w:u w:val="single"/>
              </w:rPr>
              <w:t xml:space="preserve">  　</w:t>
            </w:r>
            <w:r>
              <w:rPr>
                <w:rFonts w:ascii="Calibri" w:hAnsi="Calibri"/>
                <w:color w:val="000000"/>
                <w:kern w:val="0"/>
                <w:szCs w:val="21"/>
                <w:highlight w:val="none"/>
              </w:rPr>
              <w:t>日</w:t>
            </w:r>
            <w:r>
              <w:rPr>
                <w:rFonts w:ascii="Calibri" w:hAnsi="Calibri"/>
                <w:color w:val="000000"/>
                <w:kern w:val="0"/>
                <w:szCs w:val="21"/>
                <w:highlight w:val="none"/>
                <w:u w:val="single"/>
              </w:rPr>
              <w:t xml:space="preserve">     </w:t>
            </w:r>
            <w:r>
              <w:rPr>
                <w:rFonts w:ascii="Calibri" w:hAnsi="Calibri"/>
                <w:color w:val="000000"/>
                <w:kern w:val="0"/>
                <w:szCs w:val="21"/>
                <w:highlight w:val="none"/>
              </w:rPr>
              <w:t>时</w:t>
            </w:r>
            <w:r>
              <w:rPr>
                <w:rFonts w:ascii="Calibri" w:hAnsi="Calibri"/>
                <w:color w:val="000000"/>
                <w:kern w:val="0"/>
                <w:szCs w:val="21"/>
                <w:highlight w:val="none"/>
                <w:u w:val="single"/>
              </w:rPr>
              <w:t xml:space="preserve">    </w:t>
            </w:r>
            <w:r>
              <w:rPr>
                <w:rFonts w:ascii="Calibri" w:hAnsi="Calibri"/>
                <w:color w:val="000000"/>
                <w:kern w:val="0"/>
                <w:szCs w:val="21"/>
                <w:highlight w:val="none"/>
              </w:rPr>
              <w:t>分</w:t>
            </w:r>
          </w:p>
        </w:tc>
      </w:tr>
      <w:tr>
        <w:tblPrEx>
          <w:tblCellMar>
            <w:top w:w="0" w:type="dxa"/>
            <w:left w:w="108" w:type="dxa"/>
            <w:bottom w:w="0" w:type="dxa"/>
            <w:right w:w="108" w:type="dxa"/>
          </w:tblCellMar>
        </w:tblPrEx>
        <w:trPr>
          <w:trHeight w:val="880" w:hRule="atLeast"/>
        </w:trPr>
        <w:tc>
          <w:tcPr>
            <w:tcW w:w="1049" w:type="dxa"/>
            <w:tcBorders>
              <w:top w:val="single" w:color="auto" w:sz="4" w:space="0"/>
              <w:left w:val="single" w:color="auto" w:sz="4" w:space="0"/>
              <w:right w:val="single" w:color="auto" w:sz="4" w:space="0"/>
            </w:tcBorders>
            <w:noWrap w:val="0"/>
            <w:vAlign w:val="center"/>
          </w:tcPr>
          <w:p>
            <w:pPr>
              <w:spacing w:line="300" w:lineRule="auto"/>
              <w:jc w:val="center"/>
              <w:rPr>
                <w:rFonts w:hint="eastAsia" w:ascii="Calibri" w:hAnsi="Calibri"/>
                <w:color w:val="000000"/>
                <w:szCs w:val="24"/>
                <w:highlight w:val="none"/>
              </w:rPr>
            </w:pPr>
            <w:r>
              <w:rPr>
                <w:rFonts w:ascii="Calibri" w:hAnsi="Calibri"/>
                <w:color w:val="000000"/>
                <w:szCs w:val="24"/>
                <w:highlight w:val="none"/>
              </w:rPr>
              <w:t>5.1.</w:t>
            </w:r>
            <w:r>
              <w:rPr>
                <w:rFonts w:hint="eastAsia" w:ascii="Calibri" w:hAnsi="Calibri"/>
                <w:color w:val="000000"/>
                <w:szCs w:val="24"/>
                <w:highlight w:val="none"/>
              </w:rPr>
              <w:t>2</w:t>
            </w:r>
          </w:p>
        </w:tc>
        <w:tc>
          <w:tcPr>
            <w:tcW w:w="2250" w:type="dxa"/>
            <w:tcBorders>
              <w:top w:val="single" w:color="auto" w:sz="4" w:space="0"/>
              <w:left w:val="single" w:color="auto" w:sz="4" w:space="0"/>
              <w:right w:val="single" w:color="auto" w:sz="4" w:space="0"/>
            </w:tcBorders>
            <w:noWrap w:val="0"/>
            <w:vAlign w:val="center"/>
          </w:tcPr>
          <w:p>
            <w:pPr>
              <w:spacing w:line="300" w:lineRule="auto"/>
              <w:rPr>
                <w:rFonts w:hint="eastAsia" w:ascii="Calibri" w:hAnsi="Calibri"/>
                <w:color w:val="000000"/>
                <w:szCs w:val="24"/>
                <w:highlight w:val="none"/>
              </w:rPr>
            </w:pPr>
            <w:r>
              <w:rPr>
                <w:rFonts w:hint="eastAsia" w:ascii="Calibri" w:hAnsi="Calibri"/>
                <w:color w:val="000000"/>
                <w:szCs w:val="24"/>
                <w:highlight w:val="none"/>
              </w:rPr>
              <w:t>组织开标地点</w:t>
            </w:r>
          </w:p>
        </w:tc>
        <w:tc>
          <w:tcPr>
            <w:tcW w:w="5598" w:type="dxa"/>
            <w:tcBorders>
              <w:top w:val="single" w:color="auto" w:sz="4" w:space="0"/>
              <w:left w:val="single" w:color="auto" w:sz="4" w:space="0"/>
              <w:right w:val="single" w:color="auto" w:sz="4" w:space="0"/>
            </w:tcBorders>
            <w:noWrap w:val="0"/>
            <w:vAlign w:val="center"/>
          </w:tcPr>
          <w:p>
            <w:pPr>
              <w:spacing w:line="288" w:lineRule="auto"/>
              <w:rPr>
                <w:rFonts w:hint="eastAsia" w:ascii="Calibri" w:hAnsi="Calibri"/>
                <w:color w:val="000000"/>
                <w:szCs w:val="24"/>
                <w:highlight w:val="none"/>
              </w:rPr>
            </w:pPr>
            <w:r>
              <w:rPr>
                <w:rFonts w:hint="eastAsia" w:ascii="Calibri" w:hAnsi="Calibri"/>
                <w:color w:val="000000"/>
                <w:szCs w:val="24"/>
                <w:highlight w:val="none"/>
              </w:rPr>
              <w:t>项目所在地公共资源交易中心</w:t>
            </w:r>
          </w:p>
        </w:tc>
      </w:tr>
      <w:tr>
        <w:tblPrEx>
          <w:tblCellMar>
            <w:top w:w="0" w:type="dxa"/>
            <w:left w:w="108" w:type="dxa"/>
            <w:bottom w:w="0" w:type="dxa"/>
            <w:right w:w="108" w:type="dxa"/>
          </w:tblCellMar>
        </w:tblPrEx>
        <w:trPr>
          <w:trHeight w:val="1002"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Calibri" w:hAnsi="Calibri"/>
                <w:color w:val="000000"/>
                <w:szCs w:val="21"/>
                <w:highlight w:val="none"/>
              </w:rPr>
            </w:pPr>
            <w:r>
              <w:rPr>
                <w:rFonts w:hint="eastAsia" w:ascii="Calibri" w:hAnsi="Calibri"/>
                <w:color w:val="000000"/>
                <w:szCs w:val="24"/>
                <w:highlight w:val="none"/>
              </w:rPr>
              <w:t>5.2.1（5）</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Calibri" w:hAnsi="Calibri"/>
                <w:color w:val="000000"/>
                <w:szCs w:val="21"/>
                <w:highlight w:val="none"/>
              </w:rPr>
            </w:pPr>
            <w:r>
              <w:rPr>
                <w:rFonts w:hint="eastAsia" w:ascii="宋体" w:hAnsi="宋体"/>
                <w:color w:val="000000"/>
                <w:szCs w:val="21"/>
                <w:highlight w:val="none"/>
              </w:rPr>
              <w:t>解密时间</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Calibri" w:hAnsi="Calibri"/>
                <w:color w:val="000000"/>
                <w:szCs w:val="21"/>
                <w:highlight w:val="none"/>
              </w:rPr>
            </w:pPr>
            <w:r>
              <w:rPr>
                <w:rFonts w:hint="eastAsia" w:ascii="Calibri" w:hAnsi="Calibri"/>
                <w:color w:val="000000"/>
                <w:szCs w:val="24"/>
                <w:highlight w:val="none"/>
              </w:rPr>
              <w:t>招标人发出解密提示后30分钟内</w:t>
            </w:r>
          </w:p>
        </w:tc>
      </w:tr>
      <w:tr>
        <w:tblPrEx>
          <w:tblCellMar>
            <w:top w:w="0" w:type="dxa"/>
            <w:left w:w="108" w:type="dxa"/>
            <w:bottom w:w="0" w:type="dxa"/>
            <w:right w:w="108" w:type="dxa"/>
          </w:tblCellMar>
        </w:tblPrEx>
        <w:trPr>
          <w:trHeight w:val="1832"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color w:val="000000"/>
                <w:szCs w:val="21"/>
                <w:highlight w:val="none"/>
              </w:rPr>
            </w:pPr>
            <w:r>
              <w:rPr>
                <w:rFonts w:ascii="Calibri" w:hAnsi="Calibri"/>
                <w:color w:val="000000"/>
                <w:szCs w:val="21"/>
                <w:highlight w:val="none"/>
              </w:rPr>
              <w:t>6.1.1</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Calibri" w:hAnsi="Calibri"/>
                <w:color w:val="000000"/>
                <w:szCs w:val="21"/>
                <w:highlight w:val="none"/>
              </w:rPr>
            </w:pPr>
            <w:r>
              <w:rPr>
                <w:rFonts w:ascii="Calibri" w:hAnsi="Calibri"/>
                <w:color w:val="000000"/>
                <w:szCs w:val="21"/>
                <w:highlight w:val="none"/>
              </w:rPr>
              <w:t>评标委员会的组建</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Calibri" w:hAnsi="Calibri"/>
                <w:color w:val="000000"/>
                <w:szCs w:val="21"/>
                <w:highlight w:val="none"/>
              </w:rPr>
            </w:pPr>
            <w:r>
              <w:rPr>
                <w:rFonts w:ascii="Calibri" w:hAnsi="Calibri"/>
                <w:color w:val="000000"/>
                <w:szCs w:val="21"/>
                <w:highlight w:val="none"/>
              </w:rPr>
              <w:t>评标委员会构成：</w:t>
            </w:r>
            <w:r>
              <w:rPr>
                <w:rFonts w:ascii="Calibri" w:hAnsi="Calibri"/>
                <w:color w:val="000000"/>
                <w:szCs w:val="21"/>
                <w:highlight w:val="none"/>
                <w:u w:val="single"/>
              </w:rPr>
              <w:t xml:space="preserve">     </w:t>
            </w:r>
            <w:r>
              <w:rPr>
                <w:rFonts w:ascii="Calibri" w:hAnsi="Calibri"/>
                <w:color w:val="000000"/>
                <w:szCs w:val="21"/>
                <w:highlight w:val="none"/>
              </w:rPr>
              <w:t>人</w:t>
            </w:r>
          </w:p>
          <w:p>
            <w:pPr>
              <w:spacing w:line="400" w:lineRule="exact"/>
              <w:rPr>
                <w:rFonts w:ascii="Calibri" w:hAnsi="Calibri"/>
                <w:color w:val="000000"/>
                <w:szCs w:val="21"/>
                <w:highlight w:val="none"/>
              </w:rPr>
            </w:pPr>
            <w:r>
              <w:rPr>
                <w:rFonts w:ascii="Calibri" w:hAnsi="Calibri"/>
                <w:color w:val="000000"/>
                <w:szCs w:val="21"/>
                <w:highlight w:val="none"/>
              </w:rPr>
              <w:t>其中招标人代表</w:t>
            </w:r>
            <w:r>
              <w:rPr>
                <w:rFonts w:ascii="Calibri" w:hAnsi="Calibri"/>
                <w:color w:val="000000"/>
                <w:szCs w:val="21"/>
                <w:highlight w:val="none"/>
                <w:u w:val="single"/>
              </w:rPr>
              <w:t xml:space="preserve">     </w:t>
            </w:r>
            <w:r>
              <w:rPr>
                <w:rFonts w:ascii="Calibri" w:hAnsi="Calibri"/>
                <w:color w:val="000000"/>
                <w:szCs w:val="21"/>
                <w:highlight w:val="none"/>
              </w:rPr>
              <w:t>人，</w:t>
            </w:r>
            <w:r>
              <w:rPr>
                <w:rFonts w:hint="eastAsia" w:ascii="Calibri" w:hAnsi="Calibri"/>
                <w:color w:val="000000"/>
                <w:szCs w:val="21"/>
                <w:highlight w:val="none"/>
              </w:rPr>
              <w:t>专家</w:t>
            </w:r>
            <w:r>
              <w:rPr>
                <w:rFonts w:ascii="Calibri" w:hAnsi="Calibri"/>
                <w:color w:val="000000"/>
                <w:szCs w:val="21"/>
                <w:highlight w:val="none"/>
                <w:u w:val="single"/>
              </w:rPr>
              <w:t xml:space="preserve">     </w:t>
            </w:r>
            <w:r>
              <w:rPr>
                <w:rFonts w:ascii="Calibri" w:hAnsi="Calibri"/>
                <w:color w:val="000000"/>
                <w:szCs w:val="21"/>
                <w:highlight w:val="none"/>
              </w:rPr>
              <w:t>人；</w:t>
            </w:r>
          </w:p>
          <w:p>
            <w:pPr>
              <w:spacing w:line="400" w:lineRule="exact"/>
              <w:rPr>
                <w:rFonts w:ascii="Calibri" w:hAnsi="Calibri"/>
                <w:color w:val="000000"/>
                <w:szCs w:val="21"/>
                <w:highlight w:val="none"/>
              </w:rPr>
            </w:pPr>
            <w:r>
              <w:rPr>
                <w:rFonts w:ascii="Calibri" w:hAnsi="Calibri"/>
                <w:color w:val="000000"/>
                <w:szCs w:val="21"/>
                <w:highlight w:val="none"/>
              </w:rPr>
              <w:t>评标专家确定方式：</w:t>
            </w:r>
            <w:r>
              <w:rPr>
                <w:rFonts w:hint="eastAsia" w:ascii="Calibri" w:hAnsi="Calibri"/>
                <w:color w:val="000000"/>
                <w:szCs w:val="21"/>
                <w:highlight w:val="none"/>
              </w:rPr>
              <w:t>从省、市相关部门组建的评标专家库相关专业中随机抽取</w:t>
            </w:r>
            <w:r>
              <w:rPr>
                <w:rFonts w:ascii="Calibri" w:hAnsi="Calibri"/>
                <w:color w:val="000000"/>
                <w:szCs w:val="21"/>
                <w:highlight w:val="none"/>
              </w:rPr>
              <w:t>。</w:t>
            </w:r>
          </w:p>
        </w:tc>
      </w:tr>
      <w:tr>
        <w:tblPrEx>
          <w:tblCellMar>
            <w:top w:w="0" w:type="dxa"/>
            <w:left w:w="108" w:type="dxa"/>
            <w:bottom w:w="0" w:type="dxa"/>
            <w:right w:w="108" w:type="dxa"/>
          </w:tblCellMar>
        </w:tblPrEx>
        <w:trPr>
          <w:trHeight w:val="880"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Calibri" w:hAnsi="Calibri" w:eastAsia="宋体"/>
                <w:color w:val="000000"/>
                <w:szCs w:val="21"/>
                <w:highlight w:val="none"/>
                <w:lang w:val="en-US" w:eastAsia="zh-CN"/>
              </w:rPr>
            </w:pPr>
            <w:r>
              <w:rPr>
                <w:color w:val="000000"/>
                <w:highlight w:val="none"/>
              </w:rPr>
              <w:t>6.4</w:t>
            </w:r>
            <w:r>
              <w:rPr>
                <w:rFonts w:hint="eastAsia"/>
                <w:color w:val="000000"/>
                <w:highlight w:val="none"/>
                <w:lang w:val="en-US" w:eastAsia="zh-CN"/>
              </w:rPr>
              <w:t>.2（1）</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Calibri" w:hAnsi="Calibri"/>
                <w:color w:val="000000"/>
                <w:szCs w:val="21"/>
                <w:highlight w:val="none"/>
              </w:rPr>
            </w:pPr>
            <w:r>
              <w:rPr>
                <w:rFonts w:hint="eastAsia"/>
                <w:color w:val="000000"/>
                <w:highlight w:val="none"/>
              </w:rPr>
              <w:t>评标委员会推荐中标候选人</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000000"/>
                <w:highlight w:val="none"/>
              </w:rPr>
            </w:pPr>
            <w:r>
              <w:rPr>
                <w:rFonts w:hint="eastAsia"/>
                <w:color w:val="000000"/>
                <w:highlight w:val="none"/>
              </w:rPr>
              <w:t>当投标人数量大于10家推荐中标候选人</w:t>
            </w:r>
            <w:r>
              <w:rPr>
                <w:rFonts w:hint="eastAsia"/>
                <w:color w:val="000000"/>
                <w:szCs w:val="21"/>
                <w:highlight w:val="none"/>
                <w:u w:val="single"/>
              </w:rPr>
              <w:t>□3□4□5</w:t>
            </w:r>
            <w:r>
              <w:rPr>
                <w:rFonts w:hint="eastAsia"/>
                <w:color w:val="000000"/>
                <w:highlight w:val="none"/>
              </w:rPr>
              <w:t>家，</w:t>
            </w:r>
          </w:p>
          <w:p>
            <w:pPr>
              <w:spacing w:line="400" w:lineRule="exact"/>
              <w:rPr>
                <w:rFonts w:ascii="Calibri" w:hAnsi="Calibri"/>
                <w:color w:val="000000"/>
                <w:szCs w:val="24"/>
                <w:highlight w:val="none"/>
              </w:rPr>
            </w:pPr>
            <w:r>
              <w:rPr>
                <w:rFonts w:hint="eastAsia" w:ascii="宋体" w:hAnsi="宋体" w:cs="宋体"/>
                <w:color w:val="000000"/>
                <w:szCs w:val="21"/>
                <w:highlight w:val="none"/>
              </w:rPr>
              <w:t>当</w:t>
            </w:r>
            <w:r>
              <w:rPr>
                <w:rFonts w:hint="eastAsia"/>
                <w:color w:val="000000"/>
                <w:highlight w:val="none"/>
              </w:rPr>
              <w:t>投标人数量</w:t>
            </w:r>
            <w:r>
              <w:rPr>
                <w:rFonts w:hint="eastAsia" w:ascii="宋体" w:hAnsi="宋体" w:cs="宋体"/>
                <w:color w:val="000000"/>
                <w:szCs w:val="21"/>
                <w:highlight w:val="none"/>
              </w:rPr>
              <w:t>少于或等于</w:t>
            </w:r>
            <w:r>
              <w:rPr>
                <w:rFonts w:hint="eastAsia"/>
                <w:color w:val="000000"/>
                <w:highlight w:val="none"/>
              </w:rPr>
              <w:t>10家时推荐中标候选人3家。</w:t>
            </w:r>
          </w:p>
        </w:tc>
      </w:tr>
      <w:tr>
        <w:tblPrEx>
          <w:tblCellMar>
            <w:top w:w="0" w:type="dxa"/>
            <w:left w:w="108" w:type="dxa"/>
            <w:bottom w:w="0" w:type="dxa"/>
            <w:right w:w="108" w:type="dxa"/>
          </w:tblCellMar>
        </w:tblPrEx>
        <w:trPr>
          <w:trHeight w:val="880"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color w:val="000000"/>
                <w:szCs w:val="21"/>
                <w:highlight w:val="none"/>
              </w:rPr>
            </w:pPr>
            <w:r>
              <w:rPr>
                <w:color w:val="000000"/>
                <w:highlight w:val="none"/>
              </w:rPr>
              <w:t>6.4</w:t>
            </w:r>
            <w:r>
              <w:rPr>
                <w:rFonts w:hint="eastAsia"/>
                <w:color w:val="000000"/>
                <w:highlight w:val="none"/>
                <w:lang w:val="en-US" w:eastAsia="zh-CN"/>
              </w:rPr>
              <w:t>.2</w:t>
            </w:r>
            <w:r>
              <w:rPr>
                <w:rFonts w:hint="eastAsia"/>
                <w:color w:val="000000"/>
                <w:highlight w:val="none"/>
              </w:rPr>
              <w:t>（2）</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Calibri" w:hAnsi="Calibri"/>
                <w:color w:val="000000"/>
                <w:szCs w:val="21"/>
                <w:highlight w:val="none"/>
              </w:rPr>
            </w:pPr>
            <w:r>
              <w:rPr>
                <w:rFonts w:hint="eastAsia"/>
                <w:color w:val="000000"/>
                <w:highlight w:val="none"/>
              </w:rPr>
              <w:t>评标委员会推荐中标候选人递补规则</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r>
              <w:rPr>
                <w:rFonts w:hint="eastAsia"/>
                <w:color w:val="000000"/>
                <w:szCs w:val="21"/>
                <w:highlight w:val="none"/>
              </w:rPr>
              <w:t>□</w:t>
            </w:r>
            <w:r>
              <w:rPr>
                <w:rFonts w:hint="eastAsia"/>
                <w:color w:val="000000"/>
                <w:highlight w:val="none"/>
              </w:rPr>
              <w:t>招标人可以选择根据评标委员会评审结果依次递补至3家后继续定标；</w:t>
            </w:r>
          </w:p>
          <w:p>
            <w:pPr>
              <w:spacing w:line="400" w:lineRule="exact"/>
              <w:rPr>
                <w:rFonts w:ascii="Calibri" w:hAnsi="Calibri"/>
                <w:color w:val="000000"/>
                <w:szCs w:val="24"/>
                <w:highlight w:val="none"/>
              </w:rPr>
            </w:pPr>
            <w:r>
              <w:rPr>
                <w:rFonts w:hint="eastAsia"/>
                <w:color w:val="000000"/>
                <w:szCs w:val="21"/>
                <w:highlight w:val="none"/>
              </w:rPr>
              <w:t>□</w:t>
            </w:r>
            <w:r>
              <w:rPr>
                <w:rFonts w:hint="eastAsia"/>
                <w:color w:val="000000"/>
                <w:highlight w:val="none"/>
              </w:rPr>
              <w:t>重新招标。</w:t>
            </w:r>
          </w:p>
        </w:tc>
      </w:tr>
      <w:tr>
        <w:tblPrEx>
          <w:tblCellMar>
            <w:top w:w="0" w:type="dxa"/>
            <w:left w:w="108" w:type="dxa"/>
            <w:bottom w:w="0" w:type="dxa"/>
            <w:right w:w="108" w:type="dxa"/>
          </w:tblCellMar>
        </w:tblPrEx>
        <w:trPr>
          <w:trHeight w:val="880"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color w:val="000000"/>
                <w:szCs w:val="21"/>
                <w:highlight w:val="none"/>
              </w:rPr>
            </w:pPr>
            <w:r>
              <w:rPr>
                <w:rFonts w:ascii="Calibri" w:hAnsi="Calibri"/>
                <w:color w:val="000000"/>
                <w:szCs w:val="21"/>
                <w:highlight w:val="none"/>
              </w:rPr>
              <w:t>6.5</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Calibri" w:hAnsi="Calibri"/>
                <w:color w:val="000000"/>
                <w:szCs w:val="21"/>
                <w:highlight w:val="none"/>
              </w:rPr>
            </w:pPr>
            <w:r>
              <w:rPr>
                <w:rFonts w:ascii="Calibri" w:hAnsi="Calibri"/>
                <w:color w:val="000000"/>
                <w:szCs w:val="21"/>
                <w:highlight w:val="none"/>
              </w:rPr>
              <w:t>评标结果公示媒介</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Calibri" w:hAnsi="Calibri"/>
                <w:color w:val="000000"/>
                <w:szCs w:val="24"/>
                <w:highlight w:val="none"/>
              </w:rPr>
            </w:pPr>
            <w:r>
              <w:rPr>
                <w:rFonts w:ascii="Calibri" w:hAnsi="Calibri"/>
                <w:color w:val="000000"/>
                <w:szCs w:val="24"/>
                <w:highlight w:val="none"/>
              </w:rPr>
              <w:t>襄阳市人民政府门户网站</w:t>
            </w:r>
            <w:r>
              <w:rPr>
                <w:rFonts w:ascii="Calibri" w:hAnsi="Calibri"/>
                <w:color w:val="000000"/>
                <w:szCs w:val="24"/>
                <w:highlight w:val="none"/>
              </w:rPr>
              <w:br w:type="textWrapping"/>
            </w:r>
            <w:r>
              <w:rPr>
                <w:rFonts w:ascii="Calibri" w:hAnsi="Calibri"/>
                <w:color w:val="000000"/>
                <w:szCs w:val="24"/>
                <w:highlight w:val="none"/>
              </w:rPr>
              <w:t>网址：</w:t>
            </w:r>
            <w:r>
              <w:rPr>
                <w:rFonts w:ascii="Calibri" w:hAnsi="Calibri"/>
                <w:color w:val="000000"/>
                <w:szCs w:val="24"/>
                <w:highlight w:val="none"/>
              </w:rPr>
              <w:drawing>
                <wp:inline distT="0" distB="0" distL="114300" distR="114300">
                  <wp:extent cx="189865" cy="142875"/>
                  <wp:effectExtent l="0" t="0" r="635" b="9525"/>
                  <wp:docPr id="1"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GJ$ACOF(TYDYECOKVDYB"/>
                          <pic:cNvPicPr>
                            <a:picLocks noChangeAspect="1"/>
                          </pic:cNvPicPr>
                        </pic:nvPicPr>
                        <pic:blipFill>
                          <a:blip r:embed="rId20"/>
                          <a:stretch>
                            <a:fillRect/>
                          </a:stretch>
                        </pic:blipFill>
                        <pic:spPr>
                          <a:xfrm>
                            <a:off x="0" y="0"/>
                            <a:ext cx="189865" cy="142875"/>
                          </a:xfrm>
                          <a:prstGeom prst="rect">
                            <a:avLst/>
                          </a:prstGeom>
                          <a:noFill/>
                          <a:ln>
                            <a:noFill/>
                          </a:ln>
                        </pic:spPr>
                      </pic:pic>
                    </a:graphicData>
                  </a:graphic>
                </wp:inline>
              </w:drawing>
            </w:r>
            <w:r>
              <w:rPr>
                <w:rFonts w:ascii="Calibri" w:hAnsi="Calibri"/>
                <w:color w:val="000000"/>
                <w:szCs w:val="24"/>
                <w:highlight w:val="none"/>
              </w:rPr>
              <w:t>http://www.xiangyang.gov.cn/wzsy/</w:t>
            </w:r>
          </w:p>
          <w:p>
            <w:pPr>
              <w:spacing w:line="400" w:lineRule="exact"/>
              <w:rPr>
                <w:rFonts w:hint="eastAsia" w:ascii="Calibri" w:hAnsi="Calibri"/>
                <w:color w:val="000000"/>
                <w:szCs w:val="24"/>
                <w:highlight w:val="none"/>
              </w:rPr>
            </w:pPr>
            <w:r>
              <w:rPr>
                <w:rFonts w:ascii="Calibri" w:hAnsi="Calibri"/>
                <w:color w:val="000000"/>
                <w:szCs w:val="24"/>
                <w:highlight w:val="none"/>
              </w:rPr>
              <w:t>襄阳市公共资源交易网</w:t>
            </w:r>
          </w:p>
          <w:p>
            <w:pPr>
              <w:spacing w:line="400" w:lineRule="exact"/>
              <w:rPr>
                <w:rFonts w:hint="eastAsia" w:ascii="Calibri" w:hAnsi="Calibri"/>
                <w:color w:val="000000"/>
                <w:szCs w:val="24"/>
                <w:highlight w:val="none"/>
              </w:rPr>
            </w:pPr>
            <w:r>
              <w:rPr>
                <w:rFonts w:ascii="Calibri" w:hAnsi="Calibri"/>
                <w:color w:val="000000"/>
                <w:szCs w:val="24"/>
                <w:highlight w:val="none"/>
              </w:rPr>
              <w:t>网址：</w:t>
            </w:r>
            <w:r>
              <w:rPr>
                <w:rFonts w:ascii="Calibri" w:hAnsi="Calibri"/>
                <w:color w:val="000000"/>
                <w:szCs w:val="24"/>
                <w:highlight w:val="none"/>
              </w:rPr>
              <w:drawing>
                <wp:inline distT="0" distB="0" distL="114300" distR="114300">
                  <wp:extent cx="189865" cy="142875"/>
                  <wp:effectExtent l="0" t="0" r="635" b="9525"/>
                  <wp:docPr id="2" name="图片 2"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GJ$ACOF(TYDYECOKVDYB"/>
                          <pic:cNvPicPr>
                            <a:picLocks noChangeAspect="1"/>
                          </pic:cNvPicPr>
                        </pic:nvPicPr>
                        <pic:blipFill>
                          <a:blip r:embed="rId20"/>
                          <a:stretch>
                            <a:fillRect/>
                          </a:stretch>
                        </pic:blipFill>
                        <pic:spPr>
                          <a:xfrm>
                            <a:off x="0" y="0"/>
                            <a:ext cx="189865" cy="142875"/>
                          </a:xfrm>
                          <a:prstGeom prst="rect">
                            <a:avLst/>
                          </a:prstGeom>
                          <a:noFill/>
                          <a:ln>
                            <a:noFill/>
                          </a:ln>
                        </pic:spPr>
                      </pic:pic>
                    </a:graphicData>
                  </a:graphic>
                </wp:inline>
              </w:drawing>
            </w:r>
            <w:r>
              <w:rPr>
                <w:rFonts w:ascii="Calibri" w:hAnsi="Calibri"/>
                <w:color w:val="000000"/>
                <w:szCs w:val="24"/>
                <w:highlight w:val="none"/>
              </w:rPr>
              <w:t>http://jyzx.xiangyang.gov.cn</w:t>
            </w:r>
          </w:p>
          <w:p>
            <w:pPr>
              <w:spacing w:line="400" w:lineRule="exact"/>
              <w:rPr>
                <w:rFonts w:hint="eastAsia" w:ascii="Calibri" w:hAnsi="Calibri"/>
                <w:color w:val="000000"/>
                <w:szCs w:val="24"/>
                <w:highlight w:val="none"/>
              </w:rPr>
            </w:pPr>
            <w:r>
              <w:rPr>
                <w:rFonts w:ascii="Calibri" w:hAnsi="Calibri"/>
                <w:color w:val="000000"/>
                <w:szCs w:val="24"/>
                <w:highlight w:val="none"/>
              </w:rPr>
              <w:t>湖北省公共资源交易电子服务系统</w:t>
            </w:r>
          </w:p>
          <w:p>
            <w:pPr>
              <w:spacing w:line="400" w:lineRule="exact"/>
              <w:rPr>
                <w:rFonts w:ascii="Calibri" w:hAnsi="Calibri"/>
                <w:color w:val="000000"/>
                <w:szCs w:val="21"/>
                <w:highlight w:val="none"/>
              </w:rPr>
            </w:pPr>
            <w:r>
              <w:rPr>
                <w:rFonts w:ascii="Calibri" w:hAnsi="Calibri"/>
                <w:color w:val="000000"/>
                <w:szCs w:val="24"/>
                <w:highlight w:val="none"/>
              </w:rPr>
              <w:t>网址：</w:t>
            </w:r>
            <w:r>
              <w:rPr>
                <w:rFonts w:ascii="Calibri" w:hAnsi="Calibri"/>
                <w:color w:val="000000"/>
                <w:szCs w:val="24"/>
                <w:highlight w:val="none"/>
              </w:rPr>
              <w:drawing>
                <wp:inline distT="0" distB="0" distL="114300" distR="114300">
                  <wp:extent cx="189865" cy="142875"/>
                  <wp:effectExtent l="0" t="0" r="635" b="9525"/>
                  <wp:docPr id="3" name="图片 3"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GJ$ACOF(TYDYECOKVDYB"/>
                          <pic:cNvPicPr>
                            <a:picLocks noChangeAspect="1"/>
                          </pic:cNvPicPr>
                        </pic:nvPicPr>
                        <pic:blipFill>
                          <a:blip r:embed="rId20"/>
                          <a:stretch>
                            <a:fillRect/>
                          </a:stretch>
                        </pic:blipFill>
                        <pic:spPr>
                          <a:xfrm>
                            <a:off x="0" y="0"/>
                            <a:ext cx="189865" cy="142875"/>
                          </a:xfrm>
                          <a:prstGeom prst="rect">
                            <a:avLst/>
                          </a:prstGeom>
                          <a:noFill/>
                          <a:ln>
                            <a:noFill/>
                          </a:ln>
                        </pic:spPr>
                      </pic:pic>
                    </a:graphicData>
                  </a:graphic>
                </wp:inline>
              </w:drawing>
            </w:r>
            <w:r>
              <w:rPr>
                <w:rFonts w:ascii="Calibri" w:hAnsi="Calibri"/>
                <w:color w:val="000000"/>
                <w:szCs w:val="24"/>
                <w:highlight w:val="none"/>
              </w:rPr>
              <w:t>www.hbggzyfwpt.cn</w:t>
            </w:r>
          </w:p>
        </w:tc>
      </w:tr>
      <w:tr>
        <w:tblPrEx>
          <w:tblCellMar>
            <w:top w:w="0" w:type="dxa"/>
            <w:left w:w="108" w:type="dxa"/>
            <w:bottom w:w="0" w:type="dxa"/>
            <w:right w:w="108" w:type="dxa"/>
          </w:tblCellMar>
        </w:tblPrEx>
        <w:trPr>
          <w:trHeight w:val="1107"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color w:val="000000"/>
                <w:szCs w:val="21"/>
                <w:highlight w:val="none"/>
              </w:rPr>
            </w:pPr>
            <w:r>
              <w:rPr>
                <w:color w:val="000000"/>
                <w:szCs w:val="21"/>
                <w:highlight w:val="none"/>
              </w:rPr>
              <w:t>7.1</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Calibri" w:hAnsi="Calibri"/>
                <w:color w:val="000000"/>
                <w:szCs w:val="21"/>
                <w:highlight w:val="none"/>
              </w:rPr>
            </w:pPr>
            <w:r>
              <w:rPr>
                <w:rFonts w:hint="eastAsia"/>
                <w:color w:val="000000"/>
                <w:szCs w:val="21"/>
                <w:highlight w:val="none"/>
              </w:rPr>
              <w:t>定标前考察</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000000"/>
                <w:szCs w:val="21"/>
                <w:highlight w:val="none"/>
              </w:rPr>
            </w:pPr>
            <w:r>
              <w:rPr>
                <w:rFonts w:hint="eastAsia"/>
                <w:color w:val="000000"/>
                <w:szCs w:val="21"/>
                <w:highlight w:val="none"/>
              </w:rPr>
              <w:t>□否</w:t>
            </w:r>
          </w:p>
          <w:p>
            <w:pPr>
              <w:spacing w:line="400" w:lineRule="exact"/>
              <w:rPr>
                <w:rFonts w:hint="eastAsia" w:ascii="Calibri" w:hAnsi="Calibri"/>
                <w:color w:val="000000"/>
                <w:szCs w:val="21"/>
                <w:highlight w:val="none"/>
              </w:rPr>
            </w:pPr>
            <w:r>
              <w:rPr>
                <w:rFonts w:hint="eastAsia"/>
                <w:color w:val="000000"/>
                <w:szCs w:val="21"/>
                <w:highlight w:val="none"/>
              </w:rPr>
              <w:t>□是，相关要求：</w:t>
            </w:r>
            <w:r>
              <w:rPr>
                <w:rFonts w:hint="eastAsia"/>
                <w:color w:val="000000"/>
                <w:szCs w:val="21"/>
                <w:highlight w:val="none"/>
                <w:u w:val="single"/>
              </w:rPr>
              <w:t xml:space="preserve"> </w:t>
            </w:r>
            <w:r>
              <w:rPr>
                <w:color w:val="000000"/>
                <w:szCs w:val="21"/>
                <w:highlight w:val="none"/>
                <w:u w:val="single"/>
              </w:rPr>
              <w:t xml:space="preserve">        </w:t>
            </w:r>
            <w:r>
              <w:rPr>
                <w:rFonts w:hint="eastAsia"/>
                <w:color w:val="000000"/>
                <w:szCs w:val="21"/>
                <w:highlight w:val="none"/>
              </w:rPr>
              <w:t>。</w:t>
            </w:r>
          </w:p>
        </w:tc>
      </w:tr>
      <w:tr>
        <w:tblPrEx>
          <w:tblCellMar>
            <w:top w:w="0" w:type="dxa"/>
            <w:left w:w="108" w:type="dxa"/>
            <w:bottom w:w="0" w:type="dxa"/>
            <w:right w:w="108" w:type="dxa"/>
          </w:tblCellMar>
        </w:tblPrEx>
        <w:trPr>
          <w:trHeight w:val="1107"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color w:val="000000"/>
                <w:szCs w:val="21"/>
                <w:highlight w:val="none"/>
              </w:rPr>
            </w:pPr>
            <w:r>
              <w:rPr>
                <w:color w:val="000000"/>
                <w:szCs w:val="21"/>
                <w:highlight w:val="none"/>
              </w:rPr>
              <w:t>7.2</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Calibri" w:hAnsi="Calibri"/>
                <w:color w:val="000000"/>
                <w:szCs w:val="21"/>
                <w:highlight w:val="none"/>
              </w:rPr>
            </w:pPr>
            <w:r>
              <w:rPr>
                <w:rFonts w:hint="eastAsia"/>
                <w:color w:val="000000"/>
                <w:szCs w:val="21"/>
                <w:highlight w:val="none"/>
              </w:rPr>
              <w:t>定标委员会组建</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color w:val="000000"/>
                <w:szCs w:val="21"/>
                <w:highlight w:val="none"/>
              </w:rPr>
            </w:pPr>
            <w:r>
              <w:rPr>
                <w:rFonts w:hint="eastAsia"/>
                <w:color w:val="000000"/>
                <w:szCs w:val="21"/>
                <w:highlight w:val="none"/>
              </w:rPr>
              <w:t>定标委员会由招标人负责组建，数量为</w:t>
            </w:r>
            <w:bookmarkStart w:id="50" w:name="EBe4797e0ac45b43ffbd38567a6aae428c"/>
            <w:bookmarkEnd w:id="50"/>
            <w:r>
              <w:rPr>
                <w:rFonts w:hint="eastAsia"/>
                <w:i/>
                <w:iCs/>
                <w:color w:val="000000"/>
                <w:szCs w:val="21"/>
                <w:highlight w:val="none"/>
                <w:u w:val="single"/>
              </w:rPr>
              <w:t>（5人以上单数）</w:t>
            </w:r>
            <w:r>
              <w:rPr>
                <w:color w:val="000000"/>
                <w:szCs w:val="21"/>
                <w:highlight w:val="none"/>
                <w:u w:val="single"/>
              </w:rPr>
              <w:t xml:space="preserve">  </w:t>
            </w:r>
            <w:r>
              <w:rPr>
                <w:rFonts w:hint="eastAsia"/>
                <w:color w:val="000000"/>
                <w:szCs w:val="21"/>
                <w:highlight w:val="none"/>
              </w:rPr>
              <w:t>人。</w:t>
            </w:r>
          </w:p>
          <w:p>
            <w:pPr>
              <w:spacing w:line="400" w:lineRule="exact"/>
              <w:rPr>
                <w:rFonts w:hint="eastAsia" w:ascii="Calibri" w:hAnsi="Calibri"/>
                <w:color w:val="000000"/>
                <w:szCs w:val="21"/>
                <w:highlight w:val="none"/>
              </w:rPr>
            </w:pPr>
            <w:r>
              <w:rPr>
                <w:rFonts w:hint="eastAsia"/>
                <w:color w:val="000000"/>
                <w:szCs w:val="21"/>
                <w:highlight w:val="none"/>
              </w:rPr>
              <w:t>（招标人应建立定标人成员库，成员从招标人、项目业主或者使用单位的领导班子成员、经营管理人员、经济技术人员中产生。成员库成员还可以从招标人的母子公司（上下级单位）相应人员中增补。）</w:t>
            </w:r>
          </w:p>
        </w:tc>
      </w:tr>
      <w:tr>
        <w:tblPrEx>
          <w:tblCellMar>
            <w:top w:w="0" w:type="dxa"/>
            <w:left w:w="108" w:type="dxa"/>
            <w:bottom w:w="0" w:type="dxa"/>
            <w:right w:w="108" w:type="dxa"/>
          </w:tblCellMar>
        </w:tblPrEx>
        <w:trPr>
          <w:trHeight w:val="1107"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color w:val="000000"/>
                <w:szCs w:val="21"/>
                <w:highlight w:val="none"/>
              </w:rPr>
            </w:pPr>
            <w:r>
              <w:rPr>
                <w:rFonts w:hint="eastAsia"/>
                <w:color w:val="000000"/>
                <w:szCs w:val="21"/>
                <w:highlight w:val="none"/>
              </w:rPr>
              <w:t>7.</w:t>
            </w:r>
            <w:r>
              <w:rPr>
                <w:color w:val="000000"/>
                <w:szCs w:val="21"/>
                <w:highlight w:val="none"/>
              </w:rPr>
              <w:t>3.2</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Calibri" w:hAnsi="Calibri"/>
                <w:color w:val="000000"/>
                <w:szCs w:val="21"/>
                <w:highlight w:val="none"/>
              </w:rPr>
            </w:pPr>
            <w:r>
              <w:rPr>
                <w:rFonts w:hint="eastAsia"/>
                <w:color w:val="000000"/>
                <w:szCs w:val="21"/>
                <w:highlight w:val="none"/>
              </w:rPr>
              <w:t>定标现场答辩</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000000"/>
                <w:szCs w:val="21"/>
                <w:highlight w:val="none"/>
              </w:rPr>
            </w:pPr>
            <w:r>
              <w:rPr>
                <w:rFonts w:hint="eastAsia"/>
                <w:color w:val="000000"/>
                <w:szCs w:val="21"/>
                <w:highlight w:val="none"/>
              </w:rPr>
              <w:t>□否</w:t>
            </w:r>
          </w:p>
          <w:p>
            <w:pPr>
              <w:spacing w:line="400" w:lineRule="exact"/>
              <w:rPr>
                <w:rFonts w:hint="eastAsia" w:ascii="Calibri" w:hAnsi="Calibri"/>
                <w:color w:val="000000"/>
                <w:szCs w:val="21"/>
                <w:highlight w:val="none"/>
              </w:rPr>
            </w:pPr>
            <w:r>
              <w:rPr>
                <w:rFonts w:hint="eastAsia"/>
                <w:color w:val="000000"/>
                <w:szCs w:val="21"/>
                <w:highlight w:val="none"/>
              </w:rPr>
              <w:t>□是，相关要求：</w:t>
            </w:r>
            <w:r>
              <w:rPr>
                <w:rFonts w:hint="eastAsia"/>
                <w:color w:val="000000"/>
                <w:szCs w:val="21"/>
                <w:highlight w:val="none"/>
                <w:u w:val="single"/>
              </w:rPr>
              <w:t xml:space="preserve"> </w:t>
            </w:r>
            <w:r>
              <w:rPr>
                <w:color w:val="000000"/>
                <w:szCs w:val="21"/>
                <w:highlight w:val="none"/>
                <w:u w:val="single"/>
              </w:rPr>
              <w:t xml:space="preserve">                  </w:t>
            </w:r>
            <w:r>
              <w:rPr>
                <w:rFonts w:hint="eastAsia"/>
                <w:color w:val="000000"/>
                <w:szCs w:val="21"/>
                <w:highlight w:val="none"/>
              </w:rPr>
              <w:t>。</w:t>
            </w:r>
          </w:p>
        </w:tc>
      </w:tr>
      <w:tr>
        <w:tblPrEx>
          <w:tblCellMar>
            <w:top w:w="0" w:type="dxa"/>
            <w:left w:w="108" w:type="dxa"/>
            <w:bottom w:w="0" w:type="dxa"/>
            <w:right w:w="108" w:type="dxa"/>
          </w:tblCellMar>
        </w:tblPrEx>
        <w:trPr>
          <w:trHeight w:val="1107"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color w:val="000000"/>
                <w:szCs w:val="21"/>
                <w:highlight w:val="none"/>
              </w:rPr>
            </w:pPr>
            <w:r>
              <w:rPr>
                <w:rFonts w:hint="eastAsia"/>
                <w:color w:val="000000"/>
                <w:szCs w:val="21"/>
                <w:highlight w:val="none"/>
              </w:rPr>
              <w:t>7.</w:t>
            </w:r>
            <w:r>
              <w:rPr>
                <w:color w:val="000000"/>
                <w:szCs w:val="21"/>
                <w:highlight w:val="none"/>
              </w:rPr>
              <w:t>3.3</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Calibri" w:hAnsi="Calibri"/>
                <w:color w:val="000000"/>
                <w:szCs w:val="21"/>
                <w:highlight w:val="none"/>
              </w:rPr>
            </w:pPr>
            <w:r>
              <w:rPr>
                <w:rFonts w:hint="eastAsia"/>
                <w:color w:val="000000"/>
                <w:szCs w:val="21"/>
                <w:highlight w:val="none"/>
              </w:rPr>
              <w:t>定标要素</w:t>
            </w:r>
            <w:r>
              <w:rPr>
                <w:rFonts w:hint="eastAsia"/>
                <w:color w:val="000000"/>
                <w:highlight w:val="none"/>
              </w:rPr>
              <w:t>（可多选）</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rPr>
                <w:rFonts w:hint="eastAsia"/>
                <w:i/>
                <w:iCs/>
                <w:color w:val="000000"/>
                <w:highlight w:val="none"/>
                <w:u w:val="single"/>
              </w:rPr>
            </w:pPr>
            <w:r>
              <w:rPr>
                <w:rFonts w:hint="eastAsia"/>
                <w:color w:val="000000"/>
                <w:szCs w:val="21"/>
                <w:highlight w:val="none"/>
              </w:rPr>
              <w:t>□</w:t>
            </w:r>
            <w:r>
              <w:rPr>
                <w:rFonts w:hint="eastAsia"/>
                <w:color w:val="000000"/>
                <w:highlight w:val="none"/>
              </w:rPr>
              <w:t>定标委员结合项目实际和评标委员会的评审意见，采用择优方式比选定标：</w:t>
            </w:r>
          </w:p>
          <w:p>
            <w:pPr>
              <w:ind w:firstLine="210" w:firstLineChars="100"/>
              <w:rPr>
                <w:rFonts w:hint="eastAsia"/>
                <w:color w:val="000000"/>
                <w:szCs w:val="21"/>
                <w:highlight w:val="none"/>
              </w:rPr>
            </w:pPr>
            <w:r>
              <w:rPr>
                <w:rFonts w:hint="eastAsia"/>
                <w:color w:val="000000"/>
                <w:szCs w:val="21"/>
                <w:highlight w:val="none"/>
              </w:rPr>
              <w:t>□投标报价：</w:t>
            </w:r>
            <w:r>
              <w:rPr>
                <w:rFonts w:hint="eastAsia"/>
                <w:color w:val="000000"/>
                <w:szCs w:val="21"/>
                <w:highlight w:val="none"/>
                <w:u w:val="single"/>
              </w:rPr>
              <w:t xml:space="preserve">                                 </w:t>
            </w:r>
            <w:r>
              <w:rPr>
                <w:rFonts w:hint="eastAsia"/>
                <w:color w:val="000000"/>
                <w:szCs w:val="21"/>
                <w:highlight w:val="none"/>
              </w:rPr>
              <w:t xml:space="preserve">                                   </w:t>
            </w:r>
          </w:p>
          <w:p>
            <w:pPr>
              <w:ind w:firstLine="210" w:firstLineChars="100"/>
              <w:rPr>
                <w:rFonts w:hint="eastAsia"/>
                <w:color w:val="000000"/>
                <w:szCs w:val="21"/>
                <w:highlight w:val="none"/>
              </w:rPr>
            </w:pPr>
            <w:r>
              <w:rPr>
                <w:rFonts w:hint="eastAsia"/>
                <w:color w:val="000000"/>
                <w:szCs w:val="21"/>
                <w:highlight w:val="none"/>
              </w:rPr>
              <w:t>□企业实力：</w:t>
            </w:r>
            <w:r>
              <w:rPr>
                <w:rFonts w:hint="eastAsia"/>
                <w:color w:val="000000"/>
                <w:szCs w:val="21"/>
                <w:highlight w:val="none"/>
                <w:u w:val="single"/>
              </w:rPr>
              <w:t xml:space="preserve">                                 </w:t>
            </w:r>
            <w:r>
              <w:rPr>
                <w:rFonts w:hint="eastAsia"/>
                <w:color w:val="000000"/>
                <w:szCs w:val="21"/>
                <w:highlight w:val="none"/>
              </w:rPr>
              <w:t xml:space="preserve">                                   </w:t>
            </w:r>
          </w:p>
          <w:p>
            <w:pPr>
              <w:ind w:firstLine="210" w:firstLineChars="100"/>
              <w:rPr>
                <w:rFonts w:hint="eastAsia"/>
                <w:color w:val="000000"/>
                <w:szCs w:val="21"/>
                <w:highlight w:val="none"/>
              </w:rPr>
            </w:pPr>
            <w:r>
              <w:rPr>
                <w:rFonts w:hint="eastAsia"/>
                <w:color w:val="000000"/>
                <w:szCs w:val="21"/>
                <w:highlight w:val="none"/>
              </w:rPr>
              <w:t>□企业信誉：</w:t>
            </w:r>
            <w:r>
              <w:rPr>
                <w:rFonts w:hint="eastAsia"/>
                <w:color w:val="000000"/>
                <w:szCs w:val="21"/>
                <w:highlight w:val="none"/>
                <w:u w:val="single"/>
              </w:rPr>
              <w:t xml:space="preserve">                                 </w:t>
            </w:r>
            <w:r>
              <w:rPr>
                <w:rFonts w:hint="eastAsia"/>
                <w:color w:val="000000"/>
                <w:szCs w:val="21"/>
                <w:highlight w:val="none"/>
              </w:rPr>
              <w:t xml:space="preserve">                                   </w:t>
            </w:r>
          </w:p>
          <w:p>
            <w:pPr>
              <w:ind w:firstLine="210" w:firstLineChars="100"/>
              <w:rPr>
                <w:rFonts w:hint="eastAsia"/>
                <w:color w:val="000000"/>
                <w:szCs w:val="21"/>
                <w:highlight w:val="none"/>
              </w:rPr>
            </w:pPr>
            <w:r>
              <w:rPr>
                <w:rFonts w:hint="eastAsia"/>
                <w:color w:val="000000"/>
                <w:szCs w:val="21"/>
                <w:highlight w:val="none"/>
              </w:rPr>
              <w:t>□项目机构：</w:t>
            </w:r>
            <w:r>
              <w:rPr>
                <w:rFonts w:hint="eastAsia"/>
                <w:color w:val="000000"/>
                <w:szCs w:val="21"/>
                <w:highlight w:val="none"/>
                <w:u w:val="single"/>
              </w:rPr>
              <w:t xml:space="preserve">                                 </w:t>
            </w:r>
            <w:r>
              <w:rPr>
                <w:rFonts w:hint="eastAsia"/>
                <w:color w:val="000000"/>
                <w:szCs w:val="21"/>
                <w:highlight w:val="none"/>
              </w:rPr>
              <w:t xml:space="preserve">                                   </w:t>
            </w:r>
          </w:p>
          <w:p>
            <w:pPr>
              <w:ind w:firstLine="210" w:firstLineChars="100"/>
              <w:rPr>
                <w:rFonts w:ascii="仿宋_GB2312" w:eastAsia="仿宋_GB2312"/>
                <w:i/>
                <w:iCs/>
                <w:color w:val="000000"/>
                <w:sz w:val="32"/>
                <w:szCs w:val="40"/>
                <w:highlight w:val="none"/>
              </w:rPr>
            </w:pPr>
            <w:r>
              <w:rPr>
                <w:rFonts w:hint="eastAsia"/>
                <w:color w:val="000000"/>
                <w:szCs w:val="21"/>
                <w:highlight w:val="none"/>
              </w:rPr>
              <w:t>□招标人认为必要的其他定标要素：</w:t>
            </w:r>
            <w:r>
              <w:rPr>
                <w:rFonts w:hint="eastAsia"/>
                <w:color w:val="000000"/>
                <w:szCs w:val="21"/>
                <w:highlight w:val="none"/>
                <w:u w:val="single"/>
              </w:rPr>
              <w:t xml:space="preserve">             </w:t>
            </w:r>
          </w:p>
          <w:p>
            <w:pPr>
              <w:rPr>
                <w:rFonts w:hint="eastAsia"/>
                <w:color w:val="000000"/>
                <w:highlight w:val="none"/>
              </w:rPr>
            </w:pPr>
            <w:r>
              <w:rPr>
                <w:rFonts w:hint="eastAsia"/>
                <w:color w:val="000000"/>
                <w:szCs w:val="21"/>
                <w:highlight w:val="none"/>
              </w:rPr>
              <w:t>□</w:t>
            </w:r>
            <w:r>
              <w:rPr>
                <w:rFonts w:hint="eastAsia"/>
                <w:color w:val="000000"/>
                <w:highlight w:val="none"/>
              </w:rPr>
              <w:t>定标委员会也可以对中标候选人1～3年内是否发生或存在质量安全事故、不良行为记录或违法违规行为等要素，采用比劣方式比选定标。</w:t>
            </w:r>
          </w:p>
          <w:p>
            <w:pPr>
              <w:spacing w:line="400" w:lineRule="exact"/>
              <w:rPr>
                <w:rFonts w:hint="eastAsia" w:ascii="Calibri" w:hAnsi="Calibri"/>
                <w:color w:val="000000"/>
                <w:szCs w:val="21"/>
                <w:highlight w:val="none"/>
              </w:rPr>
            </w:pPr>
            <w:r>
              <w:rPr>
                <w:rFonts w:hint="eastAsia"/>
                <w:i/>
                <w:iCs/>
                <w:color w:val="000000"/>
                <w:highlight w:val="none"/>
                <w:u w:val="single"/>
              </w:rPr>
              <w:t xml:space="preserve">......               </w:t>
            </w:r>
            <w:r>
              <w:rPr>
                <w:rFonts w:hint="eastAsia"/>
                <w:i/>
                <w:color w:val="000000"/>
                <w:highlight w:val="none"/>
                <w:u w:val="single"/>
              </w:rPr>
              <w:t xml:space="preserve">                </w:t>
            </w:r>
          </w:p>
        </w:tc>
      </w:tr>
      <w:tr>
        <w:tblPrEx>
          <w:tblCellMar>
            <w:top w:w="0" w:type="dxa"/>
            <w:left w:w="108" w:type="dxa"/>
            <w:bottom w:w="0" w:type="dxa"/>
            <w:right w:w="108" w:type="dxa"/>
          </w:tblCellMar>
        </w:tblPrEx>
        <w:trPr>
          <w:trHeight w:val="1107"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color w:val="000000"/>
                <w:szCs w:val="21"/>
                <w:highlight w:val="none"/>
              </w:rPr>
            </w:pPr>
            <w:r>
              <w:rPr>
                <w:color w:val="000000"/>
                <w:szCs w:val="21"/>
                <w:highlight w:val="none"/>
              </w:rPr>
              <w:t>7.3.</w:t>
            </w:r>
            <w:r>
              <w:rPr>
                <w:rFonts w:hint="eastAsia"/>
                <w:color w:val="000000"/>
                <w:szCs w:val="21"/>
                <w:highlight w:val="none"/>
              </w:rPr>
              <w:t>4</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Calibri" w:hAnsi="Calibri"/>
                <w:color w:val="000000"/>
                <w:szCs w:val="21"/>
                <w:highlight w:val="none"/>
              </w:rPr>
            </w:pPr>
            <w:r>
              <w:rPr>
                <w:rFonts w:hint="eastAsia"/>
                <w:color w:val="000000"/>
                <w:szCs w:val="21"/>
                <w:highlight w:val="none"/>
              </w:rPr>
              <w:t>定标补充资料（因定标需要补充提交的其他资料，不做评标使用）</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rPr>
                <w:i/>
                <w:iCs/>
                <w:color w:val="000000"/>
                <w:szCs w:val="21"/>
                <w:highlight w:val="none"/>
                <w:u w:val="none"/>
              </w:rPr>
            </w:pPr>
            <w:r>
              <w:rPr>
                <w:rFonts w:hint="eastAsia"/>
                <w:i/>
                <w:iCs/>
                <w:color w:val="000000"/>
                <w:szCs w:val="21"/>
                <w:highlight w:val="none"/>
                <w:u w:val="none"/>
              </w:rPr>
              <w:t>（与定标要素要求结合描述并细化，具体可参照《襄阳市区房屋建筑和市政基础设施工程施工招标实施“评定分离”改革暂行规定》</w:t>
            </w:r>
            <w:r>
              <w:rPr>
                <w:rFonts w:hint="eastAsia"/>
                <w:i/>
                <w:iCs/>
                <w:color w:val="000000"/>
                <w:szCs w:val="21"/>
                <w:highlight w:val="none"/>
                <w:u w:val="none"/>
                <w:lang w:eastAsia="zh-CN"/>
              </w:rPr>
              <w:t>《湖北省房屋建筑和市政基础设施工招标投标评定分离实施办法》</w:t>
            </w:r>
            <w:r>
              <w:rPr>
                <w:rFonts w:hint="eastAsia"/>
                <w:i/>
                <w:iCs/>
                <w:color w:val="000000"/>
                <w:szCs w:val="21"/>
                <w:highlight w:val="none"/>
                <w:u w:val="none"/>
              </w:rPr>
              <w:t xml:space="preserve"> </w:t>
            </w:r>
            <w:r>
              <w:rPr>
                <w:i/>
                <w:iCs/>
                <w:color w:val="000000"/>
                <w:szCs w:val="21"/>
                <w:highlight w:val="none"/>
                <w:u w:val="none"/>
              </w:rPr>
              <w:t xml:space="preserve">             </w:t>
            </w:r>
          </w:p>
          <w:p>
            <w:pPr>
              <w:spacing w:line="400" w:lineRule="exact"/>
              <w:rPr>
                <w:rFonts w:hint="eastAsia" w:ascii="Calibri" w:hAnsi="Calibri"/>
                <w:color w:val="000000"/>
                <w:szCs w:val="21"/>
                <w:highlight w:val="none"/>
              </w:rPr>
            </w:pPr>
            <w:r>
              <w:rPr>
                <w:rFonts w:hint="eastAsia" w:ascii="宋体" w:hAnsi="宋体" w:cs="宋体"/>
                <w:color w:val="000000"/>
                <w:szCs w:val="21"/>
                <w:highlight w:val="none"/>
              </w:rPr>
              <w:t>投标人提供的定标资料与投标文件中其他内容应保持一致，如不一致，投标人自行承担后果。</w:t>
            </w:r>
          </w:p>
        </w:tc>
      </w:tr>
      <w:tr>
        <w:tblPrEx>
          <w:tblCellMar>
            <w:top w:w="0" w:type="dxa"/>
            <w:left w:w="108" w:type="dxa"/>
            <w:bottom w:w="0" w:type="dxa"/>
            <w:right w:w="108" w:type="dxa"/>
          </w:tblCellMar>
        </w:tblPrEx>
        <w:trPr>
          <w:trHeight w:val="1107"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color w:val="000000"/>
                <w:szCs w:val="21"/>
                <w:highlight w:val="none"/>
              </w:rPr>
            </w:pPr>
            <w:r>
              <w:rPr>
                <w:rFonts w:hint="eastAsia"/>
                <w:color w:val="000000"/>
                <w:szCs w:val="21"/>
                <w:highlight w:val="none"/>
              </w:rPr>
              <w:t>7.</w:t>
            </w:r>
            <w:r>
              <w:rPr>
                <w:color w:val="000000"/>
                <w:szCs w:val="21"/>
                <w:highlight w:val="none"/>
              </w:rPr>
              <w:t>3.</w:t>
            </w:r>
            <w:r>
              <w:rPr>
                <w:rFonts w:hint="eastAsia"/>
                <w:color w:val="000000"/>
                <w:szCs w:val="21"/>
                <w:highlight w:val="none"/>
              </w:rPr>
              <w:t>5</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Calibri" w:hAnsi="Calibri"/>
                <w:color w:val="000000"/>
                <w:szCs w:val="21"/>
                <w:highlight w:val="none"/>
              </w:rPr>
            </w:pPr>
            <w:r>
              <w:rPr>
                <w:rFonts w:hint="eastAsia"/>
                <w:color w:val="000000"/>
                <w:szCs w:val="21"/>
                <w:highlight w:val="none"/>
              </w:rPr>
              <w:t>定标方法</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rPr>
            </w:pPr>
            <w:r>
              <w:rPr>
                <w:rFonts w:hint="eastAsia"/>
                <w:color w:val="auto"/>
              </w:rPr>
              <w:t>□</w:t>
            </w:r>
            <w:r>
              <w:rPr>
                <w:rFonts w:hint="eastAsia"/>
                <w:color w:val="auto"/>
                <w:szCs w:val="21"/>
              </w:rPr>
              <w:t>价格竞争法:（</w:t>
            </w:r>
            <w:r>
              <w:rPr>
                <w:rFonts w:hint="eastAsia"/>
                <w:color w:val="auto"/>
              </w:rPr>
              <w:t>□</w:t>
            </w:r>
            <w:r>
              <w:rPr>
                <w:rFonts w:hint="eastAsia"/>
                <w:color w:val="auto"/>
                <w:szCs w:val="21"/>
              </w:rPr>
              <w:t xml:space="preserve">最低投标价法 </w:t>
            </w:r>
            <w:r>
              <w:rPr>
                <w:rFonts w:hint="eastAsia"/>
              </w:rPr>
              <w:t>□</w:t>
            </w:r>
            <w:r>
              <w:rPr>
                <w:rFonts w:hint="eastAsia"/>
                <w:lang w:eastAsia="zh-CN"/>
              </w:rPr>
              <w:t>近低价法</w:t>
            </w:r>
            <w:r>
              <w:rPr>
                <w:rFonts w:hint="eastAsia"/>
              </w:rPr>
              <w:t>□</w:t>
            </w:r>
            <w:r>
              <w:rPr>
                <w:rFonts w:hint="eastAsia"/>
                <w:lang w:eastAsia="zh-CN"/>
              </w:rPr>
              <w:t>平均值法</w:t>
            </w:r>
            <w:r>
              <w:rPr>
                <w:rFonts w:hint="eastAsia"/>
                <w:color w:val="auto"/>
                <w:szCs w:val="21"/>
              </w:rPr>
              <w:t>）。</w:t>
            </w:r>
          </w:p>
          <w:p>
            <w:pPr>
              <w:rPr>
                <w:color w:val="auto"/>
                <w:szCs w:val="21"/>
              </w:rPr>
            </w:pPr>
            <w:r>
              <w:rPr>
                <w:rFonts w:hint="eastAsia"/>
                <w:color w:val="auto"/>
              </w:rPr>
              <w:t>□</w:t>
            </w:r>
            <w:r>
              <w:rPr>
                <w:rFonts w:hint="eastAsia"/>
                <w:color w:val="auto"/>
                <w:szCs w:val="21"/>
              </w:rPr>
              <w:t>投票表决法：（</w:t>
            </w:r>
            <w:bookmarkStart w:id="51" w:name="EBd744849fba8c42eb96699675214119e3"/>
            <w:bookmarkEnd w:id="51"/>
            <w:r>
              <w:rPr>
                <w:rFonts w:hint="eastAsia"/>
                <w:color w:val="auto"/>
              </w:rPr>
              <w:t>□</w:t>
            </w:r>
            <w:r>
              <w:rPr>
                <w:rFonts w:hint="eastAsia"/>
                <w:color w:val="auto"/>
                <w:szCs w:val="21"/>
              </w:rPr>
              <w:t xml:space="preserve">票决数量法 </w:t>
            </w:r>
            <w:bookmarkStart w:id="52" w:name="EB50ad56dc797042a1956cd07ef0caa02f"/>
            <w:bookmarkEnd w:id="52"/>
            <w:r>
              <w:rPr>
                <w:rFonts w:hint="eastAsia"/>
                <w:color w:val="auto"/>
              </w:rPr>
              <w:t>□</w:t>
            </w:r>
            <w:r>
              <w:rPr>
                <w:rFonts w:hint="eastAsia"/>
                <w:color w:val="auto"/>
                <w:szCs w:val="21"/>
              </w:rPr>
              <w:t xml:space="preserve">票决计分法 </w:t>
            </w:r>
            <w:bookmarkStart w:id="53" w:name="EBda64051faec5492484d3a8442b97e6c7"/>
            <w:bookmarkEnd w:id="53"/>
            <w:r>
              <w:rPr>
                <w:rFonts w:hint="eastAsia"/>
                <w:color w:val="auto"/>
              </w:rPr>
              <w:t>□</w:t>
            </w:r>
            <w:r>
              <w:rPr>
                <w:rFonts w:hint="eastAsia"/>
                <w:color w:val="auto"/>
                <w:szCs w:val="21"/>
              </w:rPr>
              <w:t>票决抽签法）。</w:t>
            </w:r>
          </w:p>
          <w:p>
            <w:pPr>
              <w:pStyle w:val="2"/>
              <w:rPr>
                <w:rFonts w:hint="eastAsia"/>
              </w:rPr>
            </w:pPr>
            <w:r>
              <w:rPr>
                <w:rFonts w:hint="eastAsia"/>
                <w:color w:val="auto"/>
              </w:rPr>
              <w:t>□</w:t>
            </w:r>
            <w:r>
              <w:rPr>
                <w:rFonts w:hint="eastAsia"/>
                <w:color w:val="auto"/>
                <w:szCs w:val="21"/>
              </w:rPr>
              <w:t>集体议事法</w:t>
            </w:r>
          </w:p>
        </w:tc>
      </w:tr>
      <w:tr>
        <w:tblPrEx>
          <w:tblCellMar>
            <w:top w:w="0" w:type="dxa"/>
            <w:left w:w="108" w:type="dxa"/>
            <w:bottom w:w="0" w:type="dxa"/>
            <w:right w:w="108" w:type="dxa"/>
          </w:tblCellMar>
        </w:tblPrEx>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color w:val="000000"/>
                <w:szCs w:val="21"/>
                <w:highlight w:val="none"/>
              </w:rPr>
            </w:pPr>
            <w:r>
              <w:rPr>
                <w:rFonts w:ascii="Calibri" w:hAnsi="Calibri"/>
                <w:color w:val="000000"/>
                <w:szCs w:val="21"/>
                <w:highlight w:val="none"/>
              </w:rPr>
              <w:t>8.2</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Calibri" w:hAnsi="Calibri" w:eastAsia="宋体"/>
                <w:color w:val="000000"/>
                <w:szCs w:val="21"/>
                <w:highlight w:val="none"/>
                <w:lang w:eastAsia="zh-CN"/>
              </w:rPr>
            </w:pPr>
            <w:r>
              <w:rPr>
                <w:rFonts w:ascii="Calibri" w:hAnsi="Calibri"/>
                <w:color w:val="000000"/>
                <w:szCs w:val="21"/>
                <w:highlight w:val="none"/>
              </w:rPr>
              <w:t>履约</w:t>
            </w:r>
            <w:r>
              <w:rPr>
                <w:rFonts w:hint="eastAsia" w:ascii="Calibri" w:hAnsi="Calibri"/>
                <w:color w:val="000000"/>
                <w:szCs w:val="21"/>
                <w:highlight w:val="none"/>
                <w:lang w:eastAsia="zh-CN"/>
              </w:rPr>
              <w:t>保证金</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hint="eastAsia" w:ascii="Calibri" w:hAnsi="Calibri"/>
                <w:color w:val="000000"/>
                <w:szCs w:val="24"/>
                <w:highlight w:val="none"/>
              </w:rPr>
            </w:pPr>
            <w:r>
              <w:rPr>
                <w:rFonts w:hint="eastAsia" w:ascii="Calibri" w:hAnsi="Calibri"/>
                <w:color w:val="000000"/>
                <w:szCs w:val="24"/>
                <w:highlight w:val="none"/>
              </w:rPr>
              <w:t>□不提交</w:t>
            </w:r>
          </w:p>
          <w:p>
            <w:pPr>
              <w:spacing w:line="300" w:lineRule="auto"/>
              <w:rPr>
                <w:rFonts w:hint="eastAsia" w:ascii="Calibri" w:hAnsi="Calibri"/>
                <w:color w:val="000000"/>
                <w:szCs w:val="24"/>
                <w:highlight w:val="none"/>
              </w:rPr>
            </w:pPr>
            <w:r>
              <w:rPr>
                <w:rFonts w:hint="eastAsia" w:ascii="Calibri" w:hAnsi="Calibri"/>
                <w:color w:val="000000"/>
                <w:szCs w:val="24"/>
                <w:highlight w:val="none"/>
              </w:rPr>
              <w:t>□提交，履约</w:t>
            </w:r>
            <w:r>
              <w:rPr>
                <w:rFonts w:ascii="Calibri" w:hAnsi="Calibri"/>
                <w:color w:val="000000"/>
                <w:szCs w:val="21"/>
                <w:highlight w:val="none"/>
              </w:rPr>
              <w:t>保证金</w:t>
            </w:r>
            <w:r>
              <w:rPr>
                <w:rFonts w:hint="eastAsia" w:ascii="Calibri" w:hAnsi="Calibri"/>
                <w:color w:val="000000"/>
                <w:szCs w:val="24"/>
                <w:highlight w:val="none"/>
              </w:rPr>
              <w:t>的形式：</w:t>
            </w:r>
          </w:p>
          <w:p>
            <w:pPr>
              <w:spacing w:line="300" w:lineRule="auto"/>
              <w:ind w:firstLine="840" w:firstLineChars="400"/>
              <w:rPr>
                <w:rFonts w:hint="eastAsia" w:ascii="Calibri" w:hAnsi="Calibri"/>
                <w:color w:val="000000"/>
                <w:szCs w:val="24"/>
                <w:highlight w:val="none"/>
              </w:rPr>
            </w:pPr>
            <w:r>
              <w:rPr>
                <w:rFonts w:hint="eastAsia" w:ascii="Calibri" w:hAnsi="Calibri"/>
                <w:color w:val="000000"/>
                <w:szCs w:val="24"/>
                <w:highlight w:val="none"/>
              </w:rPr>
              <w:t xml:space="preserve">□银行保函 </w:t>
            </w:r>
            <w:r>
              <w:rPr>
                <w:rFonts w:hint="eastAsia" w:ascii="Calibri" w:hAnsi="Calibri"/>
                <w:color w:val="000000"/>
                <w:szCs w:val="24"/>
                <w:highlight w:val="none"/>
                <w:u w:val="single"/>
              </w:rPr>
              <w:t xml:space="preserve">                        </w:t>
            </w:r>
          </w:p>
          <w:p>
            <w:pPr>
              <w:spacing w:line="300" w:lineRule="auto"/>
              <w:ind w:firstLine="840" w:firstLineChars="400"/>
              <w:rPr>
                <w:rFonts w:hint="eastAsia" w:ascii="Calibri" w:hAnsi="Calibri"/>
                <w:color w:val="000000"/>
                <w:szCs w:val="24"/>
                <w:highlight w:val="none"/>
              </w:rPr>
            </w:pPr>
            <w:r>
              <w:rPr>
                <w:rFonts w:hint="eastAsia" w:ascii="Calibri" w:hAnsi="Calibri"/>
                <w:color w:val="000000"/>
                <w:szCs w:val="24"/>
                <w:highlight w:val="none"/>
              </w:rPr>
              <w:t xml:space="preserve">□保证保险 </w:t>
            </w:r>
            <w:r>
              <w:rPr>
                <w:rFonts w:hint="eastAsia" w:ascii="Calibri" w:hAnsi="Calibri"/>
                <w:color w:val="000000"/>
                <w:szCs w:val="24"/>
                <w:highlight w:val="none"/>
                <w:u w:val="single"/>
              </w:rPr>
              <w:t xml:space="preserve">                        </w:t>
            </w:r>
          </w:p>
          <w:p>
            <w:pPr>
              <w:spacing w:line="300" w:lineRule="auto"/>
              <w:ind w:firstLine="840" w:firstLineChars="400"/>
              <w:rPr>
                <w:rFonts w:hint="eastAsia" w:ascii="Calibri" w:hAnsi="Calibri"/>
                <w:color w:val="000000"/>
                <w:szCs w:val="24"/>
                <w:highlight w:val="none"/>
              </w:rPr>
            </w:pPr>
            <w:r>
              <w:rPr>
                <w:rFonts w:hint="eastAsia" w:ascii="Calibri" w:hAnsi="Calibri"/>
                <w:color w:val="000000"/>
                <w:szCs w:val="24"/>
                <w:highlight w:val="none"/>
              </w:rPr>
              <w:t xml:space="preserve">□其他形式 </w:t>
            </w:r>
            <w:r>
              <w:rPr>
                <w:rFonts w:hint="eastAsia" w:ascii="Calibri" w:hAnsi="Calibri"/>
                <w:color w:val="000000"/>
                <w:szCs w:val="24"/>
                <w:highlight w:val="none"/>
                <w:u w:val="single"/>
              </w:rPr>
              <w:t xml:space="preserve">                        </w:t>
            </w:r>
          </w:p>
          <w:p>
            <w:pPr>
              <w:spacing w:line="400" w:lineRule="exact"/>
              <w:ind w:firstLine="840" w:firstLineChars="400"/>
              <w:rPr>
                <w:rFonts w:ascii="Calibri" w:hAnsi="Calibri"/>
                <w:color w:val="000000"/>
                <w:szCs w:val="21"/>
                <w:highlight w:val="none"/>
              </w:rPr>
            </w:pPr>
            <w:r>
              <w:rPr>
                <w:rFonts w:hint="eastAsia" w:ascii="Calibri" w:hAnsi="Calibri"/>
                <w:color w:val="000000"/>
                <w:szCs w:val="24"/>
                <w:highlight w:val="none"/>
              </w:rPr>
              <w:t>履约</w:t>
            </w:r>
            <w:r>
              <w:rPr>
                <w:rFonts w:ascii="Calibri" w:hAnsi="Calibri"/>
                <w:color w:val="000000"/>
                <w:szCs w:val="21"/>
                <w:highlight w:val="none"/>
              </w:rPr>
              <w:t>保证金</w:t>
            </w:r>
            <w:r>
              <w:rPr>
                <w:rFonts w:hint="eastAsia" w:ascii="Calibri" w:hAnsi="Calibri"/>
                <w:color w:val="000000"/>
                <w:szCs w:val="24"/>
                <w:highlight w:val="none"/>
              </w:rPr>
              <w:t>的金额：</w:t>
            </w:r>
            <w:r>
              <w:rPr>
                <w:rFonts w:hint="eastAsia" w:ascii="Calibri" w:hAnsi="Calibri"/>
                <w:color w:val="000000"/>
                <w:szCs w:val="21"/>
                <w:highlight w:val="none"/>
              </w:rPr>
              <w:t>合同总价的</w:t>
            </w:r>
            <w:r>
              <w:rPr>
                <w:rFonts w:hint="eastAsia" w:ascii="Calibri" w:hAnsi="Calibri"/>
                <w:color w:val="000000"/>
                <w:szCs w:val="21"/>
                <w:highlight w:val="none"/>
                <w:u w:val="single"/>
              </w:rPr>
              <w:t xml:space="preserve">       </w:t>
            </w:r>
            <w:r>
              <w:rPr>
                <w:rFonts w:hint="eastAsia" w:ascii="Calibri" w:hAnsi="Calibri"/>
                <w:color w:val="000000"/>
                <w:szCs w:val="21"/>
                <w:highlight w:val="none"/>
              </w:rPr>
              <w:t xml:space="preserve"> %</w:t>
            </w:r>
          </w:p>
        </w:tc>
      </w:tr>
      <w:tr>
        <w:tblPrEx>
          <w:tblCellMar>
            <w:top w:w="0" w:type="dxa"/>
            <w:left w:w="108" w:type="dxa"/>
            <w:bottom w:w="0" w:type="dxa"/>
            <w:right w:w="108" w:type="dxa"/>
          </w:tblCellMar>
        </w:tblPrEx>
        <w:trPr>
          <w:trHeight w:val="1712" w:hRule="atLeast"/>
        </w:trPr>
        <w:tc>
          <w:tcPr>
            <w:tcW w:w="1049"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ascii="Calibri" w:hAnsi="Calibri"/>
                <w:color w:val="000000"/>
                <w:szCs w:val="21"/>
                <w:highlight w:val="none"/>
              </w:rPr>
            </w:pPr>
            <w:r>
              <w:rPr>
                <w:rFonts w:ascii="Calibri" w:hAnsi="Calibri"/>
                <w:color w:val="000000"/>
                <w:szCs w:val="21"/>
                <w:highlight w:val="none"/>
              </w:rPr>
              <w:t>10.5</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Calibri" w:hAnsi="Calibri"/>
                <w:color w:val="000000"/>
                <w:szCs w:val="21"/>
                <w:highlight w:val="none"/>
              </w:rPr>
            </w:pPr>
            <w:r>
              <w:rPr>
                <w:rFonts w:ascii="Calibri" w:hAnsi="Calibri"/>
                <w:color w:val="000000"/>
                <w:szCs w:val="21"/>
                <w:highlight w:val="none"/>
              </w:rPr>
              <w:t>行政监督部门</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color w:val="000000"/>
                <w:szCs w:val="21"/>
                <w:highlight w:val="none"/>
                <w:u w:val="single"/>
              </w:rPr>
            </w:pPr>
            <w:r>
              <w:rPr>
                <w:rFonts w:hint="eastAsia"/>
                <w:color w:val="000000"/>
                <w:szCs w:val="21"/>
                <w:highlight w:val="none"/>
                <w:u w:val="single"/>
              </w:rPr>
              <w:t>名    称：襄阳市住房和城乡建设局</w:t>
            </w:r>
          </w:p>
          <w:p>
            <w:pPr>
              <w:adjustRightInd w:val="0"/>
              <w:snapToGrid w:val="0"/>
              <w:spacing w:line="320" w:lineRule="exact"/>
              <w:rPr>
                <w:rFonts w:hint="eastAsia"/>
                <w:color w:val="000000"/>
                <w:szCs w:val="21"/>
                <w:highlight w:val="none"/>
                <w:u w:val="single"/>
              </w:rPr>
            </w:pPr>
            <w:r>
              <w:rPr>
                <w:rFonts w:hint="eastAsia"/>
                <w:color w:val="000000"/>
                <w:szCs w:val="21"/>
                <w:highlight w:val="none"/>
                <w:u w:val="single"/>
              </w:rPr>
              <w:t>地    址：襄阳市建华路15号</w:t>
            </w:r>
          </w:p>
          <w:p>
            <w:pPr>
              <w:adjustRightInd w:val="0"/>
              <w:snapToGrid w:val="0"/>
              <w:spacing w:line="320" w:lineRule="exact"/>
              <w:rPr>
                <w:rFonts w:hint="default" w:eastAsia="宋体"/>
                <w:color w:val="000000"/>
                <w:szCs w:val="21"/>
                <w:highlight w:val="none"/>
                <w:u w:val="single"/>
                <w:lang w:val="en-US" w:eastAsia="zh-CN"/>
              </w:rPr>
            </w:pPr>
            <w:r>
              <w:rPr>
                <w:rFonts w:hint="eastAsia"/>
                <w:color w:val="000000"/>
                <w:szCs w:val="21"/>
                <w:highlight w:val="none"/>
                <w:u w:val="single"/>
              </w:rPr>
              <w:t>电    话：0710-32</w:t>
            </w:r>
            <w:r>
              <w:rPr>
                <w:rFonts w:hint="eastAsia"/>
                <w:color w:val="000000"/>
                <w:szCs w:val="21"/>
                <w:highlight w:val="none"/>
                <w:u w:val="single"/>
                <w:lang w:val="en-US" w:eastAsia="zh-CN"/>
              </w:rPr>
              <w:t>11513</w:t>
            </w:r>
          </w:p>
          <w:p>
            <w:pPr>
              <w:spacing w:line="400" w:lineRule="exact"/>
              <w:rPr>
                <w:rFonts w:hint="eastAsia" w:ascii="Calibri" w:hAnsi="Calibri"/>
                <w:color w:val="000000"/>
                <w:szCs w:val="21"/>
                <w:highlight w:val="none"/>
                <w:u w:val="single"/>
              </w:rPr>
            </w:pPr>
            <w:r>
              <w:rPr>
                <w:rFonts w:hint="eastAsia"/>
                <w:color w:val="000000"/>
                <w:szCs w:val="21"/>
                <w:highlight w:val="none"/>
                <w:u w:val="single"/>
              </w:rPr>
              <w:t>邮政编码：441000</w:t>
            </w:r>
          </w:p>
        </w:tc>
      </w:tr>
      <w:tr>
        <w:tblPrEx>
          <w:tblCellMar>
            <w:top w:w="0" w:type="dxa"/>
            <w:left w:w="108" w:type="dxa"/>
            <w:bottom w:w="0" w:type="dxa"/>
            <w:right w:w="108" w:type="dxa"/>
          </w:tblCellMar>
        </w:tblPrEx>
        <w:trPr>
          <w:trHeight w:val="1615" w:hRule="atLeast"/>
        </w:trPr>
        <w:tc>
          <w:tcPr>
            <w:tcW w:w="1049"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ascii="Calibri" w:hAnsi="Calibri"/>
                <w:color w:val="000000"/>
                <w:szCs w:val="21"/>
                <w:highlight w:val="none"/>
              </w:rPr>
            </w:pP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Calibri" w:hAnsi="Calibri"/>
                <w:color w:val="000000"/>
                <w:szCs w:val="24"/>
                <w:highlight w:val="none"/>
              </w:rPr>
            </w:pPr>
            <w:r>
              <w:rPr>
                <w:rFonts w:hint="eastAsia" w:ascii="Calibri" w:hAnsi="Calibri" w:cs="宋体"/>
                <w:color w:val="000000"/>
                <w:spacing w:val="4"/>
                <w:kern w:val="0"/>
                <w:sz w:val="22"/>
                <w:szCs w:val="24"/>
                <w:highlight w:val="none"/>
              </w:rPr>
              <w:t>综合监督管理部门</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rPr>
                <w:rFonts w:hint="eastAsia" w:ascii="Calibri" w:hAnsi="Calibri"/>
                <w:color w:val="000000"/>
                <w:szCs w:val="21"/>
                <w:highlight w:val="none"/>
                <w:u w:val="single"/>
              </w:rPr>
            </w:pPr>
            <w:r>
              <w:rPr>
                <w:rFonts w:hint="eastAsia" w:ascii="Calibri" w:hAnsi="Calibri"/>
                <w:color w:val="000000"/>
                <w:szCs w:val="21"/>
                <w:highlight w:val="none"/>
                <w:u w:val="single"/>
              </w:rPr>
              <w:t>名    称</w:t>
            </w:r>
            <w:r>
              <w:rPr>
                <w:rFonts w:ascii="Calibri" w:hAnsi="Calibri"/>
                <w:color w:val="000000"/>
                <w:szCs w:val="21"/>
                <w:highlight w:val="none"/>
                <w:u w:val="single"/>
              </w:rPr>
              <w:t>：</w:t>
            </w:r>
            <w:r>
              <w:rPr>
                <w:rFonts w:hint="eastAsia" w:ascii="Calibri" w:hAnsi="Calibri"/>
                <w:color w:val="000000"/>
                <w:szCs w:val="21"/>
                <w:highlight w:val="none"/>
                <w:u w:val="single"/>
              </w:rPr>
              <w:t>襄阳市公共资源交易监督管理局</w:t>
            </w:r>
          </w:p>
          <w:p>
            <w:pPr>
              <w:spacing w:line="400" w:lineRule="atLeast"/>
              <w:rPr>
                <w:rFonts w:hint="eastAsia" w:ascii="Calibri" w:hAnsi="Calibri"/>
                <w:color w:val="000000"/>
                <w:szCs w:val="21"/>
                <w:highlight w:val="none"/>
                <w:u w:val="single"/>
              </w:rPr>
            </w:pPr>
            <w:r>
              <w:rPr>
                <w:rFonts w:ascii="Calibri" w:hAnsi="Calibri"/>
                <w:color w:val="000000"/>
                <w:szCs w:val="21"/>
                <w:highlight w:val="none"/>
                <w:u w:val="single"/>
              </w:rPr>
              <w:t>地    址：</w:t>
            </w:r>
            <w:r>
              <w:rPr>
                <w:rFonts w:hint="eastAsia" w:ascii="Calibri" w:hAnsi="Calibri"/>
                <w:color w:val="000000"/>
                <w:szCs w:val="21"/>
                <w:highlight w:val="none"/>
                <w:u w:val="single"/>
              </w:rPr>
              <w:t>襄阳市高新区紫贞路市民服务中心（中原智慧港）四楼</w:t>
            </w:r>
            <w:r>
              <w:rPr>
                <w:rFonts w:ascii="Calibri" w:hAnsi="Calibri"/>
                <w:color w:val="000000"/>
                <w:szCs w:val="21"/>
                <w:highlight w:val="none"/>
                <w:u w:val="single"/>
              </w:rPr>
              <w:t>406</w:t>
            </w:r>
          </w:p>
          <w:p>
            <w:pPr>
              <w:spacing w:line="400" w:lineRule="atLeast"/>
              <w:rPr>
                <w:rFonts w:hint="eastAsia" w:ascii="Calibri" w:hAnsi="Calibri"/>
                <w:color w:val="000000"/>
                <w:szCs w:val="21"/>
                <w:highlight w:val="none"/>
                <w:u w:val="single"/>
              </w:rPr>
            </w:pPr>
            <w:r>
              <w:rPr>
                <w:rFonts w:ascii="Calibri" w:hAnsi="Calibri"/>
                <w:color w:val="000000"/>
                <w:szCs w:val="21"/>
                <w:highlight w:val="none"/>
                <w:u w:val="single"/>
              </w:rPr>
              <w:t>电    话：</w:t>
            </w:r>
            <w:r>
              <w:rPr>
                <w:rFonts w:hint="eastAsia" w:ascii="Calibri" w:hAnsi="Calibri"/>
                <w:color w:val="000000"/>
                <w:szCs w:val="21"/>
                <w:highlight w:val="none"/>
                <w:u w:val="single"/>
              </w:rPr>
              <w:t>0710-3273186</w:t>
            </w:r>
          </w:p>
          <w:p>
            <w:pPr>
              <w:spacing w:line="400" w:lineRule="atLeast"/>
              <w:rPr>
                <w:rFonts w:hint="eastAsia" w:ascii="Calibri" w:hAnsi="Calibri"/>
                <w:color w:val="000000"/>
                <w:szCs w:val="21"/>
                <w:highlight w:val="none"/>
                <w:u w:val="single"/>
              </w:rPr>
            </w:pPr>
            <w:r>
              <w:rPr>
                <w:rFonts w:ascii="Calibri" w:hAnsi="Calibri"/>
                <w:color w:val="000000"/>
                <w:szCs w:val="21"/>
                <w:highlight w:val="none"/>
                <w:u w:val="single"/>
              </w:rPr>
              <w:t>传    真：</w:t>
            </w:r>
            <w:r>
              <w:rPr>
                <w:rFonts w:hint="eastAsia" w:ascii="Calibri" w:hAnsi="Calibri"/>
                <w:color w:val="000000"/>
                <w:szCs w:val="21"/>
                <w:highlight w:val="none"/>
                <w:u w:val="single"/>
              </w:rPr>
              <w:t>0710-3273186</w:t>
            </w:r>
          </w:p>
          <w:p>
            <w:pPr>
              <w:spacing w:line="400" w:lineRule="exact"/>
              <w:rPr>
                <w:rFonts w:ascii="Calibri" w:hAnsi="Calibri"/>
                <w:color w:val="000000"/>
                <w:szCs w:val="24"/>
                <w:highlight w:val="none"/>
                <w:u w:val="single"/>
              </w:rPr>
            </w:pPr>
            <w:r>
              <w:rPr>
                <w:rFonts w:ascii="Calibri" w:hAnsi="Calibri"/>
                <w:color w:val="000000"/>
                <w:szCs w:val="21"/>
                <w:highlight w:val="none"/>
                <w:u w:val="single"/>
              </w:rPr>
              <w:t>邮政编码：</w:t>
            </w:r>
            <w:r>
              <w:rPr>
                <w:rFonts w:hint="eastAsia" w:ascii="Calibri" w:hAnsi="Calibri"/>
                <w:color w:val="000000"/>
                <w:szCs w:val="21"/>
                <w:highlight w:val="none"/>
                <w:u w:val="single"/>
              </w:rPr>
              <w:t>441000</w:t>
            </w:r>
          </w:p>
        </w:tc>
      </w:tr>
      <w:tr>
        <w:tblPrEx>
          <w:tblCellMar>
            <w:top w:w="0" w:type="dxa"/>
            <w:left w:w="108" w:type="dxa"/>
            <w:bottom w:w="0" w:type="dxa"/>
            <w:right w:w="108" w:type="dxa"/>
          </w:tblCellMar>
        </w:tblPrEx>
        <w:trPr>
          <w:trHeight w:val="5138"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color w:val="000000"/>
                <w:szCs w:val="21"/>
                <w:highlight w:val="none"/>
              </w:rPr>
            </w:pPr>
            <w:r>
              <w:rPr>
                <w:rFonts w:ascii="Calibri" w:hAnsi="Calibri"/>
                <w:color w:val="000000"/>
                <w:szCs w:val="21"/>
                <w:highlight w:val="none"/>
              </w:rPr>
              <w:t>1</w:t>
            </w:r>
            <w:r>
              <w:rPr>
                <w:rFonts w:hint="eastAsia" w:ascii="Calibri" w:hAnsi="Calibri"/>
                <w:color w:val="000000"/>
                <w:szCs w:val="21"/>
                <w:highlight w:val="none"/>
                <w:lang w:val="en-US" w:eastAsia="zh-CN"/>
              </w:rPr>
              <w:t>1</w:t>
            </w:r>
            <w:r>
              <w:rPr>
                <w:rFonts w:ascii="Calibri" w:hAnsi="Calibri"/>
                <w:color w:val="000000"/>
                <w:szCs w:val="21"/>
                <w:highlight w:val="none"/>
              </w:rPr>
              <w:t>.1</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Calibri" w:hAnsi="Calibri"/>
                <w:color w:val="000000"/>
                <w:szCs w:val="21"/>
                <w:highlight w:val="none"/>
              </w:rPr>
            </w:pPr>
            <w:r>
              <w:rPr>
                <w:rFonts w:hint="eastAsia" w:ascii="宋体" w:hAnsi="Calibri" w:cs="宋体"/>
                <w:color w:val="000000"/>
                <w:spacing w:val="4"/>
                <w:kern w:val="0"/>
                <w:sz w:val="22"/>
                <w:highlight w:val="none"/>
              </w:rPr>
              <w:t>多标段投标</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ascii="Calibri" w:hAnsi="Calibri"/>
                <w:color w:val="000000"/>
                <w:szCs w:val="24"/>
                <w:highlight w:val="none"/>
              </w:rPr>
            </w:pPr>
            <w:r>
              <w:rPr>
                <w:rFonts w:hint="eastAsia" w:ascii="Calibri" w:hAnsi="Calibri"/>
                <w:color w:val="000000"/>
                <w:szCs w:val="24"/>
                <w:highlight w:val="none"/>
              </w:rPr>
              <w:t>投标人可同时对本次招标标段中的</w:t>
            </w:r>
            <w:r>
              <w:rPr>
                <w:rFonts w:ascii="Calibri" w:hAnsi="Calibri"/>
                <w:color w:val="000000"/>
                <w:szCs w:val="24"/>
                <w:highlight w:val="none"/>
                <w:u w:val="single"/>
              </w:rPr>
              <w:t xml:space="preserve">     </w:t>
            </w:r>
            <w:r>
              <w:rPr>
                <w:rFonts w:hint="eastAsia" w:ascii="Calibri" w:hAnsi="Calibri"/>
                <w:color w:val="000000"/>
                <w:szCs w:val="24"/>
                <w:highlight w:val="none"/>
              </w:rPr>
              <w:t>个标段投标。招标人按下列原则选择中标人：</w:t>
            </w:r>
          </w:p>
          <w:p>
            <w:pPr>
              <w:spacing w:line="300" w:lineRule="auto"/>
              <w:rPr>
                <w:rFonts w:ascii="Calibri" w:hAnsi="Calibri"/>
                <w:color w:val="000000"/>
                <w:szCs w:val="24"/>
                <w:highlight w:val="none"/>
              </w:rPr>
            </w:pPr>
            <w:r>
              <w:rPr>
                <w:rFonts w:hint="eastAsia" w:ascii="Calibri" w:hAnsi="Calibri"/>
                <w:color w:val="000000"/>
                <w:szCs w:val="24"/>
                <w:highlight w:val="none"/>
              </w:rPr>
              <w:t>□</w:t>
            </w:r>
            <w:r>
              <w:rPr>
                <w:rFonts w:ascii="Calibri" w:hAnsi="Calibri"/>
                <w:color w:val="000000"/>
                <w:szCs w:val="24"/>
                <w:highlight w:val="none"/>
              </w:rPr>
              <w:t xml:space="preserve"> </w:t>
            </w:r>
            <w:r>
              <w:rPr>
                <w:rFonts w:hint="eastAsia" w:ascii="Calibri" w:hAnsi="Calibri"/>
                <w:color w:val="000000"/>
                <w:szCs w:val="24"/>
                <w:highlight w:val="none"/>
              </w:rPr>
              <w:t>招标人按标段择优选择中标人。</w:t>
            </w:r>
          </w:p>
          <w:p>
            <w:pPr>
              <w:adjustRightInd w:val="0"/>
              <w:spacing w:line="400" w:lineRule="exact"/>
              <w:rPr>
                <w:rFonts w:ascii="Calibri" w:hAnsi="Calibri"/>
                <w:color w:val="000000"/>
                <w:szCs w:val="24"/>
                <w:highlight w:val="none"/>
              </w:rPr>
            </w:pPr>
            <w:r>
              <w:rPr>
                <w:rFonts w:hint="eastAsia" w:ascii="Calibri" w:hAnsi="Calibri"/>
                <w:color w:val="000000"/>
                <w:szCs w:val="24"/>
                <w:highlight w:val="none"/>
              </w:rPr>
              <w:t>□</w:t>
            </w:r>
            <w:r>
              <w:rPr>
                <w:rFonts w:ascii="Calibri" w:hAnsi="Calibri"/>
                <w:color w:val="000000"/>
                <w:szCs w:val="24"/>
                <w:highlight w:val="none"/>
              </w:rPr>
              <w:t xml:space="preserve"> </w:t>
            </w:r>
            <w:r>
              <w:rPr>
                <w:rFonts w:hint="eastAsia" w:ascii="Calibri" w:hAnsi="Calibri"/>
                <w:color w:val="000000"/>
                <w:szCs w:val="24"/>
                <w:highlight w:val="none"/>
              </w:rPr>
              <w:t>投标人最多只允许中标</w:t>
            </w:r>
            <w:r>
              <w:rPr>
                <w:rFonts w:ascii="Calibri" w:hAnsi="Calibri"/>
                <w:color w:val="000000"/>
                <w:szCs w:val="24"/>
                <w:highlight w:val="none"/>
                <w:u w:val="single"/>
              </w:rPr>
              <w:t xml:space="preserve">     </w:t>
            </w:r>
            <w:r>
              <w:rPr>
                <w:rFonts w:hint="eastAsia" w:ascii="Calibri" w:hAnsi="Calibri"/>
                <w:color w:val="000000"/>
                <w:szCs w:val="24"/>
                <w:highlight w:val="none"/>
              </w:rPr>
              <w:t>个标段。如果同一投标人在多个标段中均排序第一，推荐中标候选人顺序为：</w:t>
            </w:r>
          </w:p>
          <w:p>
            <w:pPr>
              <w:adjustRightInd w:val="0"/>
              <w:spacing w:line="400" w:lineRule="exact"/>
              <w:ind w:firstLine="315" w:firstLineChars="150"/>
              <w:rPr>
                <w:rFonts w:ascii="Calibri" w:hAnsi="Calibri"/>
                <w:color w:val="000000"/>
                <w:szCs w:val="24"/>
                <w:highlight w:val="none"/>
              </w:rPr>
            </w:pPr>
            <w:r>
              <w:rPr>
                <w:rFonts w:hint="eastAsia" w:ascii="Calibri" w:hAnsi="Calibri"/>
                <w:color w:val="000000"/>
                <w:szCs w:val="24"/>
                <w:highlight w:val="none"/>
              </w:rPr>
              <w:t>□按照标段顺序，投标人在前面标段被推荐为第一中标候选人后，所投其他标段将不再被推荐为中标候选人。</w:t>
            </w:r>
          </w:p>
          <w:p>
            <w:pPr>
              <w:adjustRightInd w:val="0"/>
              <w:spacing w:line="400" w:lineRule="exact"/>
              <w:ind w:firstLine="315" w:firstLineChars="150"/>
              <w:rPr>
                <w:rFonts w:ascii="Calibri" w:hAnsi="Calibri"/>
                <w:color w:val="000000"/>
                <w:szCs w:val="24"/>
                <w:highlight w:val="none"/>
              </w:rPr>
            </w:pPr>
            <w:r>
              <w:rPr>
                <w:rFonts w:hint="eastAsia" w:ascii="Calibri" w:hAnsi="Calibri"/>
                <w:color w:val="000000"/>
                <w:szCs w:val="24"/>
                <w:highlight w:val="none"/>
              </w:rPr>
              <w:t>□按照标段最高投标限价从大到小的顺序，投标人在最高投标限价大的标段被推荐为第一中标候选人后，所投其他标段将不再被推荐为中标候选人。</w:t>
            </w:r>
          </w:p>
          <w:p>
            <w:pPr>
              <w:spacing w:line="300" w:lineRule="auto"/>
              <w:ind w:left="315" w:leftChars="150"/>
              <w:rPr>
                <w:rFonts w:ascii="Calibri" w:hAnsi="Calibri"/>
                <w:color w:val="000000"/>
                <w:szCs w:val="24"/>
                <w:highlight w:val="none"/>
              </w:rPr>
            </w:pPr>
            <w:r>
              <w:rPr>
                <w:rFonts w:hint="eastAsia" w:ascii="Calibri" w:hAnsi="Calibri"/>
                <w:color w:val="000000"/>
                <w:szCs w:val="24"/>
                <w:highlight w:val="none"/>
              </w:rPr>
              <w:t>□</w:t>
            </w:r>
            <w:r>
              <w:rPr>
                <w:rFonts w:ascii="Calibri" w:hAnsi="Calibri"/>
                <w:color w:val="000000"/>
                <w:szCs w:val="24"/>
                <w:highlight w:val="none"/>
                <w:u w:val="single"/>
              </w:rPr>
              <w:t xml:space="preserve">                                      </w:t>
            </w:r>
            <w:r>
              <w:rPr>
                <w:rFonts w:hint="eastAsia" w:ascii="Calibri" w:hAnsi="Calibri"/>
                <w:color w:val="000000"/>
                <w:szCs w:val="24"/>
                <w:highlight w:val="none"/>
              </w:rPr>
              <w:t>。</w:t>
            </w:r>
          </w:p>
        </w:tc>
      </w:tr>
      <w:tr>
        <w:tblPrEx>
          <w:tblCellMar>
            <w:top w:w="0" w:type="dxa"/>
            <w:left w:w="108" w:type="dxa"/>
            <w:bottom w:w="0" w:type="dxa"/>
            <w:right w:w="108" w:type="dxa"/>
          </w:tblCellMar>
        </w:tblPrEx>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ascii="Calibri" w:hAnsi="Calibri"/>
                <w:color w:val="000000"/>
                <w:szCs w:val="21"/>
                <w:highlight w:val="none"/>
              </w:rPr>
            </w:pPr>
            <w:r>
              <w:rPr>
                <w:rFonts w:hint="eastAsia" w:ascii="Calibri" w:hAnsi="Calibri"/>
                <w:color w:val="000000"/>
                <w:szCs w:val="21"/>
                <w:highlight w:val="none"/>
                <w:lang w:val="en-US" w:eastAsia="zh-CN"/>
              </w:rPr>
              <w:t>11</w:t>
            </w:r>
            <w:r>
              <w:rPr>
                <w:rFonts w:ascii="Calibri" w:hAnsi="Calibri"/>
                <w:color w:val="000000"/>
                <w:szCs w:val="21"/>
                <w:highlight w:val="none"/>
              </w:rPr>
              <w:t>.2</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hint="eastAsia" w:ascii="Calibri" w:hAnsi="Calibri"/>
                <w:color w:val="000000"/>
                <w:szCs w:val="24"/>
                <w:highlight w:val="none"/>
              </w:rPr>
            </w:pPr>
            <w:r>
              <w:rPr>
                <w:rFonts w:ascii="Calibri" w:hAnsi="Calibri"/>
                <w:color w:val="000000"/>
                <w:szCs w:val="21"/>
                <w:highlight w:val="none"/>
              </w:rPr>
              <w:t>中标</w:t>
            </w:r>
            <w:r>
              <w:rPr>
                <w:rFonts w:hint="eastAsia" w:ascii="Calibri" w:hAnsi="Calibri"/>
                <w:color w:val="000000"/>
                <w:szCs w:val="21"/>
                <w:highlight w:val="none"/>
              </w:rPr>
              <w:t>后须提交的</w:t>
            </w:r>
            <w:r>
              <w:rPr>
                <w:rFonts w:ascii="Calibri" w:hAnsi="Calibri"/>
                <w:color w:val="000000"/>
                <w:szCs w:val="21"/>
                <w:highlight w:val="none"/>
              </w:rPr>
              <w:t>纸质投标文件</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hint="eastAsia" w:ascii="宋体" w:hAnsi="宋体"/>
                <w:color w:val="000000"/>
                <w:szCs w:val="21"/>
                <w:highlight w:val="none"/>
              </w:rPr>
            </w:pPr>
            <w:r>
              <w:rPr>
                <w:rFonts w:ascii="Calibri" w:hAnsi="Calibri"/>
                <w:color w:val="000000"/>
                <w:szCs w:val="21"/>
                <w:highlight w:val="none"/>
              </w:rPr>
              <w:t>份数：</w:t>
            </w:r>
            <w:r>
              <w:rPr>
                <w:rFonts w:ascii="Calibri" w:hAnsi="Calibri"/>
                <w:color w:val="000000"/>
                <w:szCs w:val="21"/>
                <w:highlight w:val="none"/>
                <w:u w:val="single"/>
              </w:rPr>
              <w:t xml:space="preserve">     </w:t>
            </w:r>
            <w:r>
              <w:rPr>
                <w:rFonts w:hint="eastAsia" w:ascii="Calibri" w:hAnsi="Calibri"/>
                <w:color w:val="000000"/>
                <w:szCs w:val="21"/>
                <w:highlight w:val="none"/>
              </w:rPr>
              <w:t>，中标人提交的纸质投标文件应当与投标时的电子投标文件内容一致。</w:t>
            </w:r>
          </w:p>
        </w:tc>
      </w:tr>
      <w:tr>
        <w:tblPrEx>
          <w:tblCellMar>
            <w:top w:w="0" w:type="dxa"/>
            <w:left w:w="108" w:type="dxa"/>
            <w:bottom w:w="0" w:type="dxa"/>
            <w:right w:w="108" w:type="dxa"/>
          </w:tblCellMar>
        </w:tblPrEx>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ascii="Calibri" w:hAnsi="Calibri"/>
                <w:color w:val="000000"/>
                <w:szCs w:val="24"/>
                <w:highlight w:val="none"/>
              </w:rPr>
            </w:pPr>
            <w:r>
              <w:rPr>
                <w:rFonts w:hint="eastAsia" w:ascii="Calibri" w:hAnsi="Calibri"/>
                <w:color w:val="000000"/>
                <w:szCs w:val="24"/>
                <w:highlight w:val="none"/>
                <w:lang w:val="en-US" w:eastAsia="zh-CN"/>
              </w:rPr>
              <w:t>11</w:t>
            </w:r>
            <w:r>
              <w:rPr>
                <w:rFonts w:hint="eastAsia" w:ascii="Calibri" w:hAnsi="Calibri"/>
                <w:color w:val="000000"/>
                <w:szCs w:val="24"/>
                <w:highlight w:val="none"/>
              </w:rPr>
              <w:t>.</w:t>
            </w:r>
            <w:r>
              <w:rPr>
                <w:rFonts w:ascii="Calibri" w:hAnsi="Calibri"/>
                <w:color w:val="000000"/>
                <w:szCs w:val="24"/>
                <w:highlight w:val="none"/>
              </w:rPr>
              <w:t>3</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hint="eastAsia" w:ascii="Calibri" w:hAnsi="Calibri"/>
                <w:color w:val="000000"/>
                <w:szCs w:val="21"/>
                <w:highlight w:val="none"/>
              </w:rPr>
            </w:pPr>
            <w:r>
              <w:rPr>
                <w:rFonts w:hint="eastAsia" w:ascii="Calibri" w:hAnsi="Calibri"/>
                <w:color w:val="000000"/>
                <w:szCs w:val="24"/>
                <w:highlight w:val="none"/>
              </w:rPr>
              <w:t>知识产权</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hint="eastAsia" w:ascii="Calibri" w:hAnsi="Calibri"/>
                <w:color w:val="000000"/>
                <w:szCs w:val="21"/>
                <w:highlight w:val="none"/>
              </w:rPr>
            </w:pPr>
            <w:r>
              <w:rPr>
                <w:rFonts w:hint="eastAsia" w:ascii="Calibri" w:hAnsi="Calibri"/>
                <w:color w:val="000000"/>
                <w:szCs w:val="24"/>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CellMar>
            <w:top w:w="0" w:type="dxa"/>
            <w:left w:w="108" w:type="dxa"/>
            <w:bottom w:w="0" w:type="dxa"/>
            <w:right w:w="108" w:type="dxa"/>
          </w:tblCellMar>
        </w:tblPrEx>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ascii="Calibri" w:hAnsi="Calibri"/>
                <w:color w:val="000000"/>
                <w:szCs w:val="24"/>
                <w:highlight w:val="none"/>
              </w:rPr>
            </w:pPr>
            <w:r>
              <w:rPr>
                <w:rFonts w:hint="eastAsia" w:ascii="Calibri" w:hAnsi="Calibri"/>
                <w:color w:val="000000"/>
                <w:szCs w:val="24"/>
                <w:highlight w:val="none"/>
                <w:lang w:val="en-US" w:eastAsia="zh-CN"/>
              </w:rPr>
              <w:t>11</w:t>
            </w:r>
            <w:r>
              <w:rPr>
                <w:rFonts w:hint="eastAsia" w:ascii="Calibri" w:hAnsi="Calibri"/>
                <w:color w:val="000000"/>
                <w:szCs w:val="24"/>
                <w:highlight w:val="none"/>
              </w:rPr>
              <w:t>.</w:t>
            </w:r>
            <w:r>
              <w:rPr>
                <w:rFonts w:ascii="Calibri" w:hAnsi="Calibri"/>
                <w:color w:val="000000"/>
                <w:szCs w:val="24"/>
                <w:highlight w:val="none"/>
              </w:rPr>
              <w:t>4</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hint="eastAsia" w:ascii="Calibri" w:hAnsi="Calibri"/>
                <w:color w:val="000000"/>
                <w:szCs w:val="21"/>
                <w:highlight w:val="none"/>
              </w:rPr>
            </w:pPr>
            <w:r>
              <w:rPr>
                <w:rFonts w:hint="eastAsia" w:ascii="Calibri" w:hAnsi="Calibri"/>
                <w:color w:val="000000"/>
                <w:szCs w:val="24"/>
                <w:highlight w:val="none"/>
              </w:rPr>
              <w:t>同义词语</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hint="eastAsia" w:ascii="Calibri" w:hAnsi="Calibri"/>
                <w:color w:val="000000"/>
                <w:szCs w:val="21"/>
                <w:highlight w:val="none"/>
              </w:rPr>
            </w:pPr>
            <w:r>
              <w:rPr>
                <w:rFonts w:hint="eastAsia" w:ascii="Calibri" w:hAnsi="Calibri"/>
                <w:color w:val="000000"/>
                <w:szCs w:val="24"/>
                <w:highlight w:val="none"/>
              </w:rPr>
              <w:t>构成招标文件组成部分的“通用合同条款”、“专用合同条款”、“技术标准和要求”和“工程量清单”等章节中出现的措辞“发包人”和“承包人”，在招标投标阶段应当分别按“招标人”和“投标人”进行理解。</w:t>
            </w:r>
          </w:p>
        </w:tc>
      </w:tr>
      <w:tr>
        <w:tblPrEx>
          <w:tblCellMar>
            <w:top w:w="0" w:type="dxa"/>
            <w:left w:w="108" w:type="dxa"/>
            <w:bottom w:w="0" w:type="dxa"/>
            <w:right w:w="108" w:type="dxa"/>
          </w:tblCellMar>
        </w:tblPrEx>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ascii="Calibri" w:hAnsi="Calibri"/>
                <w:color w:val="000000"/>
                <w:szCs w:val="24"/>
                <w:highlight w:val="none"/>
              </w:rPr>
            </w:pPr>
            <w:r>
              <w:rPr>
                <w:rFonts w:hint="eastAsia" w:ascii="Calibri" w:hAnsi="Calibri"/>
                <w:color w:val="000000"/>
                <w:szCs w:val="24"/>
                <w:highlight w:val="none"/>
                <w:lang w:val="en-US" w:eastAsia="zh-CN"/>
              </w:rPr>
              <w:t>11</w:t>
            </w:r>
            <w:r>
              <w:rPr>
                <w:rFonts w:hint="eastAsia" w:ascii="Calibri" w:hAnsi="Calibri"/>
                <w:color w:val="000000"/>
                <w:szCs w:val="24"/>
                <w:highlight w:val="none"/>
              </w:rPr>
              <w:t>.</w:t>
            </w:r>
            <w:r>
              <w:rPr>
                <w:rFonts w:ascii="Calibri" w:hAnsi="Calibri"/>
                <w:color w:val="000000"/>
                <w:szCs w:val="24"/>
                <w:highlight w:val="none"/>
              </w:rPr>
              <w:t>5</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hint="eastAsia" w:ascii="Calibri" w:hAnsi="Calibri"/>
                <w:color w:val="000000"/>
                <w:szCs w:val="21"/>
                <w:highlight w:val="none"/>
              </w:rPr>
            </w:pPr>
            <w:r>
              <w:rPr>
                <w:rFonts w:hint="eastAsia" w:ascii="Calibri" w:hAnsi="Calibri"/>
                <w:color w:val="000000"/>
                <w:szCs w:val="24"/>
                <w:highlight w:val="none"/>
              </w:rPr>
              <w:t>解释权</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hint="eastAsia" w:ascii="Calibri" w:hAnsi="Calibri"/>
                <w:color w:val="000000"/>
                <w:szCs w:val="21"/>
                <w:highlight w:val="none"/>
              </w:rPr>
            </w:pPr>
            <w:r>
              <w:rPr>
                <w:rFonts w:hint="eastAsia" w:ascii="Calibri" w:hAnsi="Calibri"/>
                <w:color w:val="000000"/>
                <w:szCs w:val="24"/>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CellMar>
            <w:top w:w="0" w:type="dxa"/>
            <w:left w:w="108" w:type="dxa"/>
            <w:bottom w:w="0" w:type="dxa"/>
            <w:right w:w="108" w:type="dxa"/>
          </w:tblCellMar>
        </w:tblPrEx>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ascii="Calibri" w:hAnsi="Calibri"/>
                <w:color w:val="000000"/>
                <w:szCs w:val="24"/>
                <w:highlight w:val="none"/>
              </w:rPr>
            </w:pPr>
            <w:r>
              <w:rPr>
                <w:rFonts w:hint="eastAsia" w:ascii="Calibri" w:hAnsi="Calibri"/>
                <w:color w:val="000000"/>
                <w:szCs w:val="24"/>
                <w:highlight w:val="none"/>
                <w:lang w:val="en-US" w:eastAsia="zh-CN"/>
              </w:rPr>
              <w:t>11</w:t>
            </w:r>
            <w:r>
              <w:rPr>
                <w:rFonts w:hint="eastAsia" w:ascii="Calibri" w:hAnsi="Calibri"/>
                <w:color w:val="000000"/>
                <w:szCs w:val="24"/>
                <w:highlight w:val="none"/>
              </w:rPr>
              <w:t>.</w:t>
            </w:r>
            <w:r>
              <w:rPr>
                <w:rFonts w:ascii="Calibri" w:hAnsi="Calibri"/>
                <w:color w:val="000000"/>
                <w:szCs w:val="24"/>
                <w:highlight w:val="none"/>
              </w:rPr>
              <w:t>6</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hint="eastAsia" w:ascii="Calibri" w:hAnsi="Calibri"/>
                <w:color w:val="000000"/>
                <w:szCs w:val="21"/>
                <w:highlight w:val="none"/>
              </w:rPr>
            </w:pPr>
            <w:r>
              <w:rPr>
                <w:rFonts w:hint="eastAsia" w:ascii="宋体" w:hAnsi="Calibri" w:cs="宋体"/>
                <w:color w:val="000000"/>
                <w:spacing w:val="4"/>
                <w:kern w:val="0"/>
                <w:sz w:val="22"/>
                <w:highlight w:val="none"/>
              </w:rPr>
              <w:t>招标代理服务费</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auto"/>
              <w:rPr>
                <w:rFonts w:hint="eastAsia" w:ascii="Calibri" w:hAnsi="Calibri"/>
                <w:color w:val="000000"/>
                <w:szCs w:val="24"/>
                <w:highlight w:val="none"/>
              </w:rPr>
            </w:pPr>
            <w:r>
              <w:rPr>
                <w:rFonts w:hint="eastAsia" w:ascii="Calibri" w:hAnsi="Calibri"/>
                <w:color w:val="000000"/>
                <w:szCs w:val="24"/>
                <w:highlight w:val="none"/>
              </w:rPr>
              <w:t>□本次招标没有招标代理服务费。</w:t>
            </w:r>
          </w:p>
          <w:p>
            <w:pPr>
              <w:adjustRightInd w:val="0"/>
              <w:snapToGrid w:val="0"/>
              <w:spacing w:line="300" w:lineRule="auto"/>
              <w:rPr>
                <w:rFonts w:hint="eastAsia" w:ascii="Calibri" w:hAnsi="Calibri"/>
                <w:color w:val="000000"/>
                <w:szCs w:val="24"/>
                <w:highlight w:val="none"/>
              </w:rPr>
            </w:pPr>
            <w:r>
              <w:rPr>
                <w:rFonts w:hint="eastAsia" w:ascii="Calibri" w:hAnsi="Calibri"/>
                <w:color w:val="000000"/>
                <w:szCs w:val="24"/>
                <w:highlight w:val="none"/>
              </w:rPr>
              <w:t>□本次招标有招标代理服务费。根据</w:t>
            </w:r>
            <w:r>
              <w:rPr>
                <w:rFonts w:ascii="Calibri" w:hAnsi="Calibri"/>
                <w:color w:val="000000"/>
                <w:szCs w:val="24"/>
                <w:highlight w:val="none"/>
              </w:rPr>
              <w:t>招标人</w:t>
            </w:r>
            <w:r>
              <w:rPr>
                <w:rFonts w:hint="eastAsia" w:ascii="Calibri" w:hAnsi="Calibri"/>
                <w:color w:val="000000"/>
                <w:szCs w:val="24"/>
                <w:highlight w:val="none"/>
              </w:rPr>
              <w:t>和</w:t>
            </w:r>
            <w:r>
              <w:rPr>
                <w:rFonts w:ascii="Calibri" w:hAnsi="Calibri"/>
                <w:color w:val="000000"/>
                <w:szCs w:val="24"/>
                <w:highlight w:val="none"/>
              </w:rPr>
              <w:t>招标代理机构</w:t>
            </w:r>
            <w:r>
              <w:rPr>
                <w:rFonts w:hint="eastAsia" w:ascii="Calibri" w:hAnsi="Calibri"/>
                <w:color w:val="000000"/>
                <w:szCs w:val="24"/>
                <w:highlight w:val="none"/>
              </w:rPr>
              <w:t>委托代理合同的约定，本项目招标代理服务费：</w:t>
            </w:r>
          </w:p>
          <w:p>
            <w:pPr>
              <w:adjustRightInd w:val="0"/>
              <w:spacing w:line="300" w:lineRule="auto"/>
              <w:ind w:firstLine="315" w:firstLineChars="150"/>
              <w:rPr>
                <w:rFonts w:hint="eastAsia" w:ascii="Calibri" w:hAnsi="Calibri"/>
                <w:color w:val="000000"/>
                <w:szCs w:val="24"/>
                <w:highlight w:val="none"/>
              </w:rPr>
            </w:pPr>
            <w:r>
              <w:rPr>
                <w:rFonts w:hint="eastAsia" w:ascii="Calibri" w:hAnsi="Calibri"/>
                <w:color w:val="000000"/>
                <w:szCs w:val="24"/>
                <w:highlight w:val="none"/>
              </w:rPr>
              <w:t>□由招标人支付。</w:t>
            </w:r>
          </w:p>
          <w:p>
            <w:pPr>
              <w:adjustRightInd w:val="0"/>
              <w:spacing w:line="300" w:lineRule="auto"/>
              <w:ind w:firstLine="315" w:firstLineChars="150"/>
              <w:rPr>
                <w:rFonts w:hint="eastAsia" w:ascii="Calibri" w:hAnsi="Calibri"/>
                <w:color w:val="000000"/>
                <w:szCs w:val="24"/>
                <w:highlight w:val="none"/>
              </w:rPr>
            </w:pPr>
            <w:r>
              <w:rPr>
                <w:rFonts w:hint="eastAsia" w:ascii="Calibri" w:hAnsi="Calibri"/>
                <w:color w:val="000000"/>
                <w:szCs w:val="24"/>
                <w:highlight w:val="none"/>
              </w:rPr>
              <w:t>□由中标人支付。</w:t>
            </w:r>
          </w:p>
          <w:p>
            <w:pPr>
              <w:adjustRightInd w:val="0"/>
              <w:spacing w:line="300" w:lineRule="auto"/>
              <w:ind w:firstLine="315" w:firstLineChars="150"/>
              <w:rPr>
                <w:rFonts w:hint="eastAsia" w:ascii="Calibri" w:hAnsi="Calibri"/>
                <w:color w:val="000000"/>
                <w:szCs w:val="24"/>
                <w:highlight w:val="none"/>
              </w:rPr>
            </w:pPr>
            <w:r>
              <w:rPr>
                <w:rFonts w:hint="eastAsia" w:ascii="Calibri" w:hAnsi="Calibri"/>
                <w:color w:val="000000"/>
                <w:szCs w:val="24"/>
                <w:highlight w:val="none"/>
              </w:rPr>
              <w:t xml:space="preserve">     支付标准：</w:t>
            </w:r>
            <w:r>
              <w:rPr>
                <w:rFonts w:hint="eastAsia" w:ascii="Calibri" w:hAnsi="Calibri"/>
                <w:color w:val="000000"/>
                <w:szCs w:val="24"/>
                <w:highlight w:val="none"/>
                <w:u w:val="single"/>
              </w:rPr>
              <w:t xml:space="preserve">                           </w:t>
            </w:r>
            <w:r>
              <w:rPr>
                <w:rFonts w:hint="eastAsia" w:ascii="Calibri" w:hAnsi="Calibri"/>
                <w:color w:val="000000"/>
                <w:szCs w:val="24"/>
                <w:highlight w:val="none"/>
              </w:rPr>
              <w:t xml:space="preserve"> ；</w:t>
            </w:r>
          </w:p>
          <w:p>
            <w:pPr>
              <w:adjustRightInd w:val="0"/>
              <w:spacing w:line="300" w:lineRule="auto"/>
              <w:ind w:firstLine="315" w:firstLineChars="150"/>
              <w:rPr>
                <w:rFonts w:hint="eastAsia" w:ascii="Calibri" w:hAnsi="Calibri"/>
                <w:color w:val="000000"/>
                <w:szCs w:val="24"/>
                <w:highlight w:val="none"/>
              </w:rPr>
            </w:pPr>
            <w:r>
              <w:rPr>
                <w:rFonts w:hint="eastAsia" w:ascii="Calibri" w:hAnsi="Calibri"/>
                <w:color w:val="000000"/>
                <w:szCs w:val="24"/>
                <w:highlight w:val="none"/>
              </w:rPr>
              <w:t xml:space="preserve">     支付方式：</w:t>
            </w:r>
            <w:r>
              <w:rPr>
                <w:rFonts w:hint="eastAsia" w:ascii="Calibri" w:hAnsi="Calibri"/>
                <w:color w:val="000000"/>
                <w:szCs w:val="24"/>
                <w:highlight w:val="none"/>
                <w:u w:val="single"/>
              </w:rPr>
              <w:t xml:space="preserve">                           </w:t>
            </w:r>
            <w:r>
              <w:rPr>
                <w:rFonts w:hint="eastAsia" w:ascii="Calibri" w:hAnsi="Calibri"/>
                <w:color w:val="000000"/>
                <w:szCs w:val="24"/>
                <w:highlight w:val="none"/>
              </w:rPr>
              <w:t xml:space="preserve"> ；</w:t>
            </w:r>
          </w:p>
          <w:p>
            <w:pPr>
              <w:spacing w:line="300" w:lineRule="auto"/>
              <w:rPr>
                <w:rFonts w:hint="eastAsia" w:ascii="Calibri" w:hAnsi="Calibri"/>
                <w:color w:val="000000"/>
                <w:szCs w:val="21"/>
                <w:highlight w:val="none"/>
              </w:rPr>
            </w:pPr>
            <w:r>
              <w:rPr>
                <w:rFonts w:hint="eastAsia" w:ascii="Calibri" w:hAnsi="Calibri"/>
                <w:color w:val="000000"/>
                <w:szCs w:val="24"/>
                <w:highlight w:val="none"/>
              </w:rPr>
              <w:t xml:space="preserve">     支付时间：</w:t>
            </w:r>
            <w:r>
              <w:rPr>
                <w:rFonts w:hint="eastAsia" w:ascii="Calibri" w:hAnsi="Calibri"/>
                <w:color w:val="000000"/>
                <w:szCs w:val="24"/>
                <w:highlight w:val="none"/>
                <w:u w:val="single"/>
              </w:rPr>
              <w:t xml:space="preserve">                           </w:t>
            </w:r>
            <w:r>
              <w:rPr>
                <w:rFonts w:hint="eastAsia" w:ascii="Calibri" w:hAnsi="Calibri"/>
                <w:color w:val="000000"/>
                <w:szCs w:val="24"/>
                <w:highlight w:val="none"/>
              </w:rPr>
              <w:t xml:space="preserve"> 。</w:t>
            </w:r>
          </w:p>
        </w:tc>
      </w:tr>
      <w:tr>
        <w:tblPrEx>
          <w:tblCellMar>
            <w:top w:w="0" w:type="dxa"/>
            <w:left w:w="108" w:type="dxa"/>
            <w:bottom w:w="0" w:type="dxa"/>
            <w:right w:w="108" w:type="dxa"/>
          </w:tblCellMar>
        </w:tblPrEx>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ascii="Calibri" w:hAnsi="Calibri"/>
                <w:color w:val="000000"/>
                <w:szCs w:val="24"/>
                <w:highlight w:val="none"/>
              </w:rPr>
            </w:pPr>
            <w:r>
              <w:rPr>
                <w:rFonts w:hint="eastAsia" w:ascii="Calibri" w:hAnsi="Calibri"/>
                <w:color w:val="000000"/>
                <w:szCs w:val="24"/>
                <w:highlight w:val="none"/>
              </w:rPr>
              <w:t>1</w:t>
            </w:r>
            <w:r>
              <w:rPr>
                <w:rFonts w:hint="eastAsia" w:ascii="Calibri" w:hAnsi="Calibri"/>
                <w:color w:val="000000"/>
                <w:szCs w:val="24"/>
                <w:highlight w:val="none"/>
                <w:lang w:val="en-US" w:eastAsia="zh-CN"/>
              </w:rPr>
              <w:t>1</w:t>
            </w:r>
            <w:r>
              <w:rPr>
                <w:rFonts w:hint="eastAsia" w:ascii="Calibri" w:hAnsi="Calibri"/>
                <w:color w:val="000000"/>
                <w:szCs w:val="24"/>
                <w:highlight w:val="none"/>
              </w:rPr>
              <w:t>.</w:t>
            </w:r>
            <w:r>
              <w:rPr>
                <w:rFonts w:ascii="Calibri" w:hAnsi="Calibri"/>
                <w:color w:val="000000"/>
                <w:szCs w:val="24"/>
                <w:highlight w:val="none"/>
              </w:rPr>
              <w:t>7</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hint="eastAsia" w:ascii="Calibri" w:hAnsi="Calibri"/>
                <w:color w:val="000000"/>
                <w:szCs w:val="21"/>
                <w:highlight w:val="none"/>
              </w:rPr>
            </w:pPr>
            <w:r>
              <w:rPr>
                <w:rFonts w:hint="eastAsia" w:ascii="Calibri" w:hAnsi="Calibri"/>
                <w:color w:val="000000"/>
                <w:szCs w:val="21"/>
                <w:highlight w:val="none"/>
              </w:rPr>
              <w:t>扬尘污染防治措施增加费要求及标准</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hint="eastAsia" w:ascii="Calibri" w:hAnsi="Calibri"/>
                <w:color w:val="000000"/>
                <w:szCs w:val="21"/>
                <w:highlight w:val="none"/>
              </w:rPr>
            </w:pPr>
            <w:r>
              <w:rPr>
                <w:rFonts w:hint="eastAsia" w:ascii="Calibri" w:hAnsi="Calibri"/>
                <w:color w:val="000000"/>
                <w:szCs w:val="21"/>
                <w:highlight w:val="none"/>
              </w:rPr>
              <w:t>施工工地必须落实“八个100%”，即现场封闭管理100%、现场湿法作业100%、场区道路硬化100%、渣土物料覆盖100%、物料密闭运输100%、出入车辆清洗100%、扬尘监控安装100%、工地内非道路移动机动车辆100%落实。</w:t>
            </w:r>
          </w:p>
        </w:tc>
      </w:tr>
      <w:tr>
        <w:tblPrEx>
          <w:tblCellMar>
            <w:top w:w="0" w:type="dxa"/>
            <w:left w:w="108" w:type="dxa"/>
            <w:bottom w:w="0" w:type="dxa"/>
            <w:right w:w="108" w:type="dxa"/>
          </w:tblCellMar>
        </w:tblPrEx>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ascii="Calibri" w:hAnsi="Calibri"/>
                <w:color w:val="000000"/>
                <w:szCs w:val="24"/>
                <w:highlight w:val="none"/>
              </w:rPr>
            </w:pPr>
            <w:r>
              <w:rPr>
                <w:rFonts w:hint="eastAsia" w:ascii="Calibri" w:hAnsi="Calibri"/>
                <w:color w:val="000000"/>
                <w:szCs w:val="24"/>
                <w:highlight w:val="none"/>
              </w:rPr>
              <w:t>1</w:t>
            </w:r>
            <w:r>
              <w:rPr>
                <w:rFonts w:hint="eastAsia" w:ascii="Calibri" w:hAnsi="Calibri"/>
                <w:color w:val="000000"/>
                <w:szCs w:val="24"/>
                <w:highlight w:val="none"/>
                <w:lang w:val="en-US" w:eastAsia="zh-CN"/>
              </w:rPr>
              <w:t>1</w:t>
            </w:r>
            <w:r>
              <w:rPr>
                <w:rFonts w:hint="eastAsia" w:ascii="Calibri" w:hAnsi="Calibri"/>
                <w:color w:val="000000"/>
                <w:szCs w:val="24"/>
                <w:highlight w:val="none"/>
              </w:rPr>
              <w:t>.</w:t>
            </w:r>
            <w:r>
              <w:rPr>
                <w:rFonts w:ascii="Calibri" w:hAnsi="Calibri"/>
                <w:color w:val="000000"/>
                <w:szCs w:val="24"/>
                <w:highlight w:val="none"/>
              </w:rPr>
              <w:t>8</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hint="eastAsia" w:ascii="Calibri" w:hAnsi="Calibri"/>
                <w:color w:val="000000"/>
                <w:szCs w:val="21"/>
                <w:highlight w:val="none"/>
              </w:rPr>
            </w:pPr>
            <w:r>
              <w:rPr>
                <w:rFonts w:hint="eastAsia" w:ascii="Calibri" w:hAnsi="Calibri"/>
                <w:color w:val="000000"/>
                <w:szCs w:val="21"/>
                <w:highlight w:val="none"/>
              </w:rPr>
              <w:t>农民工工资支付承诺书</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hint="eastAsia" w:ascii="Calibri" w:hAnsi="Calibri"/>
                <w:color w:val="000000"/>
                <w:szCs w:val="21"/>
                <w:highlight w:val="none"/>
              </w:rPr>
            </w:pPr>
            <w:r>
              <w:rPr>
                <w:rFonts w:hint="eastAsia" w:ascii="Calibri" w:hAnsi="Calibri"/>
                <w:color w:val="000000"/>
                <w:szCs w:val="21"/>
                <w:highlight w:val="none"/>
              </w:rPr>
              <w:t>按第七章投标文件格式十一、其他材料（一）农民工工资承诺书格式递交承诺书</w:t>
            </w:r>
          </w:p>
        </w:tc>
      </w:tr>
      <w:tr>
        <w:tblPrEx>
          <w:tblCellMar>
            <w:top w:w="0" w:type="dxa"/>
            <w:left w:w="108" w:type="dxa"/>
            <w:bottom w:w="0" w:type="dxa"/>
            <w:right w:w="108" w:type="dxa"/>
          </w:tblCellMar>
        </w:tblPrEx>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hint="eastAsia" w:ascii="Calibri" w:hAnsi="Calibri"/>
                <w:color w:val="000000"/>
                <w:szCs w:val="24"/>
                <w:highlight w:val="none"/>
              </w:rPr>
            </w:pPr>
            <w:r>
              <w:rPr>
                <w:rFonts w:ascii="Calibri" w:hAnsi="Calibri"/>
                <w:color w:val="000000"/>
                <w:szCs w:val="21"/>
                <w:highlight w:val="none"/>
              </w:rPr>
              <w:t>1</w:t>
            </w:r>
            <w:r>
              <w:rPr>
                <w:rFonts w:hint="eastAsia" w:ascii="Calibri" w:hAnsi="Calibri"/>
                <w:color w:val="000000"/>
                <w:szCs w:val="21"/>
                <w:highlight w:val="none"/>
                <w:lang w:val="en-US" w:eastAsia="zh-CN"/>
              </w:rPr>
              <w:t>1</w:t>
            </w:r>
            <w:r>
              <w:rPr>
                <w:rFonts w:ascii="Calibri" w:hAnsi="Calibri"/>
                <w:color w:val="000000"/>
                <w:szCs w:val="21"/>
                <w:highlight w:val="none"/>
              </w:rPr>
              <w:t>.</w:t>
            </w:r>
            <w:r>
              <w:rPr>
                <w:rFonts w:hint="eastAsia" w:ascii="Calibri" w:hAnsi="Calibri"/>
                <w:color w:val="000000"/>
                <w:szCs w:val="21"/>
                <w:highlight w:val="none"/>
              </w:rPr>
              <w:t>9</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left"/>
              <w:rPr>
                <w:rFonts w:hint="eastAsia" w:ascii="Calibri" w:hAnsi="Calibri"/>
                <w:color w:val="000000"/>
                <w:szCs w:val="21"/>
                <w:highlight w:val="none"/>
              </w:rPr>
            </w:pPr>
            <w:r>
              <w:rPr>
                <w:rFonts w:hint="eastAsia" w:ascii="Calibri" w:hAnsi="Calibri"/>
                <w:color w:val="000000"/>
                <w:szCs w:val="21"/>
                <w:highlight w:val="none"/>
              </w:rPr>
              <w:t>招标投标信用综合评价分提取的项目类别</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rPr>
            </w:pPr>
            <w:r>
              <w:rPr>
                <w:rFonts w:hint="eastAsia"/>
                <w:szCs w:val="21"/>
              </w:rPr>
              <w:t>□</w:t>
            </w:r>
            <w:r>
              <w:rPr>
                <w:rFonts w:hint="eastAsia" w:ascii="宋体" w:hAnsi="宋体"/>
              </w:rPr>
              <w:t>房屋建筑与市政工程施工</w:t>
            </w:r>
          </w:p>
          <w:p>
            <w:pPr>
              <w:spacing w:line="240" w:lineRule="auto"/>
              <w:rPr>
                <w:rFonts w:ascii="宋体" w:hAnsi="宋体"/>
              </w:rPr>
            </w:pPr>
            <w:r>
              <w:rPr>
                <w:rFonts w:hint="eastAsia"/>
                <w:szCs w:val="21"/>
              </w:rPr>
              <w:t>□</w:t>
            </w:r>
            <w:r>
              <w:rPr>
                <w:rFonts w:hint="eastAsia" w:ascii="宋体" w:hAnsi="宋体"/>
              </w:rPr>
              <w:t>工程勘察设计</w:t>
            </w:r>
          </w:p>
          <w:p>
            <w:pPr>
              <w:keepNext w:val="0"/>
              <w:keepLines w:val="0"/>
              <w:widowControl w:val="0"/>
              <w:suppressLineNumbers w:val="0"/>
              <w:spacing w:before="0" w:beforeAutospacing="0" w:after="0" w:afterAutospacing="0"/>
              <w:ind w:left="0" w:right="0"/>
              <w:jc w:val="both"/>
              <w:rPr>
                <w:rFonts w:hint="eastAsia"/>
              </w:rPr>
            </w:pPr>
            <w:r>
              <w:rPr>
                <w:rFonts w:hint="eastAsia" w:ascii="宋体" w:hAnsi="宋体" w:eastAsia="宋体" w:cs="宋体"/>
                <w:kern w:val="2"/>
                <w:sz w:val="21"/>
                <w:szCs w:val="21"/>
                <w:lang w:val="en-US" w:eastAsia="zh-CN" w:bidi="ar"/>
              </w:rPr>
              <w:t>□不采用信用评价分作为评审因素</w:t>
            </w:r>
          </w:p>
          <w:p>
            <w:pPr>
              <w:rPr>
                <w:rFonts w:hint="eastAsia" w:ascii="宋体" w:hAnsi="宋体" w:eastAsia="宋体"/>
                <w:color w:val="000000"/>
                <w:szCs w:val="24"/>
                <w:highlight w:val="none"/>
                <w:lang w:eastAsia="zh-CN"/>
              </w:rPr>
            </w:pPr>
            <w:r>
              <w:rPr>
                <w:rFonts w:hint="eastAsia" w:ascii="宋体" w:hAnsi="宋体"/>
                <w:color w:val="000000"/>
                <w:szCs w:val="24"/>
                <w:highlight w:val="none"/>
              </w:rPr>
              <w:t>（</w:t>
            </w:r>
            <w:r>
              <w:rPr>
                <w:rFonts w:hint="eastAsia" w:ascii="宋体" w:hAnsi="宋体"/>
                <w:color w:val="000000"/>
                <w:szCs w:val="24"/>
                <w:highlight w:val="none"/>
                <w:lang w:eastAsia="zh-CN"/>
              </w:rPr>
              <w:t>同资格预审文件）</w:t>
            </w:r>
          </w:p>
        </w:tc>
      </w:tr>
      <w:tr>
        <w:tblPrEx>
          <w:tblCellMar>
            <w:top w:w="0" w:type="dxa"/>
            <w:left w:w="108" w:type="dxa"/>
            <w:bottom w:w="0" w:type="dxa"/>
            <w:right w:w="108" w:type="dxa"/>
          </w:tblCellMar>
        </w:tblPrEx>
        <w:trPr>
          <w:trHeight w:val="2117"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Calibri" w:hAnsi="Calibri"/>
                <w:color w:val="000000"/>
                <w:szCs w:val="24"/>
                <w:highlight w:val="none"/>
              </w:rPr>
            </w:pPr>
            <w:r>
              <w:rPr>
                <w:rFonts w:hint="eastAsia" w:ascii="Calibri" w:hAnsi="Calibri"/>
                <w:color w:val="000000"/>
                <w:szCs w:val="24"/>
                <w:highlight w:val="none"/>
              </w:rPr>
              <w:t>1</w:t>
            </w:r>
            <w:r>
              <w:rPr>
                <w:rFonts w:hint="eastAsia" w:ascii="Calibri" w:hAnsi="Calibri"/>
                <w:color w:val="000000"/>
                <w:szCs w:val="24"/>
                <w:highlight w:val="none"/>
                <w:lang w:val="en-US" w:eastAsia="zh-CN"/>
              </w:rPr>
              <w:t>1</w:t>
            </w:r>
            <w:r>
              <w:rPr>
                <w:rFonts w:hint="eastAsia" w:ascii="Calibri" w:hAnsi="Calibri"/>
                <w:color w:val="000000"/>
                <w:szCs w:val="24"/>
                <w:highlight w:val="none"/>
              </w:rPr>
              <w:t>.10</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hint="eastAsia" w:ascii="Calibri" w:hAnsi="Calibri"/>
                <w:color w:val="000000"/>
                <w:szCs w:val="21"/>
                <w:highlight w:val="none"/>
              </w:rPr>
            </w:pPr>
            <w:r>
              <w:rPr>
                <w:rFonts w:hint="eastAsia" w:ascii="Calibri" w:hAnsi="Calibri"/>
                <w:color w:val="000000"/>
                <w:szCs w:val="21"/>
                <w:highlight w:val="none"/>
              </w:rPr>
              <w:t>施工过程结算规定</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ascii="Calibri" w:hAnsi="Calibri"/>
                <w:color w:val="000000"/>
                <w:szCs w:val="21"/>
                <w:highlight w:val="none"/>
              </w:rPr>
            </w:pPr>
            <w:r>
              <w:rPr>
                <w:rFonts w:hint="eastAsia" w:ascii="Calibri" w:hAnsi="Calibri"/>
                <w:color w:val="000000"/>
                <w:szCs w:val="21"/>
                <w:highlight w:val="none"/>
              </w:rPr>
              <w:t>采用施工过程结算的项目，投标人的投标文件应完全响应招标文件第四章合同条款及格式第三部分专用合同条款第14.1.4款约定的下列事项：</w:t>
            </w:r>
          </w:p>
          <w:p>
            <w:pPr>
              <w:spacing w:line="300" w:lineRule="auto"/>
              <w:rPr>
                <w:rFonts w:hint="eastAsia" w:ascii="Calibri" w:hAnsi="Calibri"/>
                <w:color w:val="000000"/>
                <w:szCs w:val="21"/>
                <w:highlight w:val="none"/>
              </w:rPr>
            </w:pPr>
            <w:r>
              <w:rPr>
                <w:rFonts w:hint="eastAsia" w:ascii="Calibri" w:hAnsi="Calibri"/>
                <w:color w:val="000000"/>
                <w:szCs w:val="21"/>
                <w:highlight w:val="none"/>
              </w:rPr>
              <w:t>1.施工过程结算的节点；</w:t>
            </w:r>
          </w:p>
          <w:p>
            <w:pPr>
              <w:spacing w:line="300" w:lineRule="auto"/>
              <w:rPr>
                <w:rFonts w:hint="eastAsia" w:ascii="Calibri" w:hAnsi="Calibri"/>
                <w:color w:val="000000"/>
                <w:szCs w:val="21"/>
                <w:highlight w:val="none"/>
              </w:rPr>
            </w:pPr>
            <w:r>
              <w:rPr>
                <w:rFonts w:hint="eastAsia" w:ascii="Calibri" w:hAnsi="Calibri"/>
                <w:color w:val="000000"/>
                <w:szCs w:val="21"/>
                <w:highlight w:val="none"/>
              </w:rPr>
              <w:t>2.施工过程结算价款的计量、计价、支付的程序、方式和时限，支付比例；</w:t>
            </w:r>
          </w:p>
          <w:p>
            <w:pPr>
              <w:spacing w:line="300" w:lineRule="auto"/>
              <w:rPr>
                <w:rFonts w:hint="eastAsia" w:ascii="Calibri" w:hAnsi="Calibri"/>
                <w:color w:val="000000"/>
                <w:szCs w:val="21"/>
                <w:highlight w:val="none"/>
              </w:rPr>
            </w:pPr>
            <w:r>
              <w:rPr>
                <w:rFonts w:hint="eastAsia" w:ascii="Calibri" w:hAnsi="Calibri"/>
                <w:color w:val="000000"/>
                <w:szCs w:val="21"/>
                <w:highlight w:val="none"/>
              </w:rPr>
              <w:t>3.施工过程结算时的价格调整方法；</w:t>
            </w:r>
          </w:p>
          <w:p>
            <w:pPr>
              <w:spacing w:line="300" w:lineRule="auto"/>
              <w:rPr>
                <w:rFonts w:hint="eastAsia" w:ascii="Calibri" w:hAnsi="Calibri"/>
                <w:color w:val="000000"/>
                <w:szCs w:val="21"/>
                <w:highlight w:val="none"/>
              </w:rPr>
            </w:pPr>
            <w:r>
              <w:rPr>
                <w:rFonts w:hint="eastAsia" w:ascii="Calibri" w:hAnsi="Calibri"/>
                <w:color w:val="000000"/>
                <w:szCs w:val="21"/>
                <w:highlight w:val="none"/>
              </w:rPr>
              <w:t>4.施工过程结算价款支付时，预付工程价款和工程进度款的抵扣方式、抵扣比例；</w:t>
            </w:r>
          </w:p>
          <w:p>
            <w:pPr>
              <w:spacing w:line="300" w:lineRule="auto"/>
              <w:rPr>
                <w:rFonts w:hint="eastAsia" w:ascii="Calibri" w:hAnsi="Calibri"/>
                <w:color w:val="000000"/>
                <w:szCs w:val="21"/>
                <w:highlight w:val="none"/>
              </w:rPr>
            </w:pPr>
            <w:r>
              <w:rPr>
                <w:rFonts w:hint="eastAsia" w:ascii="Calibri" w:hAnsi="Calibri"/>
                <w:color w:val="000000"/>
                <w:szCs w:val="21"/>
                <w:highlight w:val="none"/>
              </w:rPr>
              <w:t>5.施工过程结算时，措施项目费的支付方式；</w:t>
            </w:r>
          </w:p>
          <w:p>
            <w:pPr>
              <w:spacing w:line="300" w:lineRule="auto"/>
              <w:rPr>
                <w:rFonts w:hint="eastAsia" w:ascii="Calibri" w:hAnsi="Calibri"/>
                <w:color w:val="000000"/>
                <w:szCs w:val="21"/>
                <w:highlight w:val="none"/>
              </w:rPr>
            </w:pPr>
            <w:r>
              <w:rPr>
                <w:rFonts w:hint="eastAsia" w:ascii="Calibri" w:hAnsi="Calibri"/>
                <w:color w:val="000000"/>
                <w:szCs w:val="21"/>
                <w:highlight w:val="none"/>
              </w:rPr>
              <w:t>6.施工过程结算时应包含的工程造价风险内容与幅度；</w:t>
            </w:r>
          </w:p>
          <w:p>
            <w:pPr>
              <w:spacing w:line="300" w:lineRule="auto"/>
              <w:rPr>
                <w:rFonts w:hint="eastAsia" w:ascii="Calibri" w:hAnsi="Calibri"/>
                <w:color w:val="000000"/>
                <w:szCs w:val="21"/>
                <w:highlight w:val="none"/>
              </w:rPr>
            </w:pPr>
            <w:r>
              <w:rPr>
                <w:rFonts w:hint="eastAsia" w:ascii="Calibri" w:hAnsi="Calibri"/>
                <w:color w:val="000000"/>
                <w:szCs w:val="21"/>
                <w:highlight w:val="none"/>
              </w:rPr>
              <w:t>7.施工过程结算履约担保和工程保险的方式、时间和费用；</w:t>
            </w:r>
          </w:p>
          <w:p>
            <w:pPr>
              <w:spacing w:line="300" w:lineRule="auto"/>
              <w:rPr>
                <w:rFonts w:hint="eastAsia" w:ascii="Calibri" w:hAnsi="Calibri"/>
                <w:color w:val="000000"/>
                <w:szCs w:val="21"/>
                <w:highlight w:val="none"/>
              </w:rPr>
            </w:pPr>
            <w:r>
              <w:rPr>
                <w:rFonts w:hint="eastAsia" w:ascii="Calibri" w:hAnsi="Calibri"/>
                <w:color w:val="000000"/>
                <w:szCs w:val="21"/>
                <w:highlight w:val="none"/>
              </w:rPr>
              <w:t>8.施工过程结算质量保证金或保函扣留方式和时限；</w:t>
            </w:r>
          </w:p>
          <w:p>
            <w:pPr>
              <w:spacing w:line="300" w:lineRule="auto"/>
              <w:rPr>
                <w:rFonts w:hint="eastAsia" w:ascii="Calibri" w:hAnsi="Calibri"/>
                <w:color w:val="000000"/>
                <w:szCs w:val="21"/>
                <w:highlight w:val="none"/>
              </w:rPr>
            </w:pPr>
            <w:r>
              <w:rPr>
                <w:rFonts w:hint="eastAsia" w:ascii="Calibri" w:hAnsi="Calibri"/>
                <w:color w:val="000000"/>
                <w:szCs w:val="21"/>
                <w:highlight w:val="none"/>
              </w:rPr>
              <w:t>9.施工过程结算发生结算价款争议的解决方法；</w:t>
            </w:r>
          </w:p>
          <w:p>
            <w:pPr>
              <w:spacing w:line="300" w:lineRule="auto"/>
              <w:rPr>
                <w:rFonts w:hint="eastAsia" w:ascii="Calibri" w:hAnsi="Calibri"/>
                <w:color w:val="000000"/>
                <w:szCs w:val="21"/>
                <w:highlight w:val="none"/>
              </w:rPr>
            </w:pPr>
            <w:r>
              <w:rPr>
                <w:rFonts w:hint="eastAsia" w:ascii="Calibri" w:hAnsi="Calibri"/>
                <w:color w:val="000000"/>
                <w:szCs w:val="21"/>
                <w:highlight w:val="none"/>
              </w:rPr>
              <w:t>10.施工过程结算逾期责任。</w:t>
            </w:r>
          </w:p>
        </w:tc>
      </w:tr>
      <w:tr>
        <w:tblPrEx>
          <w:tblCellMar>
            <w:top w:w="0" w:type="dxa"/>
            <w:left w:w="108" w:type="dxa"/>
            <w:bottom w:w="0" w:type="dxa"/>
            <w:right w:w="108" w:type="dxa"/>
          </w:tblCellMar>
        </w:tblPrEx>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ascii="Calibri" w:hAnsi="Calibri"/>
                <w:color w:val="000000"/>
                <w:szCs w:val="24"/>
                <w:highlight w:val="none"/>
              </w:rPr>
            </w:pPr>
            <w:r>
              <w:rPr>
                <w:rFonts w:hint="eastAsia" w:ascii="Calibri" w:hAnsi="Calibri"/>
                <w:color w:val="000000"/>
                <w:szCs w:val="24"/>
                <w:highlight w:val="none"/>
              </w:rPr>
              <w:t>1</w:t>
            </w:r>
            <w:r>
              <w:rPr>
                <w:rFonts w:hint="eastAsia" w:ascii="Calibri" w:hAnsi="Calibri"/>
                <w:color w:val="000000"/>
                <w:szCs w:val="24"/>
                <w:highlight w:val="none"/>
                <w:lang w:val="en-US" w:eastAsia="zh-CN"/>
              </w:rPr>
              <w:t>1</w:t>
            </w:r>
            <w:r>
              <w:rPr>
                <w:rFonts w:hint="eastAsia" w:ascii="Calibri" w:hAnsi="Calibri"/>
                <w:color w:val="000000"/>
                <w:szCs w:val="24"/>
                <w:highlight w:val="none"/>
              </w:rPr>
              <w:t>.11</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ascii="Calibri" w:hAnsi="Calibri"/>
                <w:color w:val="000000"/>
                <w:szCs w:val="21"/>
                <w:highlight w:val="none"/>
              </w:rPr>
            </w:pPr>
            <w:r>
              <w:rPr>
                <w:rFonts w:hint="eastAsia" w:ascii="Calibri" w:hAnsi="Calibri"/>
                <w:color w:val="000000"/>
                <w:szCs w:val="21"/>
                <w:highlight w:val="none"/>
              </w:rPr>
              <w:t>施工过程结算承诺书</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hint="eastAsia" w:ascii="Calibri" w:hAnsi="Calibri"/>
                <w:color w:val="000000"/>
                <w:szCs w:val="21"/>
                <w:highlight w:val="none"/>
              </w:rPr>
            </w:pPr>
            <w:r>
              <w:rPr>
                <w:rFonts w:hint="eastAsia" w:ascii="Calibri" w:hAnsi="Calibri"/>
                <w:color w:val="000000"/>
                <w:szCs w:val="21"/>
                <w:highlight w:val="none"/>
              </w:rPr>
              <w:t>采用施工过程结算的项目，投标人应按第七章投标文件格式十</w:t>
            </w:r>
            <w:r>
              <w:rPr>
                <w:rFonts w:hint="eastAsia" w:ascii="Calibri" w:hAnsi="Calibri"/>
                <w:color w:val="000000"/>
                <w:szCs w:val="21"/>
                <w:highlight w:val="none"/>
                <w:lang w:eastAsia="zh-CN"/>
              </w:rPr>
              <w:t>一</w:t>
            </w:r>
            <w:r>
              <w:rPr>
                <w:rFonts w:hint="eastAsia" w:ascii="Calibri" w:hAnsi="Calibri"/>
                <w:color w:val="000000"/>
                <w:szCs w:val="21"/>
                <w:highlight w:val="none"/>
              </w:rPr>
              <w:t>、其他材料（二）施工过程结算承诺书格式递交承诺书</w:t>
            </w:r>
            <w:r>
              <w:rPr>
                <w:rFonts w:hint="eastAsia" w:ascii="Calibri" w:hAnsi="Calibri"/>
                <w:color w:val="000000"/>
                <w:szCs w:val="24"/>
                <w:highlight w:val="none"/>
              </w:rPr>
              <w:t>。</w:t>
            </w:r>
          </w:p>
        </w:tc>
      </w:tr>
      <w:tr>
        <w:tblPrEx>
          <w:tblCellMar>
            <w:top w:w="0" w:type="dxa"/>
            <w:left w:w="108" w:type="dxa"/>
            <w:bottom w:w="0" w:type="dxa"/>
            <w:right w:w="108" w:type="dxa"/>
          </w:tblCellMar>
        </w:tblPrEx>
        <w:trPr>
          <w:trHeight w:val="1519"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ascii="Calibri" w:hAnsi="Calibri"/>
                <w:color w:val="000000"/>
                <w:szCs w:val="24"/>
                <w:highlight w:val="none"/>
              </w:rPr>
            </w:pPr>
            <w:r>
              <w:rPr>
                <w:rFonts w:hint="eastAsia" w:ascii="Calibri" w:hAnsi="Calibri"/>
                <w:color w:val="000000"/>
                <w:szCs w:val="24"/>
                <w:highlight w:val="none"/>
              </w:rPr>
              <w:t>1</w:t>
            </w:r>
            <w:r>
              <w:rPr>
                <w:rFonts w:hint="eastAsia" w:ascii="Calibri" w:hAnsi="Calibri"/>
                <w:color w:val="000000"/>
                <w:szCs w:val="24"/>
                <w:highlight w:val="none"/>
                <w:lang w:val="en-US" w:eastAsia="zh-CN"/>
              </w:rPr>
              <w:t>1</w:t>
            </w:r>
            <w:r>
              <w:rPr>
                <w:rFonts w:hint="eastAsia" w:ascii="Calibri" w:hAnsi="Calibri"/>
                <w:color w:val="000000"/>
                <w:szCs w:val="24"/>
                <w:highlight w:val="none"/>
              </w:rPr>
              <w:t>.12</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hint="eastAsia" w:ascii="Calibri" w:hAnsi="Calibri"/>
                <w:color w:val="000000"/>
                <w:szCs w:val="21"/>
                <w:highlight w:val="none"/>
              </w:rPr>
            </w:pPr>
            <w:r>
              <w:rPr>
                <w:rFonts w:hint="eastAsia" w:ascii="Calibri" w:hAnsi="Calibri"/>
                <w:color w:val="000000"/>
                <w:szCs w:val="21"/>
                <w:highlight w:val="none"/>
              </w:rPr>
              <w:t>投标人不参与串通投标、弄虚作假承诺书</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hint="eastAsia" w:ascii="Calibri" w:hAnsi="Calibri"/>
                <w:color w:val="000000"/>
                <w:szCs w:val="21"/>
                <w:highlight w:val="none"/>
              </w:rPr>
            </w:pPr>
            <w:r>
              <w:rPr>
                <w:rFonts w:hint="eastAsia" w:ascii="Calibri" w:hAnsi="Calibri"/>
                <w:color w:val="000000"/>
                <w:szCs w:val="21"/>
                <w:highlight w:val="none"/>
              </w:rPr>
              <w:t>投标人应按第七章投标文件格式十</w:t>
            </w:r>
            <w:r>
              <w:rPr>
                <w:rFonts w:hint="eastAsia" w:ascii="Calibri" w:hAnsi="Calibri"/>
                <w:color w:val="000000"/>
                <w:szCs w:val="21"/>
                <w:highlight w:val="none"/>
                <w:lang w:eastAsia="zh-CN"/>
              </w:rPr>
              <w:t>一</w:t>
            </w:r>
            <w:r>
              <w:rPr>
                <w:rFonts w:hint="eastAsia" w:ascii="Calibri" w:hAnsi="Calibri"/>
                <w:color w:val="000000"/>
                <w:szCs w:val="21"/>
                <w:highlight w:val="none"/>
              </w:rPr>
              <w:t>、其他材料（三）投标人不参与串通投标、弄虚作假承诺书格式递交承诺书</w:t>
            </w:r>
          </w:p>
        </w:tc>
      </w:tr>
      <w:tr>
        <w:tblPrEx>
          <w:tblCellMar>
            <w:top w:w="0" w:type="dxa"/>
            <w:left w:w="108" w:type="dxa"/>
            <w:bottom w:w="0" w:type="dxa"/>
            <w:right w:w="108" w:type="dxa"/>
          </w:tblCellMar>
        </w:tblPrEx>
        <w:trPr>
          <w:trHeight w:val="1519"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hint="eastAsia" w:ascii="Calibri" w:hAnsi="Calibri"/>
                <w:color w:val="000000"/>
                <w:szCs w:val="24"/>
                <w:highlight w:val="none"/>
              </w:rPr>
            </w:pPr>
            <w:r>
              <w:rPr>
                <w:rFonts w:hint="eastAsia" w:ascii="Calibri" w:hAnsi="Calibri"/>
                <w:color w:val="000000"/>
                <w:szCs w:val="24"/>
                <w:highlight w:val="none"/>
              </w:rPr>
              <w:t>1</w:t>
            </w:r>
            <w:r>
              <w:rPr>
                <w:rFonts w:hint="eastAsia" w:ascii="Calibri" w:hAnsi="Calibri"/>
                <w:color w:val="000000"/>
                <w:szCs w:val="24"/>
                <w:highlight w:val="none"/>
                <w:lang w:val="en-US" w:eastAsia="zh-CN"/>
              </w:rPr>
              <w:t>1</w:t>
            </w:r>
            <w:r>
              <w:rPr>
                <w:rFonts w:hint="eastAsia" w:ascii="Calibri" w:hAnsi="Calibri"/>
                <w:color w:val="000000"/>
                <w:szCs w:val="24"/>
                <w:highlight w:val="none"/>
              </w:rPr>
              <w:t>.13</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hint="eastAsia" w:ascii="Calibri" w:hAnsi="Calibri"/>
                <w:color w:val="000000"/>
                <w:szCs w:val="21"/>
                <w:highlight w:val="none"/>
              </w:rPr>
            </w:pPr>
            <w:r>
              <w:rPr>
                <w:rFonts w:hint="eastAsia" w:ascii="Calibri" w:hAnsi="Calibri"/>
                <w:color w:val="000000"/>
                <w:szCs w:val="24"/>
                <w:highlight w:val="none"/>
              </w:rPr>
              <w:t>工程款支付担保承诺</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hint="eastAsia" w:ascii="Calibri" w:hAnsi="Calibri"/>
                <w:color w:val="000000"/>
                <w:szCs w:val="21"/>
                <w:highlight w:val="none"/>
              </w:rPr>
            </w:pPr>
            <w:r>
              <w:rPr>
                <w:rFonts w:hint="eastAsia" w:ascii="Calibri" w:hAnsi="Calibri"/>
                <w:color w:val="000000"/>
                <w:szCs w:val="21"/>
                <w:highlight w:val="none"/>
              </w:rPr>
              <w:t>根据省住建厅 省人社厅关于印发《湖北省房屋建筑和市政基础</w:t>
            </w:r>
            <w:r>
              <w:rPr>
                <w:rFonts w:hint="eastAsia"/>
                <w:color w:val="000000"/>
                <w:szCs w:val="21"/>
                <w:highlight w:val="none"/>
              </w:rPr>
              <w:t>设施工程领域工程款支付担保管理实施办法（试行）》的通知（鄂建文〔2023〕25号）</w:t>
            </w:r>
            <w:r>
              <w:rPr>
                <w:rFonts w:hint="eastAsia"/>
                <w:color w:val="000000"/>
                <w:szCs w:val="21"/>
                <w:highlight w:val="none"/>
                <w:lang w:eastAsia="zh-CN"/>
              </w:rPr>
              <w:t>、《关于工程建设领域全面推行工程款支付担保工作的通知》</w:t>
            </w:r>
            <w:r>
              <w:rPr>
                <w:rFonts w:hint="eastAsia"/>
                <w:color w:val="000000"/>
                <w:szCs w:val="21"/>
                <w:highlight w:val="none"/>
              </w:rPr>
              <w:t>的规定，本项目建设单位承诺提供工程款支付担保，且工程款支付担保文书作为本项目合同的组成部分。（建设单位和承包单位为同一法人主体的情形除外）</w:t>
            </w:r>
          </w:p>
        </w:tc>
      </w:tr>
      <w:tr>
        <w:tblPrEx>
          <w:tblCellMar>
            <w:top w:w="0" w:type="dxa"/>
            <w:left w:w="108" w:type="dxa"/>
            <w:bottom w:w="0" w:type="dxa"/>
            <w:right w:w="108" w:type="dxa"/>
          </w:tblCellMar>
        </w:tblPrEx>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ascii="Calibri" w:hAnsi="Calibri"/>
                <w:color w:val="000000"/>
                <w:szCs w:val="24"/>
                <w:highlight w:val="none"/>
              </w:rPr>
            </w:pPr>
            <w:r>
              <w:rPr>
                <w:rFonts w:hint="eastAsia" w:ascii="Calibri" w:hAnsi="Calibri"/>
                <w:color w:val="000000"/>
                <w:szCs w:val="24"/>
                <w:highlight w:val="none"/>
              </w:rPr>
              <w:t>1</w:t>
            </w:r>
            <w:r>
              <w:rPr>
                <w:rFonts w:hint="eastAsia" w:ascii="Calibri" w:hAnsi="Calibri"/>
                <w:color w:val="000000"/>
                <w:szCs w:val="24"/>
                <w:highlight w:val="none"/>
                <w:lang w:val="en-US" w:eastAsia="zh-CN"/>
              </w:rPr>
              <w:t>1</w:t>
            </w:r>
            <w:r>
              <w:rPr>
                <w:rFonts w:ascii="Calibri" w:hAnsi="Calibri"/>
                <w:color w:val="000000"/>
                <w:szCs w:val="24"/>
                <w:highlight w:val="none"/>
              </w:rPr>
              <w:t>.</w:t>
            </w:r>
            <w:r>
              <w:rPr>
                <w:rFonts w:hint="eastAsia" w:ascii="Calibri" w:hAnsi="Calibri"/>
                <w:color w:val="000000"/>
                <w:szCs w:val="24"/>
                <w:highlight w:val="none"/>
              </w:rPr>
              <w:t>1</w:t>
            </w:r>
            <w:r>
              <w:rPr>
                <w:rFonts w:ascii="Calibri" w:hAnsi="Calibri"/>
                <w:color w:val="000000"/>
                <w:szCs w:val="24"/>
                <w:highlight w:val="none"/>
              </w:rPr>
              <w:t>4</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left"/>
              <w:rPr>
                <w:rFonts w:hint="eastAsia" w:ascii="Calibri" w:hAnsi="Calibri"/>
                <w:color w:val="000000"/>
                <w:szCs w:val="21"/>
                <w:highlight w:val="none"/>
              </w:rPr>
            </w:pPr>
            <w:r>
              <w:rPr>
                <w:rFonts w:hint="eastAsia" w:ascii="宋体" w:hAnsi="Calibri" w:cs="宋体"/>
                <w:color w:val="000000"/>
                <w:spacing w:val="4"/>
                <w:kern w:val="0"/>
                <w:szCs w:val="21"/>
                <w:highlight w:val="none"/>
              </w:rPr>
              <w:t>需要</w:t>
            </w:r>
            <w:r>
              <w:rPr>
                <w:rFonts w:ascii="宋体" w:hAnsi="Calibri" w:cs="宋体"/>
                <w:color w:val="000000"/>
                <w:spacing w:val="4"/>
                <w:kern w:val="0"/>
                <w:szCs w:val="21"/>
                <w:highlight w:val="none"/>
              </w:rPr>
              <w:t>补充</w:t>
            </w:r>
            <w:r>
              <w:rPr>
                <w:rFonts w:hint="eastAsia" w:ascii="宋体" w:hAnsi="Calibri" w:cs="宋体"/>
                <w:color w:val="000000"/>
                <w:spacing w:val="4"/>
                <w:kern w:val="0"/>
                <w:szCs w:val="21"/>
                <w:highlight w:val="none"/>
              </w:rPr>
              <w:t>的其他</w:t>
            </w:r>
            <w:r>
              <w:rPr>
                <w:rFonts w:ascii="宋体" w:hAnsi="Calibri" w:cs="宋体"/>
                <w:color w:val="000000"/>
                <w:spacing w:val="4"/>
                <w:kern w:val="0"/>
                <w:szCs w:val="21"/>
                <w:highlight w:val="none"/>
              </w:rPr>
              <w:t>内容</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left"/>
              <w:rPr>
                <w:rFonts w:ascii="Calibri" w:hAnsi="Calibri"/>
                <w:color w:val="000000"/>
                <w:szCs w:val="24"/>
                <w:highlight w:val="none"/>
                <w:u w:val="single"/>
              </w:rPr>
            </w:pPr>
            <w:r>
              <w:rPr>
                <w:rFonts w:hint="eastAsia" w:ascii="Calibri" w:hAnsi="Calibri"/>
                <w:color w:val="000000"/>
                <w:szCs w:val="24"/>
                <w:highlight w:val="none"/>
                <w:u w:val="single"/>
              </w:rPr>
              <w:t xml:space="preserve">                          </w:t>
            </w:r>
            <w:r>
              <w:rPr>
                <w:rFonts w:ascii="Calibri" w:hAnsi="Calibri"/>
                <w:color w:val="000000"/>
                <w:szCs w:val="24"/>
                <w:highlight w:val="none"/>
                <w:u w:val="single"/>
              </w:rPr>
              <w:t xml:space="preserve">                   </w:t>
            </w:r>
          </w:p>
          <w:p>
            <w:pPr>
              <w:spacing w:line="300" w:lineRule="auto"/>
              <w:jc w:val="left"/>
              <w:rPr>
                <w:rFonts w:ascii="Calibri" w:hAnsi="Calibri"/>
                <w:color w:val="000000"/>
                <w:szCs w:val="24"/>
                <w:highlight w:val="none"/>
                <w:u w:val="single"/>
              </w:rPr>
            </w:pPr>
            <w:r>
              <w:rPr>
                <w:rFonts w:ascii="Calibri" w:hAnsi="Calibri"/>
                <w:color w:val="000000"/>
                <w:szCs w:val="24"/>
                <w:highlight w:val="none"/>
                <w:u w:val="single"/>
              </w:rPr>
              <w:t xml:space="preserve">                                            </w:t>
            </w:r>
            <w:r>
              <w:rPr>
                <w:rFonts w:hint="eastAsia" w:ascii="Calibri" w:hAnsi="Calibri"/>
                <w:color w:val="000000"/>
                <w:szCs w:val="24"/>
                <w:highlight w:val="none"/>
                <w:u w:val="single"/>
              </w:rPr>
              <w:t xml:space="preserve"> </w:t>
            </w:r>
          </w:p>
          <w:p>
            <w:pPr>
              <w:spacing w:line="300" w:lineRule="auto"/>
              <w:jc w:val="left"/>
              <w:rPr>
                <w:rFonts w:hint="eastAsia" w:ascii="Calibri" w:hAnsi="Calibri"/>
                <w:color w:val="000000"/>
                <w:szCs w:val="24"/>
                <w:highlight w:val="none"/>
              </w:rPr>
            </w:pPr>
            <w:r>
              <w:rPr>
                <w:rFonts w:hint="eastAsia" w:ascii="Calibri" w:hAnsi="Calibri"/>
                <w:color w:val="000000"/>
                <w:szCs w:val="24"/>
                <w:highlight w:val="none"/>
              </w:rPr>
              <w:t>（招标人或招标代理机构应明确需要补充的若干项具体内容，投标人按补充的具体内容一一对应上传）</w:t>
            </w:r>
          </w:p>
        </w:tc>
      </w:tr>
    </w:tbl>
    <w:p>
      <w:pPr>
        <w:spacing w:line="400" w:lineRule="exact"/>
        <w:rPr>
          <w:rFonts w:hint="eastAsia"/>
          <w:color w:val="000000"/>
          <w:sz w:val="28"/>
          <w:szCs w:val="28"/>
          <w:highlight w:val="none"/>
        </w:rPr>
      </w:pPr>
      <w:bookmarkStart w:id="54" w:name="_Toc27627"/>
      <w:bookmarkStart w:id="55" w:name="_Toc519085269"/>
      <w:bookmarkStart w:id="56" w:name="_Toc28140"/>
      <w:bookmarkStart w:id="57" w:name="_Toc30718"/>
      <w:bookmarkStart w:id="58" w:name="_Toc13967"/>
      <w:bookmarkStart w:id="59" w:name="_Toc467939762"/>
    </w:p>
    <w:p>
      <w:pPr>
        <w:keepNext/>
        <w:keepLines/>
        <w:spacing w:before="62" w:beforeLines="20"/>
        <w:outlineLvl w:val="1"/>
        <w:rPr>
          <w:rFonts w:ascii="Arial" w:hAnsi="Arial" w:eastAsia="黑体"/>
          <w:bCs/>
          <w:color w:val="000000"/>
          <w:sz w:val="28"/>
          <w:szCs w:val="28"/>
          <w:highlight w:val="none"/>
        </w:rPr>
      </w:pPr>
      <w:r>
        <w:rPr>
          <w:rFonts w:ascii="Arial" w:hAnsi="Arial" w:eastAsia="黑体"/>
          <w:bCs/>
          <w:color w:val="000000"/>
          <w:sz w:val="28"/>
          <w:szCs w:val="28"/>
          <w:highlight w:val="none"/>
        </w:rPr>
        <w:br w:type="page"/>
      </w:r>
      <w:bookmarkStart w:id="60" w:name="_Toc1218009098"/>
      <w:r>
        <w:rPr>
          <w:rFonts w:ascii="Arial" w:hAnsi="Arial" w:eastAsia="黑体"/>
          <w:bCs/>
          <w:color w:val="000000"/>
          <w:sz w:val="28"/>
          <w:szCs w:val="28"/>
          <w:highlight w:val="none"/>
        </w:rPr>
        <w:t>投标人须知正文部分</w:t>
      </w:r>
      <w:bookmarkEnd w:id="54"/>
      <w:bookmarkEnd w:id="55"/>
      <w:bookmarkEnd w:id="56"/>
      <w:bookmarkEnd w:id="57"/>
      <w:bookmarkEnd w:id="58"/>
      <w:bookmarkEnd w:id="59"/>
      <w:bookmarkEnd w:id="60"/>
    </w:p>
    <w:p>
      <w:pPr>
        <w:pStyle w:val="192"/>
        <w:spacing w:before="187" w:after="31"/>
        <w:rPr>
          <w:color w:val="000000"/>
          <w:highlight w:val="none"/>
        </w:rPr>
      </w:pPr>
      <w:bookmarkStart w:id="61" w:name="_Toc10926"/>
      <w:bookmarkStart w:id="62" w:name="_Toc519085270"/>
      <w:bookmarkStart w:id="63" w:name="_Toc144974497"/>
      <w:bookmarkStart w:id="64" w:name="_Toc152045529"/>
      <w:bookmarkStart w:id="65" w:name="_Toc10432"/>
      <w:bookmarkStart w:id="66" w:name="_Toc1295072028"/>
      <w:bookmarkStart w:id="67" w:name="_Toc247513952"/>
      <w:bookmarkStart w:id="68" w:name="_Toc152042305"/>
      <w:bookmarkStart w:id="69" w:name="_Toc9700"/>
      <w:bookmarkStart w:id="70" w:name="_Toc247527553"/>
      <w:r>
        <w:rPr>
          <w:color w:val="000000"/>
          <w:highlight w:val="none"/>
        </w:rPr>
        <w:t>1. 总则</w:t>
      </w:r>
      <w:bookmarkEnd w:id="61"/>
      <w:bookmarkEnd w:id="62"/>
      <w:bookmarkEnd w:id="63"/>
      <w:bookmarkEnd w:id="64"/>
      <w:bookmarkEnd w:id="65"/>
      <w:bookmarkEnd w:id="66"/>
      <w:bookmarkEnd w:id="67"/>
      <w:bookmarkEnd w:id="68"/>
      <w:bookmarkEnd w:id="69"/>
      <w:bookmarkEnd w:id="70"/>
    </w:p>
    <w:p>
      <w:pPr>
        <w:pStyle w:val="200"/>
        <w:rPr>
          <w:color w:val="000000"/>
          <w:highlight w:val="none"/>
        </w:rPr>
      </w:pPr>
      <w:bookmarkStart w:id="71" w:name="_Toc152042306"/>
      <w:bookmarkStart w:id="72" w:name="_Toc7530"/>
      <w:bookmarkStart w:id="73" w:name="_Toc1345018209"/>
      <w:bookmarkStart w:id="74" w:name="_Toc247513953"/>
      <w:bookmarkStart w:id="75" w:name="_Toc28484"/>
      <w:bookmarkStart w:id="76" w:name="_Toc21738"/>
      <w:bookmarkStart w:id="77" w:name="_Toc152045530"/>
      <w:bookmarkStart w:id="78" w:name="_Toc247527554"/>
      <w:bookmarkStart w:id="79" w:name="_Toc144974498"/>
      <w:bookmarkStart w:id="80" w:name="_Toc519085271"/>
      <w:r>
        <w:rPr>
          <w:color w:val="000000"/>
          <w:highlight w:val="none"/>
        </w:rPr>
        <w:t>1.1 项目概况</w:t>
      </w:r>
      <w:bookmarkEnd w:id="71"/>
      <w:bookmarkEnd w:id="72"/>
      <w:bookmarkEnd w:id="73"/>
      <w:bookmarkEnd w:id="74"/>
      <w:bookmarkEnd w:id="75"/>
      <w:bookmarkEnd w:id="76"/>
      <w:bookmarkEnd w:id="77"/>
      <w:bookmarkEnd w:id="78"/>
      <w:bookmarkEnd w:id="79"/>
      <w:bookmarkEnd w:id="80"/>
    </w:p>
    <w:p>
      <w:pPr>
        <w:pStyle w:val="188"/>
        <w:rPr>
          <w:color w:val="000000"/>
          <w:highlight w:val="none"/>
        </w:rPr>
      </w:pPr>
      <w:r>
        <w:rPr>
          <w:color w:val="000000"/>
          <w:highlight w:val="none"/>
        </w:rPr>
        <w:t>1.1.1根据《中华人民共和国招标投标法》等有关法律、法规和规章的规定，本项目已具备招标条件，现对</w:t>
      </w:r>
      <w:r>
        <w:rPr>
          <w:rFonts w:hint="eastAsia"/>
          <w:color w:val="000000"/>
          <w:highlight w:val="none"/>
        </w:rPr>
        <w:t>本</w:t>
      </w:r>
      <w:r>
        <w:rPr>
          <w:color w:val="000000"/>
          <w:highlight w:val="none"/>
        </w:rPr>
        <w:t>项目进行</w:t>
      </w:r>
      <w:r>
        <w:rPr>
          <w:rFonts w:hint="eastAsia"/>
          <w:color w:val="000000"/>
          <w:highlight w:val="none"/>
        </w:rPr>
        <w:t>工程</w:t>
      </w:r>
      <w:r>
        <w:rPr>
          <w:color w:val="000000"/>
          <w:highlight w:val="none"/>
        </w:rPr>
        <w:t>总承包招标。</w:t>
      </w:r>
    </w:p>
    <w:p>
      <w:pPr>
        <w:spacing w:line="400" w:lineRule="exact"/>
        <w:ind w:firstLine="420" w:firstLineChars="200"/>
        <w:rPr>
          <w:color w:val="000000"/>
          <w:szCs w:val="24"/>
          <w:highlight w:val="none"/>
        </w:rPr>
      </w:pPr>
      <w:r>
        <w:rPr>
          <w:color w:val="000000"/>
          <w:szCs w:val="24"/>
          <w:highlight w:val="none"/>
        </w:rPr>
        <w:t>1.1.2 招标人：见投标人须知前附表。</w:t>
      </w:r>
    </w:p>
    <w:p>
      <w:pPr>
        <w:spacing w:line="400" w:lineRule="exact"/>
        <w:ind w:firstLine="420" w:firstLineChars="200"/>
        <w:rPr>
          <w:color w:val="000000"/>
          <w:szCs w:val="24"/>
          <w:highlight w:val="none"/>
        </w:rPr>
      </w:pPr>
      <w:r>
        <w:rPr>
          <w:color w:val="000000"/>
          <w:szCs w:val="24"/>
          <w:highlight w:val="none"/>
        </w:rPr>
        <w:t>1.1.3 招标代理机构：见投标人须知前附表。</w:t>
      </w:r>
    </w:p>
    <w:p>
      <w:pPr>
        <w:spacing w:line="400" w:lineRule="exact"/>
        <w:ind w:firstLine="420" w:firstLineChars="200"/>
        <w:rPr>
          <w:color w:val="000000"/>
          <w:szCs w:val="24"/>
          <w:highlight w:val="none"/>
        </w:rPr>
      </w:pPr>
      <w:r>
        <w:rPr>
          <w:color w:val="000000"/>
          <w:szCs w:val="24"/>
          <w:highlight w:val="none"/>
        </w:rPr>
        <w:t>1.1.4 招标项目名称：见投标人须知前附表。</w:t>
      </w:r>
    </w:p>
    <w:p>
      <w:pPr>
        <w:spacing w:line="400" w:lineRule="exact"/>
        <w:ind w:firstLine="420" w:firstLineChars="200"/>
        <w:rPr>
          <w:rFonts w:hint="eastAsia"/>
          <w:color w:val="000000"/>
          <w:szCs w:val="24"/>
          <w:highlight w:val="none"/>
        </w:rPr>
      </w:pPr>
      <w:r>
        <w:rPr>
          <w:color w:val="000000"/>
          <w:szCs w:val="24"/>
          <w:highlight w:val="none"/>
        </w:rPr>
        <w:t>1.1.5 项目建设地点：见投标人须知前附表。</w:t>
      </w:r>
    </w:p>
    <w:p>
      <w:pPr>
        <w:spacing w:line="400" w:lineRule="exact"/>
        <w:ind w:firstLine="420" w:firstLineChars="200"/>
        <w:rPr>
          <w:rFonts w:hint="eastAsia"/>
          <w:color w:val="000000"/>
          <w:szCs w:val="24"/>
          <w:highlight w:val="none"/>
        </w:rPr>
      </w:pPr>
      <w:r>
        <w:rPr>
          <w:rFonts w:hint="eastAsia"/>
          <w:color w:val="000000"/>
          <w:szCs w:val="24"/>
          <w:highlight w:val="none"/>
        </w:rPr>
        <w:t>1.1.6 本标段初步（方案）设计人：</w:t>
      </w:r>
      <w:r>
        <w:rPr>
          <w:color w:val="000000"/>
          <w:szCs w:val="24"/>
          <w:highlight w:val="none"/>
        </w:rPr>
        <w:t>见投标人须知前附表</w:t>
      </w:r>
      <w:r>
        <w:rPr>
          <w:rFonts w:hint="eastAsia"/>
          <w:color w:val="000000"/>
          <w:szCs w:val="24"/>
          <w:highlight w:val="none"/>
        </w:rPr>
        <w:t>。</w:t>
      </w:r>
    </w:p>
    <w:p>
      <w:pPr>
        <w:spacing w:line="400" w:lineRule="exact"/>
        <w:ind w:firstLine="420" w:firstLineChars="200"/>
        <w:rPr>
          <w:rFonts w:hint="eastAsia"/>
          <w:color w:val="000000"/>
          <w:szCs w:val="24"/>
          <w:highlight w:val="none"/>
        </w:rPr>
      </w:pPr>
      <w:r>
        <w:rPr>
          <w:rFonts w:hint="eastAsia"/>
          <w:color w:val="000000"/>
          <w:szCs w:val="24"/>
          <w:highlight w:val="none"/>
        </w:rPr>
        <w:t>1.1.7 本标段监理人：</w:t>
      </w:r>
      <w:r>
        <w:rPr>
          <w:color w:val="000000"/>
          <w:szCs w:val="24"/>
          <w:highlight w:val="none"/>
        </w:rPr>
        <w:t>见投标人须知前附表</w:t>
      </w:r>
      <w:r>
        <w:rPr>
          <w:rFonts w:hint="eastAsia"/>
          <w:color w:val="000000"/>
          <w:szCs w:val="24"/>
          <w:highlight w:val="none"/>
        </w:rPr>
        <w:t>。</w:t>
      </w:r>
    </w:p>
    <w:p>
      <w:pPr>
        <w:spacing w:line="400" w:lineRule="exact"/>
        <w:ind w:firstLine="420" w:firstLineChars="200"/>
        <w:rPr>
          <w:rFonts w:hint="eastAsia"/>
          <w:color w:val="000000"/>
          <w:szCs w:val="24"/>
          <w:highlight w:val="none"/>
        </w:rPr>
      </w:pPr>
      <w:r>
        <w:rPr>
          <w:rFonts w:hint="eastAsia"/>
          <w:color w:val="000000"/>
          <w:szCs w:val="24"/>
          <w:highlight w:val="none"/>
        </w:rPr>
        <w:t>1.1.8 本标段代建人：</w:t>
      </w:r>
      <w:r>
        <w:rPr>
          <w:color w:val="000000"/>
          <w:szCs w:val="24"/>
          <w:highlight w:val="none"/>
        </w:rPr>
        <w:t>见投标人须知前附表</w:t>
      </w:r>
      <w:r>
        <w:rPr>
          <w:rFonts w:hint="eastAsia"/>
          <w:color w:val="000000"/>
          <w:szCs w:val="24"/>
          <w:highlight w:val="none"/>
        </w:rPr>
        <w:t>。</w:t>
      </w:r>
    </w:p>
    <w:p>
      <w:pPr>
        <w:pStyle w:val="188"/>
        <w:rPr>
          <w:rFonts w:hint="eastAsia"/>
          <w:color w:val="000000"/>
          <w:highlight w:val="none"/>
        </w:rPr>
      </w:pPr>
      <w:r>
        <w:rPr>
          <w:rFonts w:hint="eastAsia"/>
          <w:color w:val="000000"/>
          <w:highlight w:val="none"/>
        </w:rPr>
        <w:t>1.1.9 本标段造价咨询单位：</w:t>
      </w:r>
      <w:r>
        <w:rPr>
          <w:color w:val="000000"/>
          <w:szCs w:val="24"/>
          <w:highlight w:val="none"/>
        </w:rPr>
        <w:t>见投标人须知前附表</w:t>
      </w:r>
      <w:r>
        <w:rPr>
          <w:rFonts w:hint="eastAsia"/>
          <w:color w:val="000000"/>
          <w:highlight w:val="none"/>
        </w:rPr>
        <w:t>。</w:t>
      </w:r>
    </w:p>
    <w:p>
      <w:pPr>
        <w:pStyle w:val="188"/>
        <w:rPr>
          <w:color w:val="000000"/>
          <w:highlight w:val="none"/>
        </w:rPr>
      </w:pPr>
      <w:r>
        <w:rPr>
          <w:rFonts w:hint="eastAsia"/>
          <w:color w:val="000000"/>
          <w:highlight w:val="none"/>
        </w:rPr>
        <w:t>1.1.10本标段项目管理单位：</w:t>
      </w:r>
      <w:r>
        <w:rPr>
          <w:color w:val="000000"/>
          <w:szCs w:val="24"/>
          <w:highlight w:val="none"/>
        </w:rPr>
        <w:t>见投标人须知前附表</w:t>
      </w:r>
      <w:r>
        <w:rPr>
          <w:rFonts w:hint="eastAsia"/>
          <w:color w:val="000000"/>
          <w:highlight w:val="none"/>
        </w:rPr>
        <w:t>。</w:t>
      </w:r>
    </w:p>
    <w:p>
      <w:pPr>
        <w:pStyle w:val="200"/>
        <w:rPr>
          <w:color w:val="000000"/>
          <w:highlight w:val="none"/>
        </w:rPr>
      </w:pPr>
      <w:bookmarkStart w:id="81" w:name="_Toc247527555"/>
      <w:bookmarkStart w:id="82" w:name="_Toc144974499"/>
      <w:bookmarkStart w:id="83" w:name="_Toc519085272"/>
      <w:bookmarkStart w:id="84" w:name="_Toc16896"/>
      <w:bookmarkStart w:id="85" w:name="_Toc906312913"/>
      <w:bookmarkStart w:id="86" w:name="_Toc7547"/>
      <w:bookmarkStart w:id="87" w:name="_Toc22697"/>
      <w:bookmarkStart w:id="88" w:name="_Toc152045531"/>
      <w:bookmarkStart w:id="89" w:name="_Toc152042307"/>
      <w:bookmarkStart w:id="90" w:name="_Toc247513954"/>
      <w:r>
        <w:rPr>
          <w:color w:val="000000"/>
          <w:highlight w:val="none"/>
        </w:rPr>
        <w:t>1.2 项目的资金来源和落实情况</w:t>
      </w:r>
      <w:bookmarkEnd w:id="81"/>
      <w:bookmarkEnd w:id="82"/>
      <w:bookmarkEnd w:id="83"/>
      <w:bookmarkEnd w:id="84"/>
      <w:bookmarkEnd w:id="85"/>
      <w:bookmarkEnd w:id="86"/>
      <w:bookmarkEnd w:id="87"/>
      <w:bookmarkEnd w:id="88"/>
      <w:bookmarkEnd w:id="89"/>
      <w:bookmarkEnd w:id="90"/>
    </w:p>
    <w:p>
      <w:pPr>
        <w:pStyle w:val="188"/>
        <w:rPr>
          <w:rFonts w:hint="eastAsia"/>
          <w:color w:val="000000"/>
          <w:highlight w:val="none"/>
        </w:rPr>
      </w:pPr>
      <w:bookmarkStart w:id="91" w:name="_Toc152045532"/>
      <w:bookmarkStart w:id="92" w:name="_Toc144974500"/>
      <w:bookmarkStart w:id="93" w:name="_Toc247527556"/>
      <w:bookmarkStart w:id="94" w:name="_Toc247513955"/>
      <w:bookmarkStart w:id="95" w:name="_Toc152042308"/>
      <w:bookmarkStart w:id="96" w:name="_Toc519085273"/>
      <w:bookmarkStart w:id="97" w:name="_Toc24401"/>
      <w:bookmarkStart w:id="98" w:name="_Toc972"/>
      <w:bookmarkStart w:id="99" w:name="_Toc16345"/>
      <w:r>
        <w:rPr>
          <w:rFonts w:hint="eastAsia"/>
          <w:color w:val="000000"/>
          <w:highlight w:val="none"/>
        </w:rPr>
        <w:t>1.2.1 本招标项目的资金来源：</w:t>
      </w:r>
      <w:r>
        <w:rPr>
          <w:color w:val="000000"/>
          <w:szCs w:val="24"/>
          <w:highlight w:val="none"/>
        </w:rPr>
        <w:t>见投标人须知前附表</w:t>
      </w:r>
      <w:r>
        <w:rPr>
          <w:rFonts w:hint="eastAsia"/>
          <w:color w:val="000000"/>
          <w:highlight w:val="none"/>
        </w:rPr>
        <w:t>。</w:t>
      </w:r>
    </w:p>
    <w:p>
      <w:pPr>
        <w:pStyle w:val="188"/>
        <w:rPr>
          <w:rFonts w:hint="eastAsia"/>
          <w:color w:val="000000"/>
          <w:highlight w:val="none"/>
        </w:rPr>
      </w:pPr>
      <w:r>
        <w:rPr>
          <w:rFonts w:hint="eastAsia"/>
          <w:color w:val="000000"/>
          <w:highlight w:val="none"/>
        </w:rPr>
        <w:t>1.2.2 本招标项目的出资比例：</w:t>
      </w:r>
      <w:r>
        <w:rPr>
          <w:color w:val="000000"/>
          <w:szCs w:val="24"/>
          <w:highlight w:val="none"/>
        </w:rPr>
        <w:t>见投标人须知前附表</w:t>
      </w:r>
      <w:r>
        <w:rPr>
          <w:rFonts w:hint="eastAsia"/>
          <w:color w:val="000000"/>
          <w:highlight w:val="none"/>
        </w:rPr>
        <w:t>。</w:t>
      </w:r>
    </w:p>
    <w:p>
      <w:pPr>
        <w:pStyle w:val="188"/>
        <w:rPr>
          <w:rFonts w:hint="eastAsia"/>
          <w:color w:val="000000"/>
          <w:highlight w:val="none"/>
        </w:rPr>
      </w:pPr>
      <w:r>
        <w:rPr>
          <w:rFonts w:hint="eastAsia"/>
          <w:color w:val="000000"/>
          <w:highlight w:val="none"/>
        </w:rPr>
        <w:t>1.2.3 本招标项目的资金落实情况：</w:t>
      </w:r>
      <w:r>
        <w:rPr>
          <w:color w:val="000000"/>
          <w:szCs w:val="24"/>
          <w:highlight w:val="none"/>
        </w:rPr>
        <w:t>见投标人须知前附表</w:t>
      </w:r>
      <w:r>
        <w:rPr>
          <w:rFonts w:hint="eastAsia"/>
          <w:color w:val="000000"/>
          <w:highlight w:val="none"/>
        </w:rPr>
        <w:t>。</w:t>
      </w:r>
    </w:p>
    <w:p>
      <w:pPr>
        <w:pStyle w:val="188"/>
        <w:rPr>
          <w:rFonts w:hint="eastAsia"/>
          <w:color w:val="000000"/>
          <w:highlight w:val="none"/>
        </w:rPr>
      </w:pPr>
      <w:bookmarkStart w:id="100" w:name="_Hlk160639497"/>
      <w:r>
        <w:rPr>
          <w:rFonts w:hint="eastAsia"/>
          <w:color w:val="000000"/>
          <w:highlight w:val="none"/>
        </w:rPr>
        <w:t>1.2.4 本招标项目性质：</w:t>
      </w:r>
      <w:r>
        <w:rPr>
          <w:color w:val="000000"/>
          <w:szCs w:val="24"/>
          <w:highlight w:val="none"/>
        </w:rPr>
        <w:t>见投标人须知前附表</w:t>
      </w:r>
      <w:r>
        <w:rPr>
          <w:rFonts w:hint="eastAsia"/>
          <w:color w:val="000000"/>
          <w:highlight w:val="none"/>
        </w:rPr>
        <w:t>。</w:t>
      </w:r>
    </w:p>
    <w:bookmarkEnd w:id="100"/>
    <w:p>
      <w:pPr>
        <w:pStyle w:val="200"/>
        <w:rPr>
          <w:color w:val="000000"/>
          <w:highlight w:val="none"/>
        </w:rPr>
      </w:pPr>
      <w:bookmarkStart w:id="101" w:name="_Toc937384690"/>
      <w:r>
        <w:rPr>
          <w:color w:val="000000"/>
          <w:highlight w:val="none"/>
        </w:rPr>
        <w:t>1.3 招标范围、计划工期和</w:t>
      </w:r>
      <w:bookmarkEnd w:id="91"/>
      <w:bookmarkEnd w:id="92"/>
      <w:bookmarkEnd w:id="93"/>
      <w:bookmarkEnd w:id="94"/>
      <w:bookmarkEnd w:id="95"/>
      <w:r>
        <w:rPr>
          <w:color w:val="000000"/>
          <w:highlight w:val="none"/>
        </w:rPr>
        <w:t>质量标准</w:t>
      </w:r>
      <w:bookmarkEnd w:id="96"/>
      <w:bookmarkEnd w:id="97"/>
      <w:bookmarkEnd w:id="98"/>
      <w:bookmarkEnd w:id="99"/>
      <w:bookmarkEnd w:id="101"/>
    </w:p>
    <w:p>
      <w:pPr>
        <w:pStyle w:val="188"/>
        <w:rPr>
          <w:rFonts w:hint="eastAsia"/>
          <w:color w:val="000000"/>
          <w:highlight w:val="none"/>
        </w:rPr>
      </w:pPr>
      <w:bookmarkStart w:id="102" w:name="_Toc152042310"/>
      <w:bookmarkStart w:id="103" w:name="_Toc247527558"/>
      <w:bookmarkStart w:id="104" w:name="_Toc519085275"/>
      <w:bookmarkStart w:id="105" w:name="_Toc29284"/>
      <w:bookmarkStart w:id="106" w:name="_Toc19693"/>
      <w:bookmarkStart w:id="107" w:name="_Toc9717"/>
      <w:bookmarkStart w:id="108" w:name="_Toc144974502"/>
      <w:bookmarkStart w:id="109" w:name="_Toc152045534"/>
      <w:bookmarkStart w:id="110" w:name="_Toc247513957"/>
      <w:r>
        <w:rPr>
          <w:rFonts w:hint="eastAsia"/>
          <w:color w:val="000000"/>
          <w:highlight w:val="none"/>
        </w:rPr>
        <w:t>1.3.1 本次招标范围：</w:t>
      </w:r>
      <w:r>
        <w:rPr>
          <w:color w:val="000000"/>
          <w:szCs w:val="24"/>
          <w:highlight w:val="none"/>
        </w:rPr>
        <w:t>见投标人须知前附表</w:t>
      </w:r>
      <w:r>
        <w:rPr>
          <w:rFonts w:hint="eastAsia"/>
          <w:color w:val="000000"/>
          <w:highlight w:val="none"/>
        </w:rPr>
        <w:t>。</w:t>
      </w:r>
    </w:p>
    <w:p>
      <w:pPr>
        <w:pStyle w:val="188"/>
        <w:rPr>
          <w:rFonts w:hint="eastAsia"/>
          <w:color w:val="000000"/>
          <w:highlight w:val="none"/>
        </w:rPr>
      </w:pPr>
      <w:r>
        <w:rPr>
          <w:rFonts w:hint="eastAsia"/>
          <w:color w:val="000000"/>
          <w:highlight w:val="none"/>
        </w:rPr>
        <w:t>1.3.2 本标段的计划工期：</w:t>
      </w:r>
      <w:r>
        <w:rPr>
          <w:color w:val="000000"/>
          <w:szCs w:val="24"/>
          <w:highlight w:val="none"/>
        </w:rPr>
        <w:t>见投标人须知前附表</w:t>
      </w:r>
      <w:r>
        <w:rPr>
          <w:rFonts w:hint="eastAsia"/>
          <w:color w:val="000000"/>
          <w:highlight w:val="none"/>
        </w:rPr>
        <w:t>。</w:t>
      </w:r>
    </w:p>
    <w:p>
      <w:pPr>
        <w:pStyle w:val="188"/>
        <w:rPr>
          <w:rFonts w:hint="eastAsia"/>
          <w:color w:val="000000"/>
          <w:highlight w:val="none"/>
        </w:rPr>
      </w:pPr>
      <w:r>
        <w:rPr>
          <w:rFonts w:hint="eastAsia"/>
          <w:color w:val="000000"/>
          <w:highlight w:val="none"/>
        </w:rPr>
        <w:t>1.3.3 本标段的质量标准：</w:t>
      </w:r>
      <w:r>
        <w:rPr>
          <w:color w:val="000000"/>
          <w:szCs w:val="24"/>
          <w:highlight w:val="none"/>
        </w:rPr>
        <w:t>见投标人须知前附表</w:t>
      </w:r>
      <w:r>
        <w:rPr>
          <w:rFonts w:hint="eastAsia"/>
          <w:color w:val="000000"/>
          <w:highlight w:val="none"/>
        </w:rPr>
        <w:t>。</w:t>
      </w:r>
    </w:p>
    <w:p>
      <w:pPr>
        <w:pStyle w:val="188"/>
        <w:rPr>
          <w:rFonts w:hint="eastAsia"/>
          <w:color w:val="000000"/>
          <w:highlight w:val="none"/>
        </w:rPr>
      </w:pPr>
      <w:r>
        <w:rPr>
          <w:rFonts w:hint="eastAsia"/>
          <w:color w:val="000000"/>
          <w:highlight w:val="none"/>
        </w:rPr>
        <w:t>1.3.4 本标段执行的政府采购政策：</w:t>
      </w:r>
      <w:r>
        <w:rPr>
          <w:color w:val="000000"/>
          <w:szCs w:val="24"/>
          <w:highlight w:val="none"/>
        </w:rPr>
        <w:t>见投标人须知前附表</w:t>
      </w:r>
    </w:p>
    <w:p>
      <w:pPr>
        <w:pStyle w:val="200"/>
        <w:rPr>
          <w:color w:val="000000"/>
          <w:highlight w:val="none"/>
        </w:rPr>
      </w:pPr>
      <w:bookmarkStart w:id="111" w:name="_Toc875247272"/>
      <w:r>
        <w:rPr>
          <w:color w:val="000000"/>
          <w:highlight w:val="none"/>
        </w:rPr>
        <w:t>1.4 投标人资格要求（</w:t>
      </w:r>
      <w:r>
        <w:rPr>
          <w:rFonts w:hint="eastAsia"/>
          <w:color w:val="000000"/>
          <w:highlight w:val="none"/>
        </w:rPr>
        <w:t>适用于已进行资格预审的</w:t>
      </w:r>
      <w:r>
        <w:rPr>
          <w:color w:val="000000"/>
          <w:highlight w:val="none"/>
        </w:rPr>
        <w:t>）</w:t>
      </w:r>
      <w:bookmarkEnd w:id="102"/>
      <w:bookmarkEnd w:id="103"/>
      <w:bookmarkEnd w:id="104"/>
      <w:bookmarkEnd w:id="105"/>
      <w:bookmarkEnd w:id="106"/>
      <w:bookmarkEnd w:id="107"/>
      <w:bookmarkEnd w:id="108"/>
      <w:bookmarkEnd w:id="109"/>
      <w:bookmarkEnd w:id="110"/>
      <w:bookmarkEnd w:id="111"/>
    </w:p>
    <w:p>
      <w:pPr>
        <w:spacing w:line="400" w:lineRule="exact"/>
        <w:ind w:firstLine="420" w:firstLineChars="200"/>
        <w:rPr>
          <w:color w:val="000000"/>
          <w:szCs w:val="24"/>
          <w:highlight w:val="none"/>
        </w:rPr>
      </w:pPr>
      <w:bookmarkStart w:id="112" w:name="_Hlk160631134"/>
      <w:r>
        <w:rPr>
          <w:rFonts w:hint="eastAsia"/>
          <w:color w:val="000000"/>
          <w:szCs w:val="24"/>
          <w:highlight w:val="none"/>
        </w:rPr>
        <w:t>1</w:t>
      </w:r>
      <w:r>
        <w:rPr>
          <w:color w:val="000000"/>
          <w:szCs w:val="24"/>
          <w:highlight w:val="none"/>
        </w:rPr>
        <w:t>.4.1</w:t>
      </w:r>
      <w:r>
        <w:rPr>
          <w:rFonts w:hint="eastAsia"/>
          <w:color w:val="000000"/>
          <w:szCs w:val="24"/>
          <w:highlight w:val="none"/>
        </w:rPr>
        <w:t>投标人应是收到招标人发出投标邀请书的单位。</w:t>
      </w:r>
    </w:p>
    <w:p>
      <w:pPr>
        <w:pStyle w:val="188"/>
        <w:rPr>
          <w:rFonts w:hint="eastAsia"/>
          <w:color w:val="000000"/>
          <w:highlight w:val="none"/>
        </w:rPr>
      </w:pPr>
      <w:r>
        <w:rPr>
          <w:rFonts w:hint="eastAsia"/>
          <w:color w:val="000000"/>
          <w:highlight w:val="none"/>
        </w:rPr>
        <w:t>1.4.</w:t>
      </w:r>
      <w:r>
        <w:rPr>
          <w:color w:val="000000"/>
          <w:highlight w:val="none"/>
        </w:rPr>
        <w:t>2</w:t>
      </w:r>
      <w:r>
        <w:rPr>
          <w:rFonts w:hint="eastAsia"/>
          <w:color w:val="000000"/>
          <w:highlight w:val="none"/>
        </w:rPr>
        <w:t xml:space="preserve"> 是否要求采用装配式技术：见投标人须知前附表。</w:t>
      </w:r>
    </w:p>
    <w:p>
      <w:pPr>
        <w:pStyle w:val="188"/>
        <w:rPr>
          <w:rFonts w:hint="eastAsia"/>
          <w:color w:val="000000"/>
          <w:highlight w:val="none"/>
        </w:rPr>
      </w:pPr>
      <w:r>
        <w:rPr>
          <w:rFonts w:hint="eastAsia"/>
          <w:color w:val="000000"/>
          <w:highlight w:val="none"/>
        </w:rPr>
        <w:t>1.4.</w:t>
      </w:r>
      <w:r>
        <w:rPr>
          <w:color w:val="000000"/>
          <w:highlight w:val="none"/>
        </w:rPr>
        <w:t>3</w:t>
      </w:r>
      <w:r>
        <w:rPr>
          <w:rFonts w:hint="eastAsia"/>
          <w:color w:val="000000"/>
          <w:highlight w:val="none"/>
        </w:rPr>
        <w:t xml:space="preserve"> 是否要求采用建筑信息模型（BIM）技术：见投标人须知前附表。</w:t>
      </w:r>
    </w:p>
    <w:bookmarkEnd w:id="112"/>
    <w:p>
      <w:pPr>
        <w:pStyle w:val="200"/>
        <w:rPr>
          <w:color w:val="000000"/>
          <w:highlight w:val="none"/>
        </w:rPr>
      </w:pPr>
      <w:bookmarkStart w:id="113" w:name="_Toc152045535"/>
      <w:bookmarkStart w:id="114" w:name="_Toc152042311"/>
      <w:bookmarkStart w:id="115" w:name="_Toc247527559"/>
      <w:bookmarkStart w:id="116" w:name="_Toc144974503"/>
      <w:bookmarkStart w:id="117" w:name="_Toc247513958"/>
      <w:bookmarkStart w:id="118" w:name="_Toc519085276"/>
      <w:bookmarkStart w:id="119" w:name="_Toc12450"/>
      <w:bookmarkStart w:id="120" w:name="_Toc16924"/>
      <w:bookmarkStart w:id="121" w:name="_Toc4446"/>
      <w:bookmarkStart w:id="122" w:name="_Toc613608684"/>
      <w:r>
        <w:rPr>
          <w:color w:val="000000"/>
          <w:highlight w:val="none"/>
        </w:rPr>
        <w:t>1.5 费用承担</w:t>
      </w:r>
      <w:bookmarkEnd w:id="113"/>
      <w:bookmarkEnd w:id="114"/>
      <w:bookmarkEnd w:id="115"/>
      <w:bookmarkEnd w:id="116"/>
      <w:bookmarkEnd w:id="117"/>
      <w:r>
        <w:rPr>
          <w:color w:val="000000"/>
          <w:highlight w:val="none"/>
        </w:rPr>
        <w:t>和设计成果补偿</w:t>
      </w:r>
      <w:bookmarkEnd w:id="118"/>
      <w:bookmarkEnd w:id="119"/>
      <w:bookmarkEnd w:id="120"/>
      <w:bookmarkEnd w:id="121"/>
      <w:bookmarkEnd w:id="122"/>
    </w:p>
    <w:p>
      <w:pPr>
        <w:spacing w:line="400" w:lineRule="exact"/>
        <w:ind w:firstLine="420" w:firstLineChars="200"/>
        <w:rPr>
          <w:color w:val="000000"/>
          <w:szCs w:val="24"/>
          <w:highlight w:val="none"/>
        </w:rPr>
      </w:pPr>
      <w:r>
        <w:rPr>
          <w:color w:val="000000"/>
          <w:szCs w:val="24"/>
          <w:highlight w:val="none"/>
        </w:rPr>
        <w:t>1.5.1 投标人准备和参加投标活动发生的费用自理。</w:t>
      </w:r>
    </w:p>
    <w:p>
      <w:pPr>
        <w:spacing w:line="400" w:lineRule="exact"/>
        <w:ind w:firstLine="420" w:firstLineChars="200"/>
        <w:rPr>
          <w:color w:val="000000"/>
          <w:szCs w:val="24"/>
          <w:highlight w:val="none"/>
        </w:rPr>
      </w:pPr>
      <w:r>
        <w:rPr>
          <w:color w:val="000000"/>
          <w:szCs w:val="24"/>
          <w:highlight w:val="none"/>
        </w:rPr>
        <w:t>1.5.2 招标人对符合招标文件规定的未中标人的设计成果进行补偿的，按投标人须知前附表规定给予补偿，并有权免费使用未中标人设计成果。</w:t>
      </w:r>
    </w:p>
    <w:p>
      <w:pPr>
        <w:pStyle w:val="200"/>
        <w:rPr>
          <w:color w:val="000000"/>
          <w:highlight w:val="none"/>
        </w:rPr>
      </w:pPr>
      <w:bookmarkStart w:id="123" w:name="_Toc30273"/>
      <w:bookmarkStart w:id="124" w:name="_Toc519085277"/>
      <w:bookmarkStart w:id="125" w:name="_Toc247527560"/>
      <w:bookmarkStart w:id="126" w:name="_Toc12702"/>
      <w:bookmarkStart w:id="127" w:name="_Toc152042312"/>
      <w:bookmarkStart w:id="128" w:name="_Toc144974504"/>
      <w:bookmarkStart w:id="129" w:name="_Toc1651401166"/>
      <w:bookmarkStart w:id="130" w:name="_Toc152045536"/>
      <w:bookmarkStart w:id="131" w:name="_Toc247513959"/>
      <w:bookmarkStart w:id="132" w:name="_Toc18702"/>
      <w:r>
        <w:rPr>
          <w:color w:val="000000"/>
          <w:highlight w:val="none"/>
        </w:rPr>
        <w:t>1.6 保密</w:t>
      </w:r>
      <w:bookmarkEnd w:id="123"/>
      <w:bookmarkEnd w:id="124"/>
      <w:bookmarkEnd w:id="125"/>
      <w:bookmarkEnd w:id="126"/>
      <w:bookmarkEnd w:id="127"/>
      <w:bookmarkEnd w:id="128"/>
      <w:bookmarkEnd w:id="129"/>
      <w:bookmarkEnd w:id="130"/>
      <w:bookmarkEnd w:id="131"/>
      <w:bookmarkEnd w:id="132"/>
    </w:p>
    <w:p>
      <w:pPr>
        <w:spacing w:line="400" w:lineRule="exact"/>
        <w:ind w:firstLine="420" w:firstLineChars="200"/>
        <w:rPr>
          <w:color w:val="000000"/>
          <w:szCs w:val="24"/>
          <w:highlight w:val="none"/>
        </w:rPr>
      </w:pPr>
      <w:r>
        <w:rPr>
          <w:color w:val="000000"/>
          <w:szCs w:val="24"/>
          <w:highlight w:val="none"/>
        </w:rPr>
        <w:t>参与招标投标活动的各方应对招标文件和投标文件中的商业和技术等秘密保密，违者应对由此造成的后果承担法律责任。</w:t>
      </w:r>
    </w:p>
    <w:p>
      <w:pPr>
        <w:pStyle w:val="200"/>
        <w:rPr>
          <w:color w:val="000000"/>
          <w:highlight w:val="none"/>
        </w:rPr>
      </w:pPr>
      <w:bookmarkStart w:id="133" w:name="_Toc144974505"/>
      <w:bookmarkStart w:id="134" w:name="_Toc7749"/>
      <w:bookmarkStart w:id="135" w:name="_Toc247527561"/>
      <w:bookmarkStart w:id="136" w:name="_Toc15838"/>
      <w:bookmarkStart w:id="137" w:name="_Toc529295287"/>
      <w:bookmarkStart w:id="138" w:name="_Toc519085278"/>
      <w:bookmarkStart w:id="139" w:name="_Toc7201"/>
      <w:bookmarkStart w:id="140" w:name="_Toc152045537"/>
      <w:bookmarkStart w:id="141" w:name="_Toc152042313"/>
      <w:bookmarkStart w:id="142" w:name="_Toc247513960"/>
      <w:r>
        <w:rPr>
          <w:color w:val="000000"/>
          <w:highlight w:val="none"/>
        </w:rPr>
        <w:t>1.7 语言</w:t>
      </w:r>
      <w:bookmarkEnd w:id="133"/>
      <w:r>
        <w:rPr>
          <w:color w:val="000000"/>
          <w:highlight w:val="none"/>
        </w:rPr>
        <w:t>文字</w:t>
      </w:r>
      <w:bookmarkEnd w:id="134"/>
      <w:bookmarkEnd w:id="135"/>
      <w:bookmarkEnd w:id="136"/>
      <w:bookmarkEnd w:id="137"/>
      <w:bookmarkEnd w:id="138"/>
      <w:bookmarkEnd w:id="139"/>
      <w:bookmarkEnd w:id="140"/>
      <w:bookmarkEnd w:id="141"/>
      <w:bookmarkEnd w:id="142"/>
    </w:p>
    <w:p>
      <w:pPr>
        <w:spacing w:line="400" w:lineRule="exact"/>
        <w:ind w:firstLine="420" w:firstLineChars="200"/>
        <w:rPr>
          <w:color w:val="000000"/>
          <w:szCs w:val="24"/>
          <w:highlight w:val="none"/>
        </w:rPr>
      </w:pPr>
      <w:r>
        <w:rPr>
          <w:color w:val="000000"/>
          <w:szCs w:val="24"/>
          <w:highlight w:val="none"/>
        </w:rPr>
        <w:t>除专用术语外，与招标投标有关的语言均使用中文。必要时专用术语应附有中文注释。</w:t>
      </w:r>
    </w:p>
    <w:p>
      <w:pPr>
        <w:pStyle w:val="200"/>
        <w:rPr>
          <w:color w:val="000000"/>
          <w:highlight w:val="none"/>
        </w:rPr>
      </w:pPr>
      <w:bookmarkStart w:id="143" w:name="_Toc519085279"/>
      <w:bookmarkStart w:id="144" w:name="_Toc152042314"/>
      <w:bookmarkStart w:id="145" w:name="_Toc1261327618"/>
      <w:bookmarkStart w:id="146" w:name="_Toc247527562"/>
      <w:bookmarkStart w:id="147" w:name="_Toc776"/>
      <w:bookmarkStart w:id="148" w:name="_Toc247513961"/>
      <w:bookmarkStart w:id="149" w:name="_Toc152045538"/>
      <w:bookmarkStart w:id="150" w:name="_Toc3897"/>
      <w:bookmarkStart w:id="151" w:name="_Toc144974506"/>
      <w:bookmarkStart w:id="152" w:name="_Toc24893"/>
      <w:r>
        <w:rPr>
          <w:color w:val="000000"/>
          <w:highlight w:val="none"/>
        </w:rPr>
        <w:t>1.8 计量单位</w:t>
      </w:r>
      <w:bookmarkEnd w:id="143"/>
      <w:bookmarkEnd w:id="144"/>
      <w:bookmarkEnd w:id="145"/>
      <w:bookmarkEnd w:id="146"/>
      <w:bookmarkEnd w:id="147"/>
      <w:bookmarkEnd w:id="148"/>
      <w:bookmarkEnd w:id="149"/>
      <w:bookmarkEnd w:id="150"/>
      <w:bookmarkEnd w:id="151"/>
      <w:bookmarkEnd w:id="152"/>
    </w:p>
    <w:p>
      <w:pPr>
        <w:spacing w:line="400" w:lineRule="exact"/>
        <w:ind w:firstLine="420" w:firstLineChars="200"/>
        <w:rPr>
          <w:color w:val="000000"/>
          <w:szCs w:val="24"/>
          <w:highlight w:val="none"/>
        </w:rPr>
      </w:pPr>
      <w:r>
        <w:rPr>
          <w:color w:val="000000"/>
          <w:szCs w:val="24"/>
          <w:highlight w:val="none"/>
        </w:rPr>
        <w:t>所有计量均采用中华人民共和国法定计量单位。</w:t>
      </w:r>
    </w:p>
    <w:p>
      <w:pPr>
        <w:pStyle w:val="200"/>
        <w:rPr>
          <w:color w:val="000000"/>
          <w:highlight w:val="none"/>
        </w:rPr>
      </w:pPr>
      <w:bookmarkStart w:id="153" w:name="_Toc144974507"/>
      <w:bookmarkStart w:id="154" w:name="_Toc27898"/>
      <w:bookmarkStart w:id="155" w:name="_Toc247513962"/>
      <w:bookmarkStart w:id="156" w:name="_Toc152042315"/>
      <w:bookmarkStart w:id="157" w:name="_Toc152045539"/>
      <w:bookmarkStart w:id="158" w:name="_Toc15510"/>
      <w:bookmarkStart w:id="159" w:name="_Toc3646"/>
      <w:bookmarkStart w:id="160" w:name="_Toc519085280"/>
      <w:bookmarkStart w:id="161" w:name="_Toc247527563"/>
      <w:bookmarkStart w:id="162" w:name="_Toc1822082729"/>
      <w:r>
        <w:rPr>
          <w:color w:val="000000"/>
          <w:highlight w:val="none"/>
        </w:rPr>
        <w:t>1.9 踏勘现场</w:t>
      </w:r>
      <w:bookmarkEnd w:id="153"/>
      <w:bookmarkEnd w:id="154"/>
      <w:bookmarkEnd w:id="155"/>
      <w:bookmarkEnd w:id="156"/>
      <w:bookmarkEnd w:id="157"/>
      <w:bookmarkEnd w:id="158"/>
      <w:bookmarkEnd w:id="159"/>
      <w:bookmarkEnd w:id="160"/>
      <w:bookmarkEnd w:id="161"/>
      <w:bookmarkEnd w:id="162"/>
    </w:p>
    <w:p>
      <w:pPr>
        <w:spacing w:line="400" w:lineRule="exact"/>
        <w:ind w:firstLine="420" w:firstLineChars="200"/>
        <w:rPr>
          <w:color w:val="000000"/>
          <w:szCs w:val="24"/>
          <w:highlight w:val="none"/>
        </w:rPr>
      </w:pPr>
      <w:r>
        <w:rPr>
          <w:color w:val="000000"/>
          <w:szCs w:val="24"/>
          <w:highlight w:val="none"/>
        </w:rPr>
        <w:t>1.9.1 投标人须知前附表规定组织踏勘现场的，招标人按投标人须知前附表规定的时间、地点组织投标人踏勘项目现场。</w:t>
      </w:r>
    </w:p>
    <w:p>
      <w:pPr>
        <w:spacing w:line="400" w:lineRule="exact"/>
        <w:ind w:firstLine="420" w:firstLineChars="200"/>
        <w:rPr>
          <w:color w:val="000000"/>
          <w:szCs w:val="24"/>
          <w:highlight w:val="none"/>
        </w:rPr>
      </w:pPr>
      <w:r>
        <w:rPr>
          <w:color w:val="000000"/>
          <w:szCs w:val="24"/>
          <w:highlight w:val="none"/>
        </w:rPr>
        <w:t>1.9.2 投标人踏勘现场发生的费用自理。</w:t>
      </w:r>
    </w:p>
    <w:p>
      <w:pPr>
        <w:spacing w:line="400" w:lineRule="exact"/>
        <w:ind w:firstLine="420" w:firstLineChars="200"/>
        <w:rPr>
          <w:color w:val="000000"/>
          <w:szCs w:val="24"/>
          <w:highlight w:val="none"/>
        </w:rPr>
      </w:pPr>
      <w:r>
        <w:rPr>
          <w:color w:val="000000"/>
          <w:szCs w:val="24"/>
          <w:highlight w:val="none"/>
        </w:rPr>
        <w:t>1.9.3 除招标人的原因外，投标人自行负责在踏勘现场中所发生的人员伤亡和财产损失。</w:t>
      </w:r>
    </w:p>
    <w:p>
      <w:pPr>
        <w:spacing w:line="400" w:lineRule="exact"/>
        <w:ind w:firstLine="420" w:firstLineChars="200"/>
        <w:rPr>
          <w:color w:val="000000"/>
          <w:szCs w:val="24"/>
          <w:highlight w:val="none"/>
        </w:rPr>
      </w:pPr>
      <w:r>
        <w:rPr>
          <w:color w:val="000000"/>
          <w:szCs w:val="24"/>
          <w:highlight w:val="none"/>
        </w:rPr>
        <w:t>1.9.4 招标人在踏勘现场中介绍的工程场地和相关的周边环境情况，供投标人在编制投标文件时参考，招标人不对投标人据此作出的判断和决策负责。</w:t>
      </w:r>
    </w:p>
    <w:p>
      <w:pPr>
        <w:pStyle w:val="200"/>
        <w:rPr>
          <w:color w:val="000000"/>
          <w:highlight w:val="none"/>
        </w:rPr>
      </w:pPr>
      <w:bookmarkStart w:id="163" w:name="_Toc144974508"/>
      <w:bookmarkStart w:id="164" w:name="_Toc16069"/>
      <w:bookmarkStart w:id="165" w:name="_Toc247527564"/>
      <w:bookmarkStart w:id="166" w:name="_Toc13163"/>
      <w:bookmarkStart w:id="167" w:name="_Toc519085281"/>
      <w:bookmarkStart w:id="168" w:name="_Toc152045540"/>
      <w:bookmarkStart w:id="169" w:name="_Toc16139"/>
      <w:bookmarkStart w:id="170" w:name="_Toc247513963"/>
      <w:bookmarkStart w:id="171" w:name="_Toc72162989"/>
      <w:bookmarkStart w:id="172" w:name="_Toc152042316"/>
      <w:r>
        <w:rPr>
          <w:color w:val="000000"/>
          <w:highlight w:val="none"/>
        </w:rPr>
        <w:t>1.10 投标预备会</w:t>
      </w:r>
      <w:bookmarkEnd w:id="163"/>
      <w:bookmarkEnd w:id="164"/>
      <w:bookmarkEnd w:id="165"/>
      <w:bookmarkEnd w:id="166"/>
      <w:bookmarkEnd w:id="167"/>
      <w:bookmarkEnd w:id="168"/>
      <w:bookmarkEnd w:id="169"/>
      <w:bookmarkEnd w:id="170"/>
      <w:bookmarkEnd w:id="171"/>
      <w:bookmarkEnd w:id="172"/>
    </w:p>
    <w:p>
      <w:pPr>
        <w:spacing w:line="400" w:lineRule="exact"/>
        <w:ind w:firstLine="420" w:firstLineChars="200"/>
        <w:rPr>
          <w:rFonts w:hint="eastAsia"/>
          <w:color w:val="000000"/>
          <w:szCs w:val="24"/>
          <w:highlight w:val="none"/>
        </w:rPr>
      </w:pPr>
      <w:r>
        <w:rPr>
          <w:rFonts w:hint="eastAsia"/>
          <w:color w:val="000000"/>
          <w:szCs w:val="24"/>
          <w:highlight w:val="none"/>
        </w:rPr>
        <w:t>1.10.1 投标人须知前附表规定召开投标预备会的，招标人按投标人须知前附表规定的时间和地点召开投标预备会，澄清投标人提出的问题。</w:t>
      </w:r>
    </w:p>
    <w:p>
      <w:pPr>
        <w:spacing w:line="400" w:lineRule="exact"/>
        <w:ind w:firstLine="420" w:firstLineChars="200"/>
        <w:rPr>
          <w:rFonts w:hint="eastAsia"/>
          <w:color w:val="000000"/>
          <w:szCs w:val="24"/>
          <w:highlight w:val="none"/>
        </w:rPr>
      </w:pPr>
      <w:r>
        <w:rPr>
          <w:rFonts w:hint="eastAsia"/>
          <w:color w:val="000000"/>
          <w:szCs w:val="24"/>
          <w:highlight w:val="none"/>
        </w:rPr>
        <w:t>1.10.2 在投标人须知前附表规定的时间前，投标人应使用CA数字证书</w:t>
      </w:r>
      <w:r>
        <w:rPr>
          <w:color w:val="000000"/>
          <w:szCs w:val="24"/>
          <w:highlight w:val="none"/>
        </w:rPr>
        <w:t>登录</w:t>
      </w:r>
      <w:r>
        <w:rPr>
          <w:rFonts w:hint="eastAsia"/>
          <w:color w:val="000000"/>
          <w:szCs w:val="24"/>
          <w:highlight w:val="none"/>
        </w:rPr>
        <w:t>“电子交易平台”，在“投标答疑”菜单以书面形式将提出的问题送达招标人，以便招标人在会议期间澄清。</w:t>
      </w:r>
    </w:p>
    <w:p>
      <w:pPr>
        <w:spacing w:line="400" w:lineRule="exact"/>
        <w:ind w:firstLine="420" w:firstLineChars="200"/>
        <w:rPr>
          <w:rFonts w:hint="eastAsia"/>
          <w:color w:val="000000"/>
          <w:szCs w:val="24"/>
          <w:highlight w:val="none"/>
        </w:rPr>
      </w:pPr>
      <w:r>
        <w:rPr>
          <w:rFonts w:hint="eastAsia"/>
          <w:color w:val="000000"/>
          <w:szCs w:val="24"/>
          <w:highlight w:val="none"/>
        </w:rPr>
        <w:t>1.10.3 投标预备会后，招标人在本章第2.2.2项规定的时间内，将对投标人所提问题的澄清，以书面形式通过“电子交易平台”通知所有下载招标文件的投标人。该澄清内容为招标文件的组成部分。</w:t>
      </w:r>
    </w:p>
    <w:p>
      <w:pPr>
        <w:pStyle w:val="200"/>
        <w:rPr>
          <w:color w:val="000000"/>
          <w:highlight w:val="none"/>
        </w:rPr>
      </w:pPr>
      <w:bookmarkStart w:id="173" w:name="_Toc144974509"/>
      <w:bookmarkStart w:id="174" w:name="_Toc519085282"/>
      <w:bookmarkStart w:id="175" w:name="_Toc247527565"/>
      <w:bookmarkStart w:id="176" w:name="_Toc247513964"/>
      <w:bookmarkStart w:id="177" w:name="_Toc152045541"/>
      <w:bookmarkStart w:id="178" w:name="_Toc21892"/>
      <w:bookmarkStart w:id="179" w:name="_Toc2082965665"/>
      <w:bookmarkStart w:id="180" w:name="_Toc22796"/>
      <w:bookmarkStart w:id="181" w:name="_Toc152042317"/>
      <w:bookmarkStart w:id="182" w:name="_Toc5517"/>
      <w:r>
        <w:rPr>
          <w:color w:val="000000"/>
          <w:highlight w:val="none"/>
        </w:rPr>
        <w:t>1.11 分包</w:t>
      </w:r>
      <w:bookmarkEnd w:id="173"/>
      <w:bookmarkEnd w:id="174"/>
      <w:bookmarkEnd w:id="175"/>
      <w:bookmarkEnd w:id="176"/>
      <w:bookmarkEnd w:id="177"/>
      <w:bookmarkEnd w:id="178"/>
      <w:bookmarkEnd w:id="179"/>
      <w:bookmarkEnd w:id="180"/>
      <w:bookmarkEnd w:id="181"/>
      <w:bookmarkEnd w:id="182"/>
    </w:p>
    <w:p>
      <w:pPr>
        <w:spacing w:line="400" w:lineRule="exact"/>
        <w:ind w:firstLine="420" w:firstLineChars="200"/>
        <w:rPr>
          <w:color w:val="000000"/>
          <w:szCs w:val="24"/>
          <w:highlight w:val="none"/>
        </w:rPr>
      </w:pPr>
      <w:r>
        <w:rPr>
          <w:color w:val="000000"/>
          <w:szCs w:val="24"/>
          <w:highlight w:val="none"/>
        </w:rPr>
        <w:t xml:space="preserve">1.11.1 </w:t>
      </w:r>
      <w:r>
        <w:rPr>
          <w:rFonts w:hint="eastAsia"/>
          <w:color w:val="000000"/>
          <w:szCs w:val="24"/>
          <w:highlight w:val="none"/>
        </w:rPr>
        <w:t>投标人须知前附表规定应当由分包人实施的非主体、非关键性工作，投标人应当按照第五章“发包人要求”的规定提供分包人侯选名单及其相应资料。</w:t>
      </w:r>
    </w:p>
    <w:p>
      <w:pPr>
        <w:spacing w:line="400" w:lineRule="exact"/>
        <w:ind w:firstLine="420" w:firstLineChars="200"/>
        <w:rPr>
          <w:color w:val="000000"/>
          <w:szCs w:val="24"/>
          <w:highlight w:val="none"/>
        </w:rPr>
      </w:pPr>
      <w:r>
        <w:rPr>
          <w:color w:val="000000"/>
          <w:szCs w:val="24"/>
          <w:highlight w:val="none"/>
        </w:rPr>
        <w:t xml:space="preserve">1.11.2 </w:t>
      </w:r>
      <w:r>
        <w:rPr>
          <w:rFonts w:hint="eastAsia"/>
          <w:color w:val="000000"/>
          <w:szCs w:val="24"/>
          <w:highlight w:val="none"/>
        </w:rPr>
        <w:t>投标人拟在中标后将中标项目的部分非主体、非关键性工作进行分包的，应符合投标人须知前附表规定的分包内容、分包金额和资质要求等限制性条件。</w:t>
      </w:r>
    </w:p>
    <w:p>
      <w:pPr>
        <w:pStyle w:val="200"/>
        <w:rPr>
          <w:color w:val="000000"/>
          <w:highlight w:val="none"/>
        </w:rPr>
      </w:pPr>
      <w:bookmarkStart w:id="183" w:name="_Toc519085283"/>
      <w:bookmarkStart w:id="184" w:name="_Toc247527566"/>
      <w:bookmarkStart w:id="185" w:name="_Toc14280"/>
      <w:bookmarkStart w:id="186" w:name="_Toc556"/>
      <w:bookmarkStart w:id="187" w:name="_Toc247513965"/>
      <w:bookmarkStart w:id="188" w:name="_Toc16346"/>
      <w:bookmarkStart w:id="189" w:name="_Toc1678705318"/>
      <w:r>
        <w:rPr>
          <w:color w:val="000000"/>
          <w:highlight w:val="none"/>
        </w:rPr>
        <w:t>1.12 偏离</w:t>
      </w:r>
      <w:bookmarkEnd w:id="183"/>
      <w:bookmarkEnd w:id="184"/>
      <w:bookmarkEnd w:id="185"/>
      <w:bookmarkEnd w:id="186"/>
      <w:bookmarkEnd w:id="187"/>
      <w:bookmarkEnd w:id="188"/>
      <w:bookmarkEnd w:id="189"/>
    </w:p>
    <w:p>
      <w:pPr>
        <w:spacing w:line="400" w:lineRule="exact"/>
        <w:ind w:firstLine="359" w:firstLineChars="171"/>
        <w:rPr>
          <w:color w:val="000000"/>
          <w:szCs w:val="24"/>
          <w:highlight w:val="none"/>
        </w:rPr>
      </w:pPr>
      <w:bookmarkStart w:id="190" w:name="_Toc221950135"/>
      <w:r>
        <w:rPr>
          <w:color w:val="000000"/>
          <w:szCs w:val="24"/>
          <w:highlight w:val="none"/>
        </w:rPr>
        <w:t>投标文件不允许偏离招标文件的实质性要求和条件</w:t>
      </w:r>
      <w:bookmarkEnd w:id="190"/>
      <w:r>
        <w:rPr>
          <w:color w:val="000000"/>
          <w:szCs w:val="24"/>
          <w:highlight w:val="none"/>
        </w:rPr>
        <w:t>。</w:t>
      </w:r>
      <w:r>
        <w:rPr>
          <w:rFonts w:hint="eastAsia"/>
          <w:color w:val="000000"/>
          <w:szCs w:val="24"/>
          <w:highlight w:val="none"/>
        </w:rPr>
        <w:t>投标人须知前附表允许投标文件偏离招标文件某些要求的，偏离应当符合招标文件规定的偏离范围和幅度。</w:t>
      </w:r>
    </w:p>
    <w:p>
      <w:pPr>
        <w:pStyle w:val="192"/>
        <w:spacing w:before="187" w:after="31"/>
        <w:rPr>
          <w:color w:val="000000"/>
          <w:highlight w:val="none"/>
        </w:rPr>
      </w:pPr>
      <w:bookmarkStart w:id="191" w:name="_Toc247527567"/>
      <w:bookmarkStart w:id="192" w:name="_Toc20382"/>
      <w:bookmarkStart w:id="193" w:name="_Toc32513"/>
      <w:bookmarkStart w:id="194" w:name="_Toc152042318"/>
      <w:bookmarkStart w:id="195" w:name="_Toc247513966"/>
      <w:bookmarkStart w:id="196" w:name="_Toc144974510"/>
      <w:bookmarkStart w:id="197" w:name="_Toc152045542"/>
      <w:bookmarkStart w:id="198" w:name="_Toc1026614721"/>
      <w:bookmarkStart w:id="199" w:name="_Toc519085284"/>
      <w:bookmarkStart w:id="200" w:name="_Toc15272"/>
      <w:r>
        <w:rPr>
          <w:color w:val="000000"/>
          <w:highlight w:val="none"/>
        </w:rPr>
        <w:t>2. 招标文件</w:t>
      </w:r>
      <w:bookmarkEnd w:id="191"/>
      <w:bookmarkEnd w:id="192"/>
      <w:bookmarkEnd w:id="193"/>
      <w:bookmarkEnd w:id="194"/>
      <w:bookmarkEnd w:id="195"/>
      <w:bookmarkEnd w:id="196"/>
      <w:bookmarkEnd w:id="197"/>
      <w:bookmarkEnd w:id="198"/>
      <w:bookmarkEnd w:id="199"/>
      <w:bookmarkEnd w:id="200"/>
    </w:p>
    <w:p>
      <w:pPr>
        <w:pStyle w:val="200"/>
        <w:rPr>
          <w:color w:val="000000"/>
          <w:highlight w:val="none"/>
        </w:rPr>
      </w:pPr>
      <w:bookmarkStart w:id="201" w:name="_Toc18488"/>
      <w:bookmarkStart w:id="202" w:name="_Toc519085285"/>
      <w:bookmarkStart w:id="203" w:name="_Toc152042319"/>
      <w:bookmarkStart w:id="204" w:name="_Toc144974511"/>
      <w:bookmarkStart w:id="205" w:name="_Toc2957"/>
      <w:bookmarkStart w:id="206" w:name="_Toc247527568"/>
      <w:bookmarkStart w:id="207" w:name="_Toc1561409077"/>
      <w:bookmarkStart w:id="208" w:name="_Toc15040"/>
      <w:bookmarkStart w:id="209" w:name="_Toc152045543"/>
      <w:bookmarkStart w:id="210" w:name="_Toc247513967"/>
      <w:r>
        <w:rPr>
          <w:color w:val="000000"/>
          <w:highlight w:val="none"/>
        </w:rPr>
        <w:t>2.1 招标文件的组成</w:t>
      </w:r>
      <w:bookmarkEnd w:id="201"/>
      <w:bookmarkEnd w:id="202"/>
      <w:bookmarkEnd w:id="203"/>
      <w:bookmarkEnd w:id="204"/>
      <w:bookmarkEnd w:id="205"/>
      <w:bookmarkEnd w:id="206"/>
      <w:bookmarkEnd w:id="207"/>
      <w:bookmarkEnd w:id="208"/>
      <w:bookmarkEnd w:id="209"/>
      <w:bookmarkEnd w:id="210"/>
    </w:p>
    <w:p>
      <w:pPr>
        <w:spacing w:line="400" w:lineRule="exact"/>
        <w:ind w:firstLine="420" w:firstLineChars="200"/>
        <w:rPr>
          <w:color w:val="000000"/>
          <w:szCs w:val="24"/>
          <w:highlight w:val="none"/>
        </w:rPr>
      </w:pPr>
      <w:r>
        <w:rPr>
          <w:color w:val="000000"/>
          <w:szCs w:val="24"/>
          <w:highlight w:val="none"/>
        </w:rPr>
        <w:t>本招标文件包括：</w:t>
      </w:r>
    </w:p>
    <w:p>
      <w:pPr>
        <w:spacing w:line="400" w:lineRule="exact"/>
        <w:ind w:firstLine="420" w:firstLineChars="200"/>
        <w:rPr>
          <w:color w:val="000000"/>
          <w:szCs w:val="24"/>
          <w:highlight w:val="none"/>
        </w:rPr>
      </w:pPr>
      <w:r>
        <w:rPr>
          <w:color w:val="000000"/>
          <w:szCs w:val="24"/>
          <w:highlight w:val="none"/>
        </w:rPr>
        <w:t>（1）投标邀请书；</w:t>
      </w:r>
    </w:p>
    <w:p>
      <w:pPr>
        <w:spacing w:line="400" w:lineRule="exact"/>
        <w:ind w:firstLine="420" w:firstLineChars="200"/>
        <w:rPr>
          <w:color w:val="000000"/>
          <w:szCs w:val="24"/>
          <w:highlight w:val="none"/>
        </w:rPr>
      </w:pPr>
      <w:r>
        <w:rPr>
          <w:color w:val="000000"/>
          <w:szCs w:val="24"/>
          <w:highlight w:val="none"/>
        </w:rPr>
        <w:t>（2）投标人须知；</w:t>
      </w:r>
    </w:p>
    <w:p>
      <w:pPr>
        <w:spacing w:line="400" w:lineRule="exact"/>
        <w:ind w:firstLine="420" w:firstLineChars="200"/>
        <w:rPr>
          <w:color w:val="000000"/>
          <w:szCs w:val="24"/>
          <w:highlight w:val="none"/>
        </w:rPr>
      </w:pPr>
      <w:r>
        <w:rPr>
          <w:color w:val="000000"/>
          <w:szCs w:val="24"/>
          <w:highlight w:val="none"/>
        </w:rPr>
        <w:t>（3）评标办法；</w:t>
      </w:r>
    </w:p>
    <w:p>
      <w:pPr>
        <w:spacing w:line="400" w:lineRule="exact"/>
        <w:ind w:firstLine="420" w:firstLineChars="200"/>
        <w:rPr>
          <w:color w:val="000000"/>
          <w:szCs w:val="24"/>
          <w:highlight w:val="none"/>
        </w:rPr>
      </w:pPr>
      <w:r>
        <w:rPr>
          <w:color w:val="000000"/>
          <w:szCs w:val="24"/>
          <w:highlight w:val="none"/>
        </w:rPr>
        <w:t>（4）合同条款及格式；</w:t>
      </w:r>
    </w:p>
    <w:p>
      <w:pPr>
        <w:spacing w:line="400" w:lineRule="exact"/>
        <w:ind w:firstLine="420" w:firstLineChars="200"/>
        <w:rPr>
          <w:color w:val="000000"/>
          <w:szCs w:val="24"/>
          <w:highlight w:val="none"/>
        </w:rPr>
      </w:pPr>
      <w:r>
        <w:rPr>
          <w:color w:val="000000"/>
          <w:szCs w:val="24"/>
          <w:highlight w:val="none"/>
        </w:rPr>
        <w:t>（5）发包人要求；</w:t>
      </w:r>
    </w:p>
    <w:p>
      <w:pPr>
        <w:spacing w:line="400" w:lineRule="exact"/>
        <w:ind w:firstLine="420" w:firstLineChars="200"/>
        <w:rPr>
          <w:color w:val="000000"/>
          <w:szCs w:val="24"/>
          <w:highlight w:val="none"/>
        </w:rPr>
      </w:pPr>
      <w:r>
        <w:rPr>
          <w:color w:val="000000"/>
          <w:szCs w:val="24"/>
          <w:highlight w:val="none"/>
        </w:rPr>
        <w:t>（6）发包人提供的资料和条件；</w:t>
      </w:r>
    </w:p>
    <w:p>
      <w:pPr>
        <w:spacing w:line="400" w:lineRule="exact"/>
        <w:ind w:firstLine="420" w:firstLineChars="200"/>
        <w:rPr>
          <w:color w:val="000000"/>
          <w:szCs w:val="24"/>
          <w:highlight w:val="none"/>
        </w:rPr>
      </w:pPr>
      <w:r>
        <w:rPr>
          <w:color w:val="000000"/>
          <w:szCs w:val="24"/>
          <w:highlight w:val="none"/>
        </w:rPr>
        <w:t>（7）投标文件格式；</w:t>
      </w:r>
    </w:p>
    <w:p>
      <w:pPr>
        <w:spacing w:line="400" w:lineRule="exact"/>
        <w:ind w:firstLine="420" w:firstLineChars="200"/>
        <w:rPr>
          <w:color w:val="000000"/>
          <w:szCs w:val="24"/>
          <w:highlight w:val="none"/>
        </w:rPr>
      </w:pPr>
      <w:r>
        <w:rPr>
          <w:color w:val="000000"/>
          <w:szCs w:val="24"/>
          <w:highlight w:val="none"/>
        </w:rPr>
        <w:t>（8）投标人须知前附表规定的其他资料。</w:t>
      </w:r>
    </w:p>
    <w:p>
      <w:pPr>
        <w:spacing w:line="400" w:lineRule="exact"/>
        <w:ind w:firstLine="420" w:firstLineChars="200"/>
        <w:rPr>
          <w:color w:val="000000"/>
          <w:szCs w:val="24"/>
          <w:highlight w:val="none"/>
        </w:rPr>
      </w:pPr>
      <w:r>
        <w:rPr>
          <w:color w:val="000000"/>
          <w:szCs w:val="24"/>
          <w:highlight w:val="none"/>
        </w:rPr>
        <w:t>根据本章第1.10款、第2.2款和第2.3款对招标文件所作的澄清、修改，构成招标文件的组成部分。</w:t>
      </w:r>
    </w:p>
    <w:p>
      <w:pPr>
        <w:pStyle w:val="200"/>
        <w:rPr>
          <w:color w:val="000000"/>
          <w:highlight w:val="none"/>
        </w:rPr>
      </w:pPr>
      <w:bookmarkStart w:id="211" w:name="_Toc152045544"/>
      <w:bookmarkStart w:id="212" w:name="_Toc247527569"/>
      <w:bookmarkStart w:id="213" w:name="_Toc519085286"/>
      <w:bookmarkStart w:id="214" w:name="_Toc144974512"/>
      <w:bookmarkStart w:id="215" w:name="_Toc1999224383"/>
      <w:bookmarkStart w:id="216" w:name="_Toc30627"/>
      <w:bookmarkStart w:id="217" w:name="_Toc247513968"/>
      <w:bookmarkStart w:id="218" w:name="_Toc5412"/>
      <w:bookmarkStart w:id="219" w:name="_Toc13604"/>
      <w:bookmarkStart w:id="220" w:name="_Toc152042320"/>
      <w:r>
        <w:rPr>
          <w:color w:val="000000"/>
          <w:highlight w:val="none"/>
        </w:rPr>
        <w:t>2.2 招标文件的澄清</w:t>
      </w:r>
      <w:bookmarkEnd w:id="211"/>
      <w:bookmarkEnd w:id="212"/>
      <w:bookmarkEnd w:id="213"/>
      <w:bookmarkEnd w:id="214"/>
      <w:bookmarkEnd w:id="215"/>
      <w:bookmarkEnd w:id="216"/>
      <w:bookmarkEnd w:id="217"/>
      <w:bookmarkEnd w:id="218"/>
      <w:bookmarkEnd w:id="219"/>
      <w:bookmarkEnd w:id="220"/>
    </w:p>
    <w:p>
      <w:pPr>
        <w:spacing w:line="400" w:lineRule="exact"/>
        <w:ind w:firstLine="420" w:firstLineChars="200"/>
        <w:rPr>
          <w:rFonts w:hint="eastAsia"/>
          <w:color w:val="000000"/>
          <w:szCs w:val="24"/>
          <w:highlight w:val="none"/>
        </w:rPr>
      </w:pPr>
      <w:bookmarkStart w:id="221" w:name="_Toc152045545"/>
      <w:bookmarkStart w:id="222" w:name="_Toc152042321"/>
      <w:bookmarkStart w:id="223" w:name="_Toc247513969"/>
      <w:bookmarkStart w:id="224" w:name="_Toc144974513"/>
      <w:bookmarkStart w:id="225" w:name="_Toc247527570"/>
      <w:r>
        <w:rPr>
          <w:rFonts w:hint="eastAsia"/>
          <w:color w:val="000000"/>
          <w:szCs w:val="24"/>
          <w:highlight w:val="none"/>
        </w:rPr>
        <w:t>2.2.1投标人应仔细阅读和检查招标文件的全部内容。</w:t>
      </w:r>
      <w:r>
        <w:rPr>
          <w:rFonts w:hint="eastAsia" w:ascii="宋体" w:hAnsi="宋体"/>
          <w:color w:val="000000"/>
          <w:szCs w:val="21"/>
          <w:highlight w:val="none"/>
        </w:rPr>
        <w:t>如发现缺页或附件不全，应及时向招标人提出，以便补齐。</w:t>
      </w:r>
      <w:r>
        <w:rPr>
          <w:rFonts w:hint="eastAsia"/>
          <w:color w:val="000000"/>
          <w:szCs w:val="24"/>
          <w:highlight w:val="none"/>
        </w:rPr>
        <w:t>如有疑问，应在投标人须知前附表规定的时间前，使用CA数字证书</w:t>
      </w:r>
      <w:r>
        <w:rPr>
          <w:color w:val="000000"/>
          <w:szCs w:val="24"/>
          <w:highlight w:val="none"/>
        </w:rPr>
        <w:t>登录</w:t>
      </w:r>
      <w:r>
        <w:rPr>
          <w:rFonts w:hint="eastAsia"/>
          <w:color w:val="000000"/>
          <w:szCs w:val="24"/>
          <w:highlight w:val="none"/>
        </w:rPr>
        <w:t>“电子交易平台”，在“投标答疑”菜单以书面形式要求招标人对招标文件予以澄清。</w:t>
      </w:r>
    </w:p>
    <w:p>
      <w:pPr>
        <w:spacing w:line="400" w:lineRule="exact"/>
        <w:ind w:firstLine="420" w:firstLineChars="200"/>
        <w:rPr>
          <w:rFonts w:hint="eastAsia"/>
          <w:color w:val="000000"/>
          <w:szCs w:val="24"/>
          <w:highlight w:val="none"/>
        </w:rPr>
      </w:pPr>
      <w:r>
        <w:rPr>
          <w:rFonts w:hint="eastAsia"/>
          <w:color w:val="000000"/>
          <w:szCs w:val="24"/>
          <w:highlight w:val="none"/>
        </w:rPr>
        <w:t xml:space="preserve">2.2.2 </w:t>
      </w:r>
      <w:r>
        <w:rPr>
          <w:color w:val="000000"/>
          <w:szCs w:val="24"/>
          <w:highlight w:val="none"/>
        </w:rPr>
        <w:t>招标人</w:t>
      </w:r>
      <w:r>
        <w:rPr>
          <w:rFonts w:hint="eastAsia"/>
          <w:color w:val="000000"/>
          <w:szCs w:val="24"/>
          <w:highlight w:val="none"/>
        </w:rPr>
        <w:t>对招标文件的澄清通过“电子交易平台”以书面形式发给所有下载招标文件的投标人，但不指明澄清问题的来源。如果澄清通知发出的时间距投标人须知前附表第4.2.1项规定的投标截止时间不足15日，并且澄清的内容影响投标文件编制的，相应延长投标截止时间。</w:t>
      </w:r>
    </w:p>
    <w:p>
      <w:pPr>
        <w:spacing w:line="400" w:lineRule="exact"/>
        <w:ind w:firstLine="420" w:firstLineChars="200"/>
        <w:rPr>
          <w:rFonts w:hint="eastAsia"/>
          <w:color w:val="000000"/>
          <w:szCs w:val="24"/>
          <w:highlight w:val="none"/>
        </w:rPr>
      </w:pPr>
      <w:r>
        <w:rPr>
          <w:rFonts w:hint="eastAsia"/>
          <w:color w:val="000000"/>
          <w:szCs w:val="24"/>
          <w:highlight w:val="none"/>
        </w:rPr>
        <w:t>2.2.3</w:t>
      </w:r>
      <w:r>
        <w:rPr>
          <w:color w:val="000000"/>
          <w:szCs w:val="24"/>
          <w:highlight w:val="none"/>
        </w:rPr>
        <w:t>投标人应</w:t>
      </w:r>
      <w:r>
        <w:rPr>
          <w:rFonts w:hint="eastAsia"/>
          <w:b/>
          <w:color w:val="000000"/>
          <w:szCs w:val="24"/>
          <w:highlight w:val="none"/>
        </w:rPr>
        <w:t>实时关注</w:t>
      </w:r>
      <w:r>
        <w:rPr>
          <w:rFonts w:hint="eastAsia"/>
          <w:color w:val="000000"/>
          <w:szCs w:val="24"/>
          <w:highlight w:val="none"/>
        </w:rPr>
        <w:t>“电子交易平台”</w:t>
      </w:r>
      <w:r>
        <w:rPr>
          <w:color w:val="000000"/>
          <w:szCs w:val="24"/>
          <w:highlight w:val="none"/>
        </w:rPr>
        <w:t>上</w:t>
      </w:r>
      <w:r>
        <w:rPr>
          <w:rFonts w:hint="eastAsia"/>
          <w:color w:val="000000"/>
          <w:szCs w:val="24"/>
          <w:highlight w:val="none"/>
        </w:rPr>
        <w:t>发出</w:t>
      </w:r>
      <w:r>
        <w:rPr>
          <w:color w:val="000000"/>
          <w:szCs w:val="24"/>
          <w:highlight w:val="none"/>
        </w:rPr>
        <w:t>的澄清通知，因投标人</w:t>
      </w:r>
      <w:r>
        <w:rPr>
          <w:rFonts w:hint="eastAsia"/>
          <w:color w:val="000000"/>
          <w:szCs w:val="24"/>
          <w:highlight w:val="none"/>
        </w:rPr>
        <w:t>自身</w:t>
      </w:r>
      <w:r>
        <w:rPr>
          <w:color w:val="000000"/>
          <w:szCs w:val="24"/>
          <w:highlight w:val="none"/>
        </w:rPr>
        <w:t>原因未及时获知澄清内容而导致的任何后果将由投标人自行承担。</w:t>
      </w:r>
    </w:p>
    <w:p>
      <w:pPr>
        <w:pStyle w:val="200"/>
        <w:rPr>
          <w:color w:val="000000"/>
          <w:highlight w:val="none"/>
        </w:rPr>
      </w:pPr>
      <w:bookmarkStart w:id="226" w:name="_Toc25882"/>
      <w:bookmarkStart w:id="227" w:name="_Toc12304"/>
      <w:bookmarkStart w:id="228" w:name="_Toc28414"/>
      <w:bookmarkStart w:id="229" w:name="_Toc2043915969"/>
      <w:bookmarkStart w:id="230" w:name="_Toc519085287"/>
      <w:r>
        <w:rPr>
          <w:color w:val="000000"/>
          <w:highlight w:val="none"/>
        </w:rPr>
        <w:t>2.3 招标文件的修改</w:t>
      </w:r>
      <w:bookmarkEnd w:id="221"/>
      <w:bookmarkEnd w:id="222"/>
      <w:bookmarkEnd w:id="223"/>
      <w:bookmarkEnd w:id="224"/>
      <w:bookmarkEnd w:id="225"/>
      <w:bookmarkEnd w:id="226"/>
      <w:bookmarkEnd w:id="227"/>
      <w:bookmarkEnd w:id="228"/>
      <w:bookmarkEnd w:id="229"/>
      <w:bookmarkEnd w:id="230"/>
    </w:p>
    <w:p>
      <w:pPr>
        <w:spacing w:line="400" w:lineRule="exact"/>
        <w:ind w:firstLine="420" w:firstLineChars="200"/>
        <w:rPr>
          <w:rFonts w:hint="eastAsia"/>
          <w:color w:val="000000"/>
          <w:szCs w:val="24"/>
          <w:highlight w:val="none"/>
        </w:rPr>
      </w:pPr>
      <w:bookmarkStart w:id="231" w:name="_Toc152045546"/>
      <w:bookmarkStart w:id="232" w:name="_Toc247513970"/>
      <w:bookmarkStart w:id="233" w:name="_Toc144974514"/>
      <w:bookmarkStart w:id="234" w:name="_Toc247527571"/>
      <w:bookmarkStart w:id="235" w:name="_Toc152042322"/>
      <w:r>
        <w:rPr>
          <w:rFonts w:hint="eastAsia"/>
          <w:color w:val="000000"/>
          <w:szCs w:val="24"/>
          <w:highlight w:val="none"/>
        </w:rPr>
        <w:t>2.3.1 招标人可以书面形式修改招标文件，并通过“电子交易平台”通知所有已下载招标文件的投标人。如果修改通知发出的时间距投标人须知前附表第4.2.1项规定的投标截止时间不足15日，并且修改的内容影响投标文件编制的，相应延长投标截止时间。</w:t>
      </w:r>
    </w:p>
    <w:p>
      <w:pPr>
        <w:spacing w:line="400" w:lineRule="exact"/>
        <w:ind w:firstLine="420" w:firstLineChars="200"/>
        <w:rPr>
          <w:rFonts w:hint="eastAsia"/>
          <w:color w:val="000000"/>
          <w:szCs w:val="24"/>
          <w:highlight w:val="none"/>
        </w:rPr>
      </w:pPr>
      <w:r>
        <w:rPr>
          <w:rFonts w:hint="eastAsia"/>
          <w:color w:val="000000"/>
          <w:szCs w:val="24"/>
          <w:highlight w:val="none"/>
        </w:rPr>
        <w:t>2.3.2</w:t>
      </w:r>
      <w:r>
        <w:rPr>
          <w:color w:val="000000"/>
          <w:szCs w:val="24"/>
          <w:highlight w:val="none"/>
        </w:rPr>
        <w:t>投标人应</w:t>
      </w:r>
      <w:r>
        <w:rPr>
          <w:rFonts w:hint="eastAsia"/>
          <w:b/>
          <w:color w:val="000000"/>
          <w:szCs w:val="24"/>
          <w:highlight w:val="none"/>
        </w:rPr>
        <w:t>实时关注</w:t>
      </w:r>
      <w:r>
        <w:rPr>
          <w:rFonts w:hint="eastAsia"/>
          <w:color w:val="000000"/>
          <w:szCs w:val="24"/>
          <w:highlight w:val="none"/>
        </w:rPr>
        <w:t>“电子交易平台”</w:t>
      </w:r>
      <w:r>
        <w:rPr>
          <w:color w:val="000000"/>
          <w:szCs w:val="24"/>
          <w:highlight w:val="none"/>
        </w:rPr>
        <w:t>上</w:t>
      </w:r>
      <w:r>
        <w:rPr>
          <w:rFonts w:hint="eastAsia"/>
          <w:color w:val="000000"/>
          <w:szCs w:val="24"/>
          <w:highlight w:val="none"/>
        </w:rPr>
        <w:t>发出</w:t>
      </w:r>
      <w:r>
        <w:rPr>
          <w:color w:val="000000"/>
          <w:szCs w:val="24"/>
          <w:highlight w:val="none"/>
        </w:rPr>
        <w:t>的</w:t>
      </w:r>
      <w:r>
        <w:rPr>
          <w:rFonts w:hint="eastAsia"/>
          <w:color w:val="000000"/>
          <w:szCs w:val="24"/>
          <w:highlight w:val="none"/>
        </w:rPr>
        <w:t>修改</w:t>
      </w:r>
      <w:r>
        <w:rPr>
          <w:color w:val="000000"/>
          <w:szCs w:val="24"/>
          <w:highlight w:val="none"/>
        </w:rPr>
        <w:t>通知，因投标人</w:t>
      </w:r>
      <w:r>
        <w:rPr>
          <w:rFonts w:hint="eastAsia"/>
          <w:color w:val="000000"/>
          <w:szCs w:val="24"/>
          <w:highlight w:val="none"/>
        </w:rPr>
        <w:t>自身</w:t>
      </w:r>
      <w:r>
        <w:rPr>
          <w:color w:val="000000"/>
          <w:szCs w:val="24"/>
          <w:highlight w:val="none"/>
        </w:rPr>
        <w:t>原因未及时获知</w:t>
      </w:r>
      <w:r>
        <w:rPr>
          <w:rFonts w:hint="eastAsia"/>
          <w:color w:val="000000"/>
          <w:szCs w:val="24"/>
          <w:highlight w:val="none"/>
        </w:rPr>
        <w:t>修改</w:t>
      </w:r>
      <w:r>
        <w:rPr>
          <w:color w:val="000000"/>
          <w:szCs w:val="24"/>
          <w:highlight w:val="none"/>
        </w:rPr>
        <w:t>内容而导致的任何后果将由投标人自行承担。</w:t>
      </w:r>
    </w:p>
    <w:p>
      <w:pPr>
        <w:pStyle w:val="200"/>
        <w:rPr>
          <w:color w:val="000000"/>
          <w:highlight w:val="none"/>
        </w:rPr>
      </w:pPr>
      <w:bookmarkStart w:id="236" w:name="_Toc32693"/>
      <w:bookmarkStart w:id="237" w:name="_Toc72234949"/>
      <w:bookmarkStart w:id="238" w:name="_Toc10571"/>
      <w:bookmarkStart w:id="239" w:name="_Toc519085288"/>
      <w:bookmarkStart w:id="240" w:name="_Toc456173210"/>
      <w:bookmarkStart w:id="241" w:name="_Toc26809"/>
      <w:r>
        <w:rPr>
          <w:color w:val="000000"/>
          <w:highlight w:val="none"/>
        </w:rPr>
        <w:t>2.4 招标文件的异议</w:t>
      </w:r>
      <w:bookmarkEnd w:id="236"/>
      <w:bookmarkEnd w:id="237"/>
      <w:bookmarkEnd w:id="238"/>
      <w:bookmarkEnd w:id="239"/>
      <w:bookmarkEnd w:id="240"/>
      <w:bookmarkEnd w:id="241"/>
    </w:p>
    <w:p>
      <w:pPr>
        <w:spacing w:line="400" w:lineRule="exact"/>
        <w:ind w:firstLine="420" w:firstLineChars="200"/>
        <w:rPr>
          <w:rFonts w:hint="eastAsia"/>
          <w:color w:val="000000"/>
          <w:szCs w:val="24"/>
          <w:highlight w:val="none"/>
        </w:rPr>
      </w:pPr>
      <w:r>
        <w:rPr>
          <w:rFonts w:hint="eastAsia"/>
          <w:color w:val="000000"/>
          <w:szCs w:val="24"/>
          <w:highlight w:val="none"/>
        </w:rPr>
        <w:t>2.4.1投标人或者其他利害关系人对招标文件（包括对招标文件澄清和修改的内容）有异议的，应当在投标人须知前附表第4.2.1项规定的投标截止时间10日前提出。招标人自收到异议之日起3日内作出答复；作出答复前，招标人将暂停招标投标活动。逾期提出的，招标人可</w:t>
      </w:r>
      <w:r>
        <w:rPr>
          <w:color w:val="000000"/>
          <w:szCs w:val="24"/>
          <w:highlight w:val="none"/>
        </w:rPr>
        <w:t>不予受理</w:t>
      </w:r>
      <w:r>
        <w:rPr>
          <w:rFonts w:hint="eastAsia"/>
          <w:color w:val="000000"/>
          <w:szCs w:val="24"/>
          <w:highlight w:val="none"/>
        </w:rPr>
        <w:t>。异议与答复应通过“电子交易平台”在“异议与答复”菜单以书面形式进行。</w:t>
      </w:r>
    </w:p>
    <w:p>
      <w:pPr>
        <w:spacing w:line="400" w:lineRule="exact"/>
        <w:ind w:firstLine="420" w:firstLineChars="200"/>
        <w:rPr>
          <w:rFonts w:hint="eastAsia"/>
          <w:color w:val="000000"/>
          <w:szCs w:val="24"/>
          <w:highlight w:val="none"/>
        </w:rPr>
      </w:pPr>
      <w:r>
        <w:rPr>
          <w:rFonts w:hint="eastAsia"/>
          <w:color w:val="000000"/>
          <w:szCs w:val="24"/>
          <w:highlight w:val="none"/>
        </w:rPr>
        <w:t>本处所称异议是指投标人或者其他利害关系人认为招标文件的内容违反法律、法规、规章的强制性规定，违反公开、公平、公正和诚实信用原则，影响投标人投标而向招标人提出的质疑。</w:t>
      </w:r>
    </w:p>
    <w:p>
      <w:pPr>
        <w:spacing w:line="400" w:lineRule="exact"/>
        <w:ind w:firstLine="420" w:firstLineChars="200"/>
        <w:rPr>
          <w:color w:val="000000"/>
          <w:szCs w:val="24"/>
          <w:highlight w:val="none"/>
        </w:rPr>
      </w:pPr>
      <w:r>
        <w:rPr>
          <w:rFonts w:hint="eastAsia"/>
          <w:color w:val="000000"/>
          <w:szCs w:val="24"/>
          <w:highlight w:val="none"/>
        </w:rPr>
        <w:t>2.4.2招标人对异议的答复构成对招标文件澄清或者修改的，招标人将按照本章第2.2款、第2.3款规定办理。</w:t>
      </w:r>
    </w:p>
    <w:p>
      <w:pPr>
        <w:pStyle w:val="192"/>
        <w:spacing w:before="187" w:after="31"/>
        <w:rPr>
          <w:color w:val="000000"/>
          <w:highlight w:val="none"/>
        </w:rPr>
      </w:pPr>
      <w:bookmarkStart w:id="242" w:name="_Toc19301"/>
      <w:bookmarkStart w:id="243" w:name="_Toc519085289"/>
      <w:bookmarkStart w:id="244" w:name="_Toc1643536763"/>
      <w:bookmarkStart w:id="245" w:name="_Toc17502"/>
      <w:bookmarkStart w:id="246" w:name="_Toc24504"/>
      <w:r>
        <w:rPr>
          <w:color w:val="000000"/>
          <w:highlight w:val="none"/>
        </w:rPr>
        <w:t>3. 投标文件</w:t>
      </w:r>
      <w:bookmarkEnd w:id="231"/>
      <w:bookmarkEnd w:id="232"/>
      <w:bookmarkEnd w:id="233"/>
      <w:bookmarkEnd w:id="234"/>
      <w:bookmarkEnd w:id="235"/>
      <w:bookmarkEnd w:id="242"/>
      <w:bookmarkEnd w:id="243"/>
      <w:bookmarkEnd w:id="244"/>
      <w:bookmarkEnd w:id="245"/>
      <w:bookmarkEnd w:id="246"/>
    </w:p>
    <w:p>
      <w:pPr>
        <w:pStyle w:val="200"/>
        <w:rPr>
          <w:color w:val="000000"/>
          <w:highlight w:val="none"/>
        </w:rPr>
      </w:pPr>
      <w:bookmarkStart w:id="247" w:name="_Toc247513971"/>
      <w:bookmarkStart w:id="248" w:name="_Toc23841"/>
      <w:bookmarkStart w:id="249" w:name="_Toc152045547"/>
      <w:bookmarkStart w:id="250" w:name="_Toc8857"/>
      <w:bookmarkStart w:id="251" w:name="_Toc519085290"/>
      <w:bookmarkStart w:id="252" w:name="_Toc144974515"/>
      <w:bookmarkStart w:id="253" w:name="_Toc31013"/>
      <w:bookmarkStart w:id="254" w:name="_Toc247527572"/>
      <w:bookmarkStart w:id="255" w:name="_Toc496629881"/>
      <w:bookmarkStart w:id="256" w:name="_Toc152042323"/>
      <w:r>
        <w:rPr>
          <w:color w:val="000000"/>
          <w:highlight w:val="none"/>
        </w:rPr>
        <w:t>3.1 投标文件的组成</w:t>
      </w:r>
      <w:bookmarkEnd w:id="247"/>
      <w:bookmarkEnd w:id="248"/>
      <w:bookmarkEnd w:id="249"/>
      <w:bookmarkEnd w:id="250"/>
      <w:bookmarkEnd w:id="251"/>
      <w:bookmarkEnd w:id="252"/>
      <w:bookmarkEnd w:id="253"/>
      <w:bookmarkEnd w:id="254"/>
      <w:bookmarkEnd w:id="255"/>
      <w:bookmarkEnd w:id="256"/>
    </w:p>
    <w:p>
      <w:pPr>
        <w:spacing w:line="400" w:lineRule="exact"/>
        <w:ind w:firstLine="420" w:firstLineChars="200"/>
        <w:rPr>
          <w:color w:val="000000"/>
          <w:szCs w:val="24"/>
          <w:highlight w:val="none"/>
        </w:rPr>
      </w:pPr>
      <w:r>
        <w:rPr>
          <w:color w:val="000000"/>
          <w:szCs w:val="24"/>
          <w:highlight w:val="none"/>
        </w:rPr>
        <w:t>3.1.1 投标文件应包括下列内容：</w:t>
      </w:r>
    </w:p>
    <w:p>
      <w:pPr>
        <w:spacing w:line="400" w:lineRule="exact"/>
        <w:ind w:firstLine="420" w:firstLineChars="200"/>
        <w:rPr>
          <w:color w:val="000000"/>
          <w:szCs w:val="24"/>
          <w:highlight w:val="none"/>
        </w:rPr>
      </w:pPr>
      <w:r>
        <w:rPr>
          <w:color w:val="000000"/>
          <w:szCs w:val="24"/>
          <w:highlight w:val="none"/>
        </w:rPr>
        <w:t>（1）投标函及投标函附录；</w:t>
      </w:r>
    </w:p>
    <w:p>
      <w:pPr>
        <w:spacing w:line="400" w:lineRule="exact"/>
        <w:ind w:firstLine="420" w:firstLineChars="200"/>
        <w:rPr>
          <w:color w:val="000000"/>
          <w:szCs w:val="24"/>
          <w:highlight w:val="none"/>
        </w:rPr>
      </w:pPr>
      <w:r>
        <w:rPr>
          <w:color w:val="000000"/>
          <w:szCs w:val="24"/>
          <w:highlight w:val="none"/>
        </w:rPr>
        <w:t>（2）法定代表人身份证明</w:t>
      </w:r>
      <w:r>
        <w:rPr>
          <w:rFonts w:hint="eastAsia" w:ascii="宋体" w:hAnsi="宋体"/>
          <w:color w:val="000000"/>
          <w:szCs w:val="21"/>
          <w:highlight w:val="none"/>
        </w:rPr>
        <w:t>或附有法定代表人身份证明授权委托书</w:t>
      </w:r>
      <w:r>
        <w:rPr>
          <w:color w:val="000000"/>
          <w:szCs w:val="24"/>
          <w:highlight w:val="none"/>
        </w:rPr>
        <w:t>；</w:t>
      </w:r>
    </w:p>
    <w:p>
      <w:pPr>
        <w:spacing w:line="400" w:lineRule="exact"/>
        <w:ind w:firstLine="420" w:firstLineChars="200"/>
      </w:pPr>
      <w:r>
        <w:rPr>
          <w:color w:val="000000"/>
          <w:szCs w:val="24"/>
          <w:highlight w:val="none"/>
        </w:rPr>
        <w:t>（3）联合体协议书</w:t>
      </w:r>
      <w:r>
        <w:rPr>
          <w:rFonts w:hint="eastAsia"/>
          <w:color w:val="000000"/>
          <w:szCs w:val="24"/>
          <w:highlight w:val="none"/>
        </w:rPr>
        <w:t>（如有）</w:t>
      </w:r>
      <w:r>
        <w:rPr>
          <w:color w:val="000000"/>
          <w:szCs w:val="24"/>
          <w:highlight w:val="none"/>
        </w:rPr>
        <w:t>；</w:t>
      </w:r>
    </w:p>
    <w:p>
      <w:pPr>
        <w:spacing w:line="400" w:lineRule="exact"/>
        <w:ind w:firstLine="420" w:firstLineChars="200"/>
        <w:rPr>
          <w:color w:val="000000"/>
          <w:szCs w:val="24"/>
          <w:highlight w:val="none"/>
        </w:rPr>
      </w:pPr>
      <w:r>
        <w:rPr>
          <w:color w:val="000000"/>
          <w:szCs w:val="24"/>
          <w:highlight w:val="none"/>
        </w:rPr>
        <w:t>（4）投标保证金；</w:t>
      </w:r>
    </w:p>
    <w:p>
      <w:pPr>
        <w:spacing w:line="400" w:lineRule="exact"/>
        <w:ind w:firstLine="420" w:firstLineChars="200"/>
        <w:rPr>
          <w:color w:val="000000"/>
          <w:szCs w:val="24"/>
          <w:highlight w:val="none"/>
        </w:rPr>
      </w:pPr>
      <w:r>
        <w:rPr>
          <w:color w:val="000000"/>
          <w:szCs w:val="24"/>
          <w:highlight w:val="none"/>
        </w:rPr>
        <w:t>（5）价格清单；</w:t>
      </w:r>
    </w:p>
    <w:p>
      <w:pPr>
        <w:spacing w:line="400" w:lineRule="exact"/>
        <w:ind w:firstLine="420" w:firstLineChars="200"/>
        <w:rPr>
          <w:color w:val="000000"/>
          <w:szCs w:val="24"/>
          <w:highlight w:val="none"/>
        </w:rPr>
      </w:pPr>
      <w:r>
        <w:rPr>
          <w:color w:val="000000"/>
          <w:szCs w:val="24"/>
          <w:highlight w:val="none"/>
        </w:rPr>
        <w:t>（6）</w:t>
      </w:r>
      <w:r>
        <w:rPr>
          <w:rFonts w:hint="eastAsia"/>
          <w:color w:val="000000"/>
          <w:szCs w:val="24"/>
          <w:highlight w:val="none"/>
        </w:rPr>
        <w:t>设计文件</w:t>
      </w:r>
      <w:r>
        <w:rPr>
          <w:color w:val="000000"/>
          <w:szCs w:val="24"/>
          <w:highlight w:val="none"/>
        </w:rPr>
        <w:t>；</w:t>
      </w:r>
    </w:p>
    <w:p>
      <w:pPr>
        <w:spacing w:line="400" w:lineRule="exact"/>
        <w:ind w:firstLine="420" w:firstLineChars="200"/>
        <w:rPr>
          <w:rFonts w:hint="eastAsia"/>
          <w:color w:val="000000"/>
          <w:szCs w:val="24"/>
          <w:highlight w:val="none"/>
        </w:rPr>
      </w:pPr>
      <w:r>
        <w:rPr>
          <w:color w:val="000000"/>
          <w:szCs w:val="24"/>
          <w:highlight w:val="none"/>
        </w:rPr>
        <w:t>（7）</w:t>
      </w:r>
      <w:r>
        <w:rPr>
          <w:rFonts w:hint="eastAsia"/>
          <w:color w:val="000000"/>
          <w:szCs w:val="24"/>
          <w:highlight w:val="none"/>
        </w:rPr>
        <w:t>项目管理组织方案</w:t>
      </w:r>
      <w:r>
        <w:rPr>
          <w:color w:val="000000"/>
          <w:szCs w:val="24"/>
          <w:highlight w:val="none"/>
        </w:rPr>
        <w:t>；</w:t>
      </w:r>
    </w:p>
    <w:p>
      <w:pPr>
        <w:spacing w:line="400" w:lineRule="exact"/>
        <w:ind w:firstLine="420" w:firstLineChars="200"/>
        <w:rPr>
          <w:rFonts w:hint="eastAsia" w:ascii="Times New Roman" w:hAnsi="Times New Roman" w:eastAsia="宋体" w:cs="Times New Roman"/>
          <w:color w:val="000000"/>
          <w:szCs w:val="24"/>
          <w:highlight w:val="none"/>
          <w:lang w:eastAsia="zh-CN"/>
        </w:rPr>
      </w:pPr>
      <w:r>
        <w:rPr>
          <w:rFonts w:hint="eastAsia" w:ascii="Times New Roman" w:hAnsi="Times New Roman" w:eastAsia="宋体" w:cs="Times New Roman"/>
          <w:color w:val="000000"/>
          <w:szCs w:val="24"/>
          <w:highlight w:val="none"/>
        </w:rPr>
        <w:t>（8）项目管理机构</w:t>
      </w:r>
      <w:r>
        <w:rPr>
          <w:rFonts w:hint="eastAsia" w:ascii="Times New Roman" w:hAnsi="Times New Roman" w:eastAsia="宋体" w:cs="Times New Roman"/>
          <w:color w:val="000000"/>
          <w:szCs w:val="24"/>
          <w:highlight w:val="none"/>
          <w:lang w:eastAsia="zh-CN"/>
        </w:rPr>
        <w:t>；</w:t>
      </w:r>
    </w:p>
    <w:p>
      <w:pPr>
        <w:spacing w:line="400" w:lineRule="exact"/>
        <w:ind w:firstLine="420" w:firstLineChars="200"/>
        <w:rPr>
          <w:rFonts w:hint="eastAsia" w:ascii="Times New Roman" w:hAnsi="Times New Roman" w:eastAsia="宋体" w:cs="Times New Roman"/>
          <w:color w:val="000000"/>
          <w:szCs w:val="24"/>
          <w:highlight w:val="none"/>
          <w:lang w:eastAsia="zh-CN"/>
        </w:rPr>
      </w:pPr>
      <w:r>
        <w:rPr>
          <w:rFonts w:hint="eastAsia" w:ascii="Times New Roman" w:hAnsi="Times New Roman" w:eastAsia="宋体" w:cs="Times New Roman"/>
          <w:color w:val="000000"/>
          <w:szCs w:val="24"/>
          <w:highlight w:val="none"/>
          <w:lang w:eastAsia="zh-CN"/>
        </w:rPr>
        <w:t>（</w:t>
      </w:r>
      <w:r>
        <w:rPr>
          <w:rFonts w:hint="eastAsia" w:ascii="Times New Roman" w:hAnsi="Times New Roman" w:eastAsia="宋体" w:cs="Times New Roman"/>
          <w:color w:val="000000"/>
          <w:szCs w:val="24"/>
          <w:highlight w:val="none"/>
          <w:lang w:val="en-US" w:eastAsia="zh-CN"/>
        </w:rPr>
        <w:t>9</w:t>
      </w:r>
      <w:r>
        <w:rPr>
          <w:rFonts w:hint="eastAsia" w:ascii="Times New Roman" w:hAnsi="Times New Roman" w:eastAsia="宋体" w:cs="Times New Roman"/>
          <w:color w:val="000000"/>
          <w:szCs w:val="24"/>
          <w:highlight w:val="none"/>
          <w:lang w:eastAsia="zh-CN"/>
        </w:rPr>
        <w:t>）分包计划表及分包意向协议书；</w:t>
      </w:r>
    </w:p>
    <w:p>
      <w:pPr>
        <w:spacing w:line="400" w:lineRule="exact"/>
        <w:ind w:firstLine="420" w:firstLineChars="200"/>
        <w:rPr>
          <w:color w:val="000000"/>
          <w:szCs w:val="24"/>
          <w:highlight w:val="none"/>
        </w:rPr>
      </w:pPr>
      <w:r>
        <w:rPr>
          <w:color w:val="000000"/>
          <w:szCs w:val="24"/>
          <w:highlight w:val="none"/>
        </w:rPr>
        <w:t>（</w:t>
      </w:r>
      <w:r>
        <w:rPr>
          <w:rFonts w:hint="eastAsia"/>
          <w:color w:val="000000"/>
          <w:szCs w:val="24"/>
          <w:highlight w:val="none"/>
          <w:lang w:val="en-US" w:eastAsia="zh-CN"/>
        </w:rPr>
        <w:t>10</w:t>
      </w:r>
      <w:r>
        <w:rPr>
          <w:color w:val="000000"/>
          <w:szCs w:val="24"/>
          <w:highlight w:val="none"/>
        </w:rPr>
        <w:t>）资格审查资料；</w:t>
      </w:r>
    </w:p>
    <w:p>
      <w:pPr>
        <w:pStyle w:val="188"/>
        <w:rPr>
          <w:color w:val="000000"/>
          <w:highlight w:val="none"/>
        </w:rPr>
      </w:pPr>
      <w:r>
        <w:rPr>
          <w:color w:val="000000"/>
          <w:highlight w:val="none"/>
        </w:rPr>
        <w:t>（1</w:t>
      </w:r>
      <w:r>
        <w:rPr>
          <w:rFonts w:hint="eastAsia"/>
          <w:color w:val="000000"/>
          <w:highlight w:val="none"/>
          <w:lang w:val="en-US" w:eastAsia="zh-CN"/>
        </w:rPr>
        <w:t>1</w:t>
      </w:r>
      <w:r>
        <w:rPr>
          <w:color w:val="000000"/>
          <w:highlight w:val="none"/>
        </w:rPr>
        <w:t>）</w:t>
      </w:r>
      <w:r>
        <w:rPr>
          <w:rFonts w:hint="eastAsia"/>
          <w:color w:val="000000"/>
          <w:highlight w:val="none"/>
        </w:rPr>
        <w:t>投标人须知前附表规定的</w:t>
      </w:r>
      <w:r>
        <w:rPr>
          <w:color w:val="000000"/>
          <w:highlight w:val="none"/>
        </w:rPr>
        <w:t>其他资料</w:t>
      </w:r>
      <w:r>
        <w:rPr>
          <w:rFonts w:hint="eastAsia"/>
          <w:color w:val="000000"/>
          <w:highlight w:val="none"/>
        </w:rPr>
        <w:t>；</w:t>
      </w:r>
    </w:p>
    <w:p>
      <w:pPr>
        <w:pStyle w:val="188"/>
        <w:rPr>
          <w:rFonts w:hint="eastAsia"/>
          <w:color w:val="000000"/>
          <w:highlight w:val="none"/>
        </w:rPr>
      </w:pPr>
      <w:r>
        <w:rPr>
          <w:rFonts w:hint="eastAsia"/>
          <w:color w:val="000000"/>
          <w:highlight w:val="none"/>
        </w:rPr>
        <w:t>（1</w:t>
      </w:r>
      <w:r>
        <w:rPr>
          <w:rFonts w:hint="eastAsia"/>
          <w:color w:val="000000"/>
          <w:highlight w:val="none"/>
          <w:lang w:val="en-US" w:eastAsia="zh-CN"/>
        </w:rPr>
        <w:t>2</w:t>
      </w:r>
      <w:r>
        <w:rPr>
          <w:rFonts w:hint="eastAsia"/>
          <w:color w:val="000000"/>
          <w:highlight w:val="none"/>
        </w:rPr>
        <w:t>）落实政府采购政策相关证明材料（如有）；</w:t>
      </w:r>
    </w:p>
    <w:p>
      <w:pPr>
        <w:pStyle w:val="188"/>
        <w:rPr>
          <w:b/>
          <w:bCs/>
          <w:color w:val="000000"/>
          <w:highlight w:val="none"/>
        </w:rPr>
      </w:pPr>
      <w:bookmarkStart w:id="257" w:name="_Hlk160311184"/>
      <w:bookmarkStart w:id="258" w:name="_Toc144974516"/>
      <w:bookmarkStart w:id="259" w:name="_Toc247527573"/>
      <w:bookmarkStart w:id="260" w:name="_Toc28847"/>
      <w:bookmarkStart w:id="261" w:name="_Toc12814"/>
      <w:bookmarkStart w:id="262" w:name="_Toc247513972"/>
      <w:bookmarkStart w:id="263" w:name="_Toc152042324"/>
      <w:bookmarkStart w:id="264" w:name="_Toc28609"/>
      <w:bookmarkStart w:id="265" w:name="_Toc519085291"/>
      <w:bookmarkStart w:id="266" w:name="_Toc152045548"/>
      <w:r>
        <w:rPr>
          <w:rFonts w:hint="eastAsia"/>
          <w:color w:val="000000"/>
          <w:highlight w:val="none"/>
        </w:rPr>
        <w:t>（1</w:t>
      </w:r>
      <w:r>
        <w:rPr>
          <w:rFonts w:hint="eastAsia"/>
          <w:color w:val="000000"/>
          <w:highlight w:val="none"/>
          <w:lang w:val="en-US" w:eastAsia="zh-CN"/>
        </w:rPr>
        <w:t>3</w:t>
      </w:r>
      <w:r>
        <w:rPr>
          <w:rFonts w:hint="eastAsia"/>
          <w:color w:val="000000"/>
          <w:highlight w:val="none"/>
        </w:rPr>
        <w:t>）定标补充资料（因定标需要补充提交的其他资料，不做评标使用）。</w:t>
      </w:r>
    </w:p>
    <w:bookmarkEnd w:id="257"/>
    <w:p>
      <w:pPr>
        <w:pStyle w:val="200"/>
        <w:rPr>
          <w:color w:val="000000"/>
          <w:highlight w:val="none"/>
        </w:rPr>
      </w:pPr>
      <w:bookmarkStart w:id="267" w:name="_Toc1360972670"/>
      <w:r>
        <w:rPr>
          <w:color w:val="000000"/>
          <w:highlight w:val="none"/>
        </w:rPr>
        <w:t>3.2 投标报价</w:t>
      </w:r>
      <w:bookmarkEnd w:id="258"/>
      <w:bookmarkEnd w:id="259"/>
      <w:bookmarkEnd w:id="260"/>
      <w:bookmarkEnd w:id="261"/>
      <w:bookmarkEnd w:id="262"/>
      <w:bookmarkEnd w:id="263"/>
      <w:bookmarkEnd w:id="264"/>
      <w:bookmarkEnd w:id="265"/>
      <w:bookmarkEnd w:id="266"/>
      <w:bookmarkEnd w:id="267"/>
      <w:r>
        <w:rPr>
          <w:color w:val="000000"/>
          <w:highlight w:val="none"/>
        </w:rPr>
        <w:t xml:space="preserve"> </w:t>
      </w:r>
    </w:p>
    <w:p>
      <w:pPr>
        <w:spacing w:line="400" w:lineRule="exact"/>
        <w:ind w:firstLine="420" w:firstLineChars="200"/>
        <w:rPr>
          <w:color w:val="000000"/>
          <w:szCs w:val="24"/>
          <w:highlight w:val="none"/>
        </w:rPr>
      </w:pPr>
      <w:r>
        <w:rPr>
          <w:color w:val="000000"/>
          <w:szCs w:val="24"/>
          <w:highlight w:val="none"/>
        </w:rPr>
        <w:t>3.2.1 投标人应按第七章“投标文件格式”的要求填写价格清单。</w:t>
      </w:r>
    </w:p>
    <w:p>
      <w:pPr>
        <w:spacing w:line="400" w:lineRule="exact"/>
        <w:ind w:firstLine="420" w:firstLineChars="200"/>
        <w:rPr>
          <w:rFonts w:hint="eastAsia"/>
          <w:color w:val="000000"/>
          <w:szCs w:val="24"/>
          <w:highlight w:val="none"/>
        </w:rPr>
      </w:pPr>
      <w:r>
        <w:rPr>
          <w:color w:val="000000"/>
          <w:szCs w:val="24"/>
          <w:highlight w:val="none"/>
        </w:rPr>
        <w:t>3.2.2 投标人应充分了解施工场地的位置、周边环境、道路、装卸、保管、安装限制以及影响投标报价的其他要素。投标人根据投标设计，结合市场情况进行投标报价</w:t>
      </w:r>
      <w:r>
        <w:rPr>
          <w:rFonts w:hint="eastAsia"/>
          <w:color w:val="000000"/>
          <w:szCs w:val="24"/>
          <w:highlight w:val="none"/>
        </w:rPr>
        <w:t>。</w:t>
      </w:r>
    </w:p>
    <w:p>
      <w:pPr>
        <w:spacing w:line="400" w:lineRule="exact"/>
        <w:ind w:firstLine="420" w:firstLineChars="200"/>
        <w:rPr>
          <w:color w:val="000000"/>
          <w:szCs w:val="24"/>
          <w:highlight w:val="none"/>
        </w:rPr>
      </w:pPr>
      <w:r>
        <w:rPr>
          <w:color w:val="000000"/>
          <w:szCs w:val="24"/>
          <w:highlight w:val="none"/>
        </w:rPr>
        <w:t>3.2.3 投标人在投标截止时间前修改投标函中的投标报价总额，</w:t>
      </w:r>
      <w:r>
        <w:rPr>
          <w:rFonts w:hint="eastAsia"/>
          <w:color w:val="000000"/>
          <w:szCs w:val="24"/>
          <w:highlight w:val="none"/>
        </w:rPr>
        <w:t>应同时修改投标文件“价格清单”中的相应报价</w:t>
      </w:r>
      <w:r>
        <w:rPr>
          <w:color w:val="000000"/>
          <w:szCs w:val="24"/>
          <w:highlight w:val="none"/>
        </w:rPr>
        <w:t>，投标报价总额为各分项金额之和。此修改须符合本章第4.3款的有关要求。</w:t>
      </w:r>
    </w:p>
    <w:p>
      <w:pPr>
        <w:spacing w:line="400" w:lineRule="exact"/>
        <w:ind w:firstLine="420" w:firstLineChars="200"/>
        <w:rPr>
          <w:color w:val="000000"/>
          <w:szCs w:val="24"/>
          <w:highlight w:val="none"/>
        </w:rPr>
      </w:pPr>
      <w:r>
        <w:rPr>
          <w:color w:val="000000"/>
          <w:szCs w:val="24"/>
          <w:highlight w:val="none"/>
        </w:rPr>
        <w:t>3.2.4 招标人设有最高投标限价的，投标人的投标报价不得超过最高投标限价，最高投标限价或其计算方法在投标人须知前附表中载明。</w:t>
      </w:r>
    </w:p>
    <w:p>
      <w:pPr>
        <w:spacing w:line="400" w:lineRule="exact"/>
        <w:ind w:firstLine="420" w:firstLineChars="200"/>
        <w:rPr>
          <w:rFonts w:hint="eastAsia"/>
          <w:color w:val="000000"/>
          <w:szCs w:val="24"/>
          <w:highlight w:val="none"/>
        </w:rPr>
      </w:pPr>
      <w:r>
        <w:rPr>
          <w:rFonts w:hint="eastAsia"/>
          <w:color w:val="000000"/>
          <w:szCs w:val="24"/>
          <w:highlight w:val="none"/>
        </w:rPr>
        <w:t>招标人根据工程计量计价依据、市场行情及项目实际情况确定最高投标限价，并分别列明勘察费、设计费、设备购置费、建筑安装工程费。</w:t>
      </w:r>
    </w:p>
    <w:p>
      <w:pPr>
        <w:spacing w:line="400" w:lineRule="exact"/>
        <w:ind w:firstLine="420" w:firstLineChars="200"/>
        <w:rPr>
          <w:rFonts w:hint="eastAsia"/>
          <w:color w:val="000000"/>
          <w:szCs w:val="24"/>
          <w:highlight w:val="none"/>
        </w:rPr>
      </w:pPr>
      <w:r>
        <w:rPr>
          <w:rFonts w:hint="eastAsia"/>
          <w:color w:val="000000"/>
          <w:szCs w:val="24"/>
          <w:highlight w:val="none"/>
        </w:rPr>
        <w:t>方案设计完成后初步设计完成前，以可研批复的投资估算为依据，以招标范围所对应的投资额为投标限价；</w:t>
      </w:r>
    </w:p>
    <w:p>
      <w:pPr>
        <w:spacing w:line="400" w:lineRule="exact"/>
        <w:ind w:firstLine="420" w:firstLineChars="200"/>
        <w:rPr>
          <w:rFonts w:hint="eastAsia"/>
          <w:color w:val="000000"/>
          <w:szCs w:val="24"/>
          <w:highlight w:val="none"/>
        </w:rPr>
      </w:pPr>
      <w:r>
        <w:rPr>
          <w:rFonts w:hint="eastAsia"/>
          <w:color w:val="000000"/>
          <w:szCs w:val="24"/>
          <w:highlight w:val="none"/>
        </w:rPr>
        <w:t>初步设计完成后施工图设计完成前，以初设批复的工程概算为依据，以招标范围所对应的投资额为投标限价。</w:t>
      </w:r>
    </w:p>
    <w:p>
      <w:pPr>
        <w:spacing w:line="400" w:lineRule="exact"/>
        <w:ind w:firstLine="420" w:firstLineChars="200"/>
        <w:rPr>
          <w:color w:val="000000"/>
          <w:szCs w:val="24"/>
          <w:highlight w:val="none"/>
        </w:rPr>
      </w:pPr>
      <w:r>
        <w:rPr>
          <w:color w:val="000000"/>
          <w:szCs w:val="24"/>
          <w:highlight w:val="none"/>
        </w:rPr>
        <w:t>3.2.5 投标报价的其他要求见投标人须知前附表。</w:t>
      </w:r>
    </w:p>
    <w:p>
      <w:pPr>
        <w:pStyle w:val="200"/>
        <w:rPr>
          <w:color w:val="000000"/>
          <w:highlight w:val="none"/>
        </w:rPr>
      </w:pPr>
      <w:bookmarkStart w:id="268" w:name="_Toc247527574"/>
      <w:bookmarkStart w:id="269" w:name="_Toc247513973"/>
      <w:bookmarkStart w:id="270" w:name="_Toc152042325"/>
      <w:bookmarkStart w:id="271" w:name="_Toc24239"/>
      <w:bookmarkStart w:id="272" w:name="_Toc152045549"/>
      <w:bookmarkStart w:id="273" w:name="_Toc4308"/>
      <w:bookmarkStart w:id="274" w:name="_Toc144974517"/>
      <w:bookmarkStart w:id="275" w:name="_Toc616747976"/>
      <w:bookmarkStart w:id="276" w:name="_Toc519085292"/>
      <w:bookmarkStart w:id="277" w:name="_Toc7000"/>
      <w:r>
        <w:rPr>
          <w:color w:val="000000"/>
          <w:highlight w:val="none"/>
        </w:rPr>
        <w:t>3.3 投标有效期</w:t>
      </w:r>
      <w:bookmarkEnd w:id="268"/>
      <w:bookmarkEnd w:id="269"/>
      <w:bookmarkEnd w:id="270"/>
      <w:bookmarkEnd w:id="271"/>
      <w:bookmarkEnd w:id="272"/>
      <w:bookmarkEnd w:id="273"/>
      <w:bookmarkEnd w:id="274"/>
      <w:bookmarkEnd w:id="275"/>
      <w:bookmarkEnd w:id="276"/>
      <w:bookmarkEnd w:id="277"/>
    </w:p>
    <w:p>
      <w:pPr>
        <w:spacing w:line="400" w:lineRule="exact"/>
        <w:ind w:firstLine="420" w:firstLineChars="200"/>
        <w:rPr>
          <w:color w:val="000000"/>
          <w:szCs w:val="24"/>
          <w:highlight w:val="none"/>
        </w:rPr>
      </w:pPr>
      <w:r>
        <w:rPr>
          <w:color w:val="000000"/>
          <w:szCs w:val="24"/>
          <w:highlight w:val="none"/>
        </w:rPr>
        <w:t>3.3.1 除投标人须知前附表另有规定外，投标有效期为120天。</w:t>
      </w:r>
    </w:p>
    <w:p>
      <w:pPr>
        <w:spacing w:line="400" w:lineRule="exact"/>
        <w:ind w:firstLine="420" w:firstLineChars="200"/>
        <w:rPr>
          <w:color w:val="000000"/>
          <w:szCs w:val="24"/>
          <w:highlight w:val="none"/>
        </w:rPr>
      </w:pPr>
      <w:r>
        <w:rPr>
          <w:color w:val="000000"/>
          <w:szCs w:val="24"/>
          <w:highlight w:val="none"/>
        </w:rPr>
        <w:t>3.3.2在投标人须知前附表规定的投标有效期内，投标人不得要求撤销或修改其投标文件。</w:t>
      </w:r>
    </w:p>
    <w:p>
      <w:pPr>
        <w:spacing w:line="400" w:lineRule="exact"/>
        <w:ind w:firstLine="420" w:firstLineChars="200"/>
        <w:rPr>
          <w:color w:val="000000"/>
          <w:szCs w:val="24"/>
          <w:highlight w:val="none"/>
        </w:rPr>
      </w:pPr>
      <w:r>
        <w:rPr>
          <w:color w:val="000000"/>
          <w:szCs w:val="24"/>
          <w:highlight w:val="none"/>
        </w:rPr>
        <w:t xml:space="preserve">3.3.3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pStyle w:val="200"/>
        <w:rPr>
          <w:color w:val="000000"/>
          <w:highlight w:val="none"/>
        </w:rPr>
      </w:pPr>
      <w:bookmarkStart w:id="278" w:name="_Toc25256"/>
      <w:bookmarkStart w:id="279" w:name="_Toc1171700840"/>
      <w:bookmarkStart w:id="280" w:name="_Toc247513974"/>
      <w:bookmarkStart w:id="281" w:name="_Toc152045550"/>
      <w:bookmarkStart w:id="282" w:name="_Toc247527575"/>
      <w:bookmarkStart w:id="283" w:name="_Toc152042326"/>
      <w:bookmarkStart w:id="284" w:name="_Toc5693"/>
      <w:bookmarkStart w:id="285" w:name="_Toc519085293"/>
      <w:bookmarkStart w:id="286" w:name="_Toc25994"/>
      <w:bookmarkStart w:id="287" w:name="_Toc144974518"/>
      <w:r>
        <w:rPr>
          <w:color w:val="000000"/>
          <w:highlight w:val="none"/>
        </w:rPr>
        <w:t>3.4 投标保证金</w:t>
      </w:r>
      <w:bookmarkEnd w:id="278"/>
      <w:bookmarkEnd w:id="279"/>
      <w:bookmarkEnd w:id="280"/>
      <w:bookmarkEnd w:id="281"/>
      <w:bookmarkEnd w:id="282"/>
      <w:bookmarkEnd w:id="283"/>
      <w:bookmarkEnd w:id="284"/>
      <w:bookmarkEnd w:id="285"/>
      <w:bookmarkEnd w:id="286"/>
      <w:bookmarkEnd w:id="287"/>
    </w:p>
    <w:p>
      <w:pPr>
        <w:spacing w:line="400" w:lineRule="exact"/>
        <w:ind w:firstLine="420" w:firstLineChars="200"/>
        <w:rPr>
          <w:color w:val="000000"/>
          <w:szCs w:val="24"/>
          <w:highlight w:val="none"/>
        </w:rPr>
      </w:pPr>
      <w:r>
        <w:rPr>
          <w:color w:val="000000"/>
          <w:szCs w:val="24"/>
          <w:highlight w:val="none"/>
        </w:rPr>
        <w:t>3.4.1投标人须知前附表规定提交投标保证金的，投标人在递交投标文件的同时，应按投标人须知前附表规定的形式、金额、递交截止时间、递交方式提交投标保证金，并作为其投标文件的组成部分。联合体投标的，其投标保证金由牵头人递交，并应符合投标人须知前附表的规定。</w:t>
      </w:r>
    </w:p>
    <w:p>
      <w:pPr>
        <w:spacing w:line="400" w:lineRule="exact"/>
        <w:ind w:firstLine="420" w:firstLineChars="200"/>
        <w:rPr>
          <w:color w:val="000000"/>
          <w:szCs w:val="24"/>
          <w:highlight w:val="none"/>
        </w:rPr>
      </w:pPr>
      <w:r>
        <w:rPr>
          <w:color w:val="000000"/>
          <w:szCs w:val="24"/>
          <w:highlight w:val="none"/>
        </w:rPr>
        <w:t>3.4.2 投标人不按本章第3.4.1项要求提交投标保证金的，其投标将被否决。</w:t>
      </w:r>
    </w:p>
    <w:p>
      <w:pPr>
        <w:spacing w:line="400" w:lineRule="exact"/>
        <w:ind w:firstLine="420" w:firstLineChars="200"/>
        <w:rPr>
          <w:rFonts w:hint="eastAsia"/>
          <w:color w:val="000000"/>
          <w:szCs w:val="24"/>
          <w:highlight w:val="none"/>
        </w:rPr>
      </w:pPr>
      <w:bookmarkStart w:id="288" w:name="_Hlk88671004"/>
      <w:r>
        <w:rPr>
          <w:rFonts w:hint="eastAsia"/>
          <w:color w:val="000000"/>
          <w:szCs w:val="24"/>
          <w:highlight w:val="none"/>
        </w:rPr>
        <w:t>3</w:t>
      </w:r>
      <w:r>
        <w:rPr>
          <w:color w:val="000000"/>
          <w:szCs w:val="24"/>
          <w:highlight w:val="none"/>
        </w:rPr>
        <w:t>.4.3</w:t>
      </w:r>
      <w:r>
        <w:rPr>
          <w:rFonts w:hint="eastAsia"/>
          <w:color w:val="000000"/>
          <w:szCs w:val="24"/>
          <w:highlight w:val="none"/>
        </w:rPr>
        <w:t>招标人最迟在与中标人签订合同后5日内，向未中标的投标人和中标人退还投标保证金。招标人同时退还投标保证金的银行同期存款利息。投标保证金及利息的计息标准和退还方式见投标人须知前附表。</w:t>
      </w:r>
    </w:p>
    <w:p>
      <w:pPr>
        <w:spacing w:line="400" w:lineRule="exact"/>
        <w:ind w:firstLine="420" w:firstLineChars="200"/>
        <w:rPr>
          <w:rFonts w:hint="eastAsia"/>
          <w:color w:val="000000"/>
          <w:szCs w:val="24"/>
          <w:highlight w:val="none"/>
        </w:rPr>
      </w:pPr>
      <w:r>
        <w:rPr>
          <w:rFonts w:hint="eastAsia"/>
          <w:color w:val="000000"/>
          <w:szCs w:val="24"/>
          <w:highlight w:val="none"/>
        </w:rPr>
        <w:t>3.4.</w:t>
      </w:r>
      <w:r>
        <w:rPr>
          <w:color w:val="000000"/>
          <w:szCs w:val="24"/>
          <w:highlight w:val="none"/>
        </w:rPr>
        <w:t>4</w:t>
      </w:r>
      <w:r>
        <w:rPr>
          <w:rFonts w:hint="eastAsia"/>
          <w:color w:val="000000"/>
          <w:szCs w:val="24"/>
          <w:highlight w:val="none"/>
        </w:rPr>
        <w:t xml:space="preserve"> 有下列情形之一的，投标保证金将不予退还： </w:t>
      </w:r>
    </w:p>
    <w:p>
      <w:pPr>
        <w:spacing w:line="400" w:lineRule="exact"/>
        <w:ind w:firstLine="420" w:firstLineChars="200"/>
        <w:rPr>
          <w:rFonts w:hint="eastAsia"/>
          <w:color w:val="000000"/>
          <w:szCs w:val="24"/>
          <w:highlight w:val="none"/>
        </w:rPr>
      </w:pPr>
      <w:r>
        <w:rPr>
          <w:rFonts w:hint="eastAsia"/>
          <w:color w:val="000000"/>
          <w:szCs w:val="24"/>
          <w:highlight w:val="none"/>
        </w:rPr>
        <w:t>（1）投标人在规定的投标有效期内撤销或修改其投标文件；</w:t>
      </w:r>
    </w:p>
    <w:p>
      <w:pPr>
        <w:spacing w:line="400" w:lineRule="exact"/>
        <w:ind w:firstLine="420" w:firstLineChars="200"/>
        <w:rPr>
          <w:color w:val="000000"/>
          <w:szCs w:val="24"/>
          <w:highlight w:val="none"/>
        </w:rPr>
      </w:pPr>
      <w:r>
        <w:rPr>
          <w:rFonts w:hint="eastAsia"/>
          <w:color w:val="000000"/>
          <w:szCs w:val="24"/>
          <w:highlight w:val="none"/>
        </w:rPr>
        <w:t>（2）中标人在收到中标通知书后，无正当理由拒签合同、在签订合同时向招标人提出附加条件或未按招标文件规定提交履约保证金。</w:t>
      </w:r>
      <w:bookmarkEnd w:id="288"/>
    </w:p>
    <w:p>
      <w:pPr>
        <w:pStyle w:val="200"/>
        <w:rPr>
          <w:color w:val="000000"/>
          <w:highlight w:val="none"/>
        </w:rPr>
      </w:pPr>
      <w:bookmarkStart w:id="289" w:name="_Toc519085295"/>
      <w:bookmarkStart w:id="290" w:name="_Toc21620"/>
      <w:bookmarkStart w:id="291" w:name="_Toc152042328"/>
      <w:bookmarkStart w:id="292" w:name="_Toc21954"/>
      <w:bookmarkStart w:id="293" w:name="_Toc8577"/>
      <w:bookmarkStart w:id="294" w:name="_Toc144974520"/>
      <w:bookmarkStart w:id="295" w:name="_Toc946751973"/>
      <w:bookmarkStart w:id="296" w:name="_Toc247527577"/>
      <w:bookmarkStart w:id="297" w:name="_Toc247513976"/>
      <w:bookmarkStart w:id="298" w:name="_Toc152045552"/>
      <w:r>
        <w:rPr>
          <w:color w:val="000000"/>
          <w:highlight w:val="none"/>
        </w:rPr>
        <w:t>3.5 资格审查资料（适用于</w:t>
      </w:r>
      <w:r>
        <w:rPr>
          <w:rFonts w:hint="eastAsia"/>
          <w:color w:val="000000"/>
          <w:highlight w:val="none"/>
        </w:rPr>
        <w:t>已</w:t>
      </w:r>
      <w:r>
        <w:rPr>
          <w:color w:val="000000"/>
          <w:highlight w:val="none"/>
        </w:rPr>
        <w:t>进行资格预审的）</w:t>
      </w:r>
      <w:bookmarkEnd w:id="289"/>
      <w:bookmarkEnd w:id="290"/>
      <w:bookmarkEnd w:id="291"/>
      <w:bookmarkEnd w:id="292"/>
      <w:bookmarkEnd w:id="293"/>
      <w:bookmarkEnd w:id="294"/>
      <w:bookmarkEnd w:id="295"/>
      <w:bookmarkEnd w:id="296"/>
      <w:bookmarkEnd w:id="297"/>
      <w:bookmarkEnd w:id="298"/>
    </w:p>
    <w:p>
      <w:pPr>
        <w:spacing w:line="400" w:lineRule="exact"/>
        <w:ind w:firstLine="420" w:firstLineChars="200"/>
        <w:rPr>
          <w:rFonts w:hint="eastAsia"/>
          <w:color w:val="000000"/>
          <w:szCs w:val="24"/>
          <w:highlight w:val="none"/>
        </w:rPr>
      </w:pPr>
      <w:bookmarkStart w:id="299" w:name="_Toc144974521"/>
      <w:bookmarkStart w:id="300" w:name="_Toc519085296"/>
      <w:bookmarkStart w:id="301" w:name="_Toc26776"/>
      <w:bookmarkStart w:id="302" w:name="_Toc15732"/>
      <w:bookmarkStart w:id="303" w:name="_Toc247527578"/>
      <w:bookmarkStart w:id="304" w:name="_Toc2710"/>
      <w:bookmarkStart w:id="305" w:name="_Toc247513977"/>
      <w:bookmarkStart w:id="306" w:name="_Toc152042329"/>
      <w:bookmarkStart w:id="307" w:name="_Toc152045553"/>
      <w:r>
        <w:rPr>
          <w:rFonts w:hint="eastAsia"/>
          <w:color w:val="000000"/>
          <w:szCs w:val="24"/>
          <w:highlight w:val="none"/>
        </w:rPr>
        <w:t>3.5.1投标人应按本项目资格预审文件申请人须知第1.4款规定的相关要求、资格审查办法以及招标文件第七章“投标文件格式”中规定的表格内容填写资格审查表，并按各资格审查表的具体要求提供相关证件及证明材料。</w:t>
      </w:r>
    </w:p>
    <w:p>
      <w:pPr>
        <w:spacing w:line="400" w:lineRule="exact"/>
        <w:ind w:firstLine="420" w:firstLineChars="200"/>
        <w:rPr>
          <w:rFonts w:hint="eastAsia"/>
          <w:color w:val="000000"/>
          <w:szCs w:val="24"/>
          <w:highlight w:val="none"/>
        </w:rPr>
      </w:pPr>
      <w:r>
        <w:rPr>
          <w:rFonts w:hint="eastAsia"/>
          <w:color w:val="000000"/>
          <w:szCs w:val="24"/>
          <w:highlight w:val="none"/>
        </w:rPr>
        <w:t>除非投标人</w:t>
      </w:r>
      <w:r>
        <w:rPr>
          <w:color w:val="000000"/>
          <w:szCs w:val="24"/>
          <w:highlight w:val="none"/>
        </w:rPr>
        <w:t>资格条件</w:t>
      </w:r>
      <w:r>
        <w:rPr>
          <w:rFonts w:hint="eastAsia"/>
          <w:color w:val="000000"/>
          <w:szCs w:val="24"/>
          <w:highlight w:val="none"/>
        </w:rPr>
        <w:t>有</w:t>
      </w:r>
      <w:r>
        <w:rPr>
          <w:color w:val="000000"/>
          <w:szCs w:val="24"/>
          <w:highlight w:val="none"/>
        </w:rPr>
        <w:t>更新或补充</w:t>
      </w:r>
      <w:r>
        <w:rPr>
          <w:rFonts w:hint="eastAsia"/>
          <w:color w:val="000000"/>
          <w:szCs w:val="24"/>
          <w:highlight w:val="none"/>
        </w:rPr>
        <w:t>资料，评标委员会在评标阶段不再对投标人的资格条件进行审查，但投标人在资格审查表中填写的内容将作为评标的重要依据。</w:t>
      </w:r>
    </w:p>
    <w:p>
      <w:pPr>
        <w:spacing w:line="400" w:lineRule="exact"/>
        <w:ind w:firstLine="420" w:firstLineChars="200"/>
        <w:rPr>
          <w:rFonts w:hint="eastAsia"/>
          <w:color w:val="000000"/>
          <w:szCs w:val="24"/>
          <w:highlight w:val="none"/>
        </w:rPr>
      </w:pPr>
      <w:r>
        <w:rPr>
          <w:rFonts w:hint="eastAsia"/>
          <w:color w:val="000000"/>
          <w:szCs w:val="24"/>
          <w:highlight w:val="none"/>
        </w:rPr>
        <w:t>本招标文件中“类似项目”的定义见投标人须知前附表。</w:t>
      </w:r>
    </w:p>
    <w:p>
      <w:pPr>
        <w:spacing w:line="400" w:lineRule="exact"/>
        <w:ind w:firstLine="420" w:firstLineChars="200"/>
        <w:rPr>
          <w:rFonts w:hint="eastAsia"/>
          <w:color w:val="000000"/>
          <w:szCs w:val="24"/>
          <w:highlight w:val="none"/>
        </w:rPr>
      </w:pPr>
      <w:r>
        <w:rPr>
          <w:rFonts w:hint="eastAsia"/>
          <w:color w:val="000000"/>
          <w:szCs w:val="24"/>
          <w:highlight w:val="none"/>
        </w:rPr>
        <w:t>3.5.2投标人在编制投标文件时，其</w:t>
      </w:r>
      <w:r>
        <w:rPr>
          <w:color w:val="000000"/>
          <w:szCs w:val="24"/>
          <w:highlight w:val="none"/>
        </w:rPr>
        <w:t>资质条件、组织机构、财务能力、信誉等资格条件与资格预审时提交的资格预审申请文件相比发生变化的，</w:t>
      </w:r>
      <w:r>
        <w:rPr>
          <w:rFonts w:hint="eastAsia"/>
          <w:color w:val="000000"/>
          <w:szCs w:val="24"/>
          <w:highlight w:val="none"/>
        </w:rPr>
        <w:t>应按新情况更新或补充其在资格预审申请时提供的资料，以证实其各项资格条件仍能继续满足资格预审文件的要求，具备承担本标段工程总承包的资质条件、能力和信誉。</w:t>
      </w:r>
      <w:r>
        <w:rPr>
          <w:color w:val="000000"/>
          <w:szCs w:val="24"/>
          <w:highlight w:val="none"/>
        </w:rPr>
        <w:t>更新资料应包括</w:t>
      </w:r>
      <w:r>
        <w:rPr>
          <w:rFonts w:hint="eastAsia"/>
          <w:color w:val="000000"/>
          <w:szCs w:val="24"/>
          <w:highlight w:val="none"/>
        </w:rPr>
        <w:t>但不限于</w:t>
      </w:r>
      <w:r>
        <w:rPr>
          <w:color w:val="000000"/>
          <w:szCs w:val="24"/>
          <w:highlight w:val="none"/>
        </w:rPr>
        <w:t>以下内容：</w:t>
      </w:r>
    </w:p>
    <w:p>
      <w:pPr>
        <w:spacing w:line="400" w:lineRule="exact"/>
        <w:ind w:firstLine="420" w:firstLineChars="200"/>
        <w:rPr>
          <w:color w:val="000000"/>
          <w:szCs w:val="24"/>
          <w:highlight w:val="none"/>
        </w:rPr>
      </w:pPr>
      <w:r>
        <w:rPr>
          <w:color w:val="000000"/>
          <w:szCs w:val="24"/>
          <w:highlight w:val="none"/>
        </w:rPr>
        <w:t>（1）投标人名称、</w:t>
      </w:r>
      <w:r>
        <w:rPr>
          <w:rFonts w:hint="eastAsia"/>
          <w:color w:val="000000"/>
          <w:szCs w:val="24"/>
          <w:highlight w:val="none"/>
        </w:rPr>
        <w:t>营业执照、</w:t>
      </w:r>
      <w:r>
        <w:rPr>
          <w:color w:val="000000"/>
          <w:szCs w:val="24"/>
          <w:highlight w:val="none"/>
        </w:rPr>
        <w:t>资质</w:t>
      </w:r>
      <w:r>
        <w:rPr>
          <w:rFonts w:hint="eastAsia"/>
          <w:color w:val="000000"/>
          <w:szCs w:val="24"/>
          <w:highlight w:val="none"/>
        </w:rPr>
        <w:t>证书、安全生产许可证</w:t>
      </w:r>
      <w:r>
        <w:rPr>
          <w:color w:val="000000"/>
          <w:szCs w:val="24"/>
          <w:highlight w:val="none"/>
        </w:rPr>
        <w:t>和法定代表人的变更情况及相关</w:t>
      </w:r>
      <w:r>
        <w:rPr>
          <w:rFonts w:hint="eastAsia"/>
          <w:color w:val="000000"/>
          <w:szCs w:val="24"/>
          <w:highlight w:val="none"/>
        </w:rPr>
        <w:t>行政</w:t>
      </w:r>
      <w:r>
        <w:rPr>
          <w:color w:val="000000"/>
          <w:szCs w:val="24"/>
          <w:highlight w:val="none"/>
        </w:rPr>
        <w:t>审批部门出具的证明材料；</w:t>
      </w:r>
    </w:p>
    <w:p>
      <w:pPr>
        <w:spacing w:line="400" w:lineRule="exact"/>
        <w:ind w:firstLine="420" w:firstLineChars="200"/>
        <w:rPr>
          <w:color w:val="000000"/>
          <w:szCs w:val="24"/>
          <w:highlight w:val="none"/>
        </w:rPr>
      </w:pPr>
      <w:r>
        <w:rPr>
          <w:color w:val="000000"/>
          <w:szCs w:val="24"/>
          <w:highlight w:val="none"/>
        </w:rPr>
        <w:t>（2）拟投入本工程的</w:t>
      </w:r>
      <w:r>
        <w:rPr>
          <w:rFonts w:hint="eastAsia"/>
          <w:color w:val="000000"/>
          <w:szCs w:val="24"/>
          <w:highlight w:val="none"/>
        </w:rPr>
        <w:t>项目管理机构主要人员</w:t>
      </w:r>
      <w:r>
        <w:rPr>
          <w:color w:val="000000"/>
          <w:szCs w:val="24"/>
          <w:highlight w:val="none"/>
        </w:rPr>
        <w:t>变化情况；</w:t>
      </w:r>
    </w:p>
    <w:p>
      <w:pPr>
        <w:spacing w:line="400" w:lineRule="exact"/>
        <w:ind w:firstLine="420" w:firstLineChars="200"/>
        <w:rPr>
          <w:rFonts w:hint="eastAsia"/>
          <w:color w:val="000000"/>
          <w:szCs w:val="24"/>
          <w:highlight w:val="none"/>
        </w:rPr>
      </w:pPr>
      <w:r>
        <w:rPr>
          <w:color w:val="000000"/>
          <w:szCs w:val="24"/>
          <w:highlight w:val="none"/>
        </w:rPr>
        <w:t>（</w:t>
      </w:r>
      <w:r>
        <w:rPr>
          <w:rFonts w:hint="eastAsia"/>
          <w:color w:val="000000"/>
          <w:szCs w:val="24"/>
          <w:highlight w:val="none"/>
        </w:rPr>
        <w:t>3</w:t>
      </w:r>
      <w:r>
        <w:rPr>
          <w:color w:val="000000"/>
          <w:szCs w:val="24"/>
          <w:highlight w:val="none"/>
        </w:rPr>
        <w:t>）联合体分工比例变化情况</w:t>
      </w:r>
      <w:r>
        <w:rPr>
          <w:rFonts w:hint="eastAsia"/>
          <w:color w:val="000000"/>
          <w:szCs w:val="24"/>
          <w:highlight w:val="none"/>
        </w:rPr>
        <w:t>；</w:t>
      </w:r>
    </w:p>
    <w:p>
      <w:pPr>
        <w:spacing w:line="400" w:lineRule="exact"/>
        <w:ind w:firstLine="420" w:firstLineChars="200"/>
        <w:rPr>
          <w:rFonts w:hint="eastAsia"/>
          <w:color w:val="000000"/>
          <w:szCs w:val="24"/>
          <w:highlight w:val="none"/>
        </w:rPr>
      </w:pPr>
      <w:r>
        <w:rPr>
          <w:rFonts w:hint="eastAsia"/>
          <w:color w:val="000000"/>
          <w:szCs w:val="24"/>
          <w:highlight w:val="none"/>
        </w:rPr>
        <w:t>（4）</w:t>
      </w:r>
      <w:r>
        <w:rPr>
          <w:color w:val="000000"/>
          <w:szCs w:val="24"/>
          <w:highlight w:val="none"/>
        </w:rPr>
        <w:t>财务状况、经营状况发生变化情况</w:t>
      </w:r>
      <w:r>
        <w:rPr>
          <w:rFonts w:hint="eastAsia"/>
          <w:color w:val="000000"/>
          <w:szCs w:val="24"/>
          <w:highlight w:val="none"/>
        </w:rPr>
        <w:t>；</w:t>
      </w:r>
    </w:p>
    <w:p>
      <w:pPr>
        <w:spacing w:line="400" w:lineRule="exact"/>
        <w:ind w:firstLine="420" w:firstLineChars="200"/>
        <w:rPr>
          <w:rFonts w:hint="eastAsia"/>
          <w:color w:val="000000"/>
          <w:szCs w:val="24"/>
          <w:highlight w:val="none"/>
        </w:rPr>
      </w:pPr>
      <w:r>
        <w:rPr>
          <w:rFonts w:hint="eastAsia"/>
          <w:color w:val="000000"/>
          <w:szCs w:val="24"/>
          <w:highlight w:val="none"/>
        </w:rPr>
        <w:t>（5）完成的类似项目、企业信誉</w:t>
      </w:r>
      <w:r>
        <w:rPr>
          <w:color w:val="000000"/>
          <w:szCs w:val="24"/>
          <w:highlight w:val="none"/>
        </w:rPr>
        <w:t>发生变化</w:t>
      </w:r>
      <w:r>
        <w:rPr>
          <w:rFonts w:hint="eastAsia"/>
          <w:color w:val="000000"/>
          <w:szCs w:val="24"/>
          <w:highlight w:val="none"/>
        </w:rPr>
        <w:t>等情况。</w:t>
      </w:r>
    </w:p>
    <w:p>
      <w:pPr>
        <w:spacing w:line="400" w:lineRule="exact"/>
        <w:ind w:firstLine="420" w:firstLineChars="200"/>
        <w:rPr>
          <w:rFonts w:hint="eastAsia"/>
          <w:color w:val="000000"/>
          <w:szCs w:val="24"/>
          <w:highlight w:val="none"/>
        </w:rPr>
      </w:pPr>
      <w:r>
        <w:rPr>
          <w:rFonts w:hint="eastAsia"/>
          <w:color w:val="000000"/>
          <w:szCs w:val="24"/>
          <w:highlight w:val="none"/>
        </w:rPr>
        <w:t>3.5.3 按本章第3.5.2项规定，</w:t>
      </w:r>
      <w:r>
        <w:rPr>
          <w:color w:val="000000"/>
          <w:szCs w:val="24"/>
          <w:highlight w:val="none"/>
        </w:rPr>
        <w:t>投标人资格条件</w:t>
      </w:r>
      <w:r>
        <w:rPr>
          <w:rFonts w:hint="eastAsia"/>
          <w:color w:val="000000"/>
          <w:szCs w:val="24"/>
          <w:highlight w:val="none"/>
        </w:rPr>
        <w:t>无论是否有变化，均应在投标函中声明。未声明是否有变化的，视为未实质响应招标文件的要求，</w:t>
      </w:r>
      <w:r>
        <w:rPr>
          <w:color w:val="000000"/>
          <w:szCs w:val="24"/>
          <w:highlight w:val="none"/>
        </w:rPr>
        <w:t>其投标</w:t>
      </w:r>
      <w:r>
        <w:rPr>
          <w:rFonts w:hint="eastAsia"/>
          <w:color w:val="000000"/>
          <w:szCs w:val="24"/>
          <w:highlight w:val="none"/>
        </w:rPr>
        <w:t>将被否决</w:t>
      </w:r>
      <w:r>
        <w:rPr>
          <w:color w:val="000000"/>
          <w:szCs w:val="24"/>
          <w:highlight w:val="none"/>
        </w:rPr>
        <w:t>。</w:t>
      </w:r>
    </w:p>
    <w:p>
      <w:pPr>
        <w:spacing w:line="400" w:lineRule="exact"/>
        <w:ind w:firstLine="420" w:firstLineChars="200"/>
        <w:rPr>
          <w:rFonts w:hint="eastAsia"/>
          <w:color w:val="000000"/>
          <w:szCs w:val="24"/>
          <w:highlight w:val="none"/>
          <w:u w:val="none"/>
        </w:rPr>
      </w:pPr>
      <w:r>
        <w:rPr>
          <w:rFonts w:hint="eastAsia"/>
          <w:color w:val="000000"/>
          <w:szCs w:val="24"/>
          <w:highlight w:val="none"/>
        </w:rPr>
        <w:t>3.5.4评标委员会在评标阶段对提交更新和补充资料的投标人的资格条件进行复审，不能</w:t>
      </w:r>
      <w:r>
        <w:rPr>
          <w:color w:val="000000"/>
          <w:szCs w:val="24"/>
          <w:highlight w:val="none"/>
        </w:rPr>
        <w:t>满足资格预审文件的要求</w:t>
      </w:r>
      <w:r>
        <w:rPr>
          <w:rFonts w:hint="eastAsia"/>
          <w:color w:val="000000"/>
          <w:szCs w:val="24"/>
          <w:highlight w:val="none"/>
        </w:rPr>
        <w:t>或</w:t>
      </w:r>
      <w:r>
        <w:rPr>
          <w:rFonts w:hint="eastAsia"/>
          <w:color w:val="000000"/>
          <w:szCs w:val="24"/>
          <w:highlight w:val="none"/>
          <w:u w:val="none"/>
        </w:rPr>
        <w:t>影响本次招标的公正性的，</w:t>
      </w:r>
      <w:r>
        <w:rPr>
          <w:color w:val="000000"/>
          <w:szCs w:val="24"/>
          <w:highlight w:val="none"/>
          <w:u w:val="none"/>
        </w:rPr>
        <w:t>其投标</w:t>
      </w:r>
      <w:r>
        <w:rPr>
          <w:rFonts w:hint="eastAsia"/>
          <w:color w:val="000000"/>
          <w:szCs w:val="24"/>
          <w:highlight w:val="none"/>
          <w:u w:val="none"/>
        </w:rPr>
        <w:t>将被否决。</w:t>
      </w:r>
    </w:p>
    <w:p>
      <w:pPr>
        <w:spacing w:line="400" w:lineRule="exact"/>
        <w:ind w:firstLine="420" w:firstLineChars="200"/>
        <w:rPr>
          <w:rFonts w:hint="eastAsia"/>
          <w:color w:val="000000"/>
          <w:szCs w:val="24"/>
          <w:highlight w:val="none"/>
          <w:u w:val="none"/>
        </w:rPr>
      </w:pPr>
      <w:r>
        <w:rPr>
          <w:rFonts w:hint="eastAsia"/>
          <w:color w:val="000000"/>
          <w:szCs w:val="24"/>
          <w:highlight w:val="none"/>
          <w:u w:val="none"/>
        </w:rPr>
        <w:t>3.5.5 投标人</w:t>
      </w:r>
      <w:r>
        <w:rPr>
          <w:rFonts w:hint="eastAsia" w:ascii="宋体" w:hAnsi="宋体"/>
          <w:color w:val="000000"/>
          <w:szCs w:val="21"/>
          <w:highlight w:val="none"/>
          <w:u w:val="none"/>
        </w:rPr>
        <w:t>更换通过资格预审的工程总承包项目经理、施工项目负责人、设计项目负责人</w:t>
      </w:r>
      <w:r>
        <w:rPr>
          <w:rFonts w:hint="eastAsia"/>
          <w:color w:val="000000"/>
          <w:szCs w:val="21"/>
          <w:highlight w:val="none"/>
          <w:u w:val="none"/>
        </w:rPr>
        <w:t>的，</w:t>
      </w:r>
      <w:r>
        <w:rPr>
          <w:color w:val="000000"/>
          <w:szCs w:val="24"/>
          <w:highlight w:val="none"/>
          <w:u w:val="none"/>
        </w:rPr>
        <w:t>其投标</w:t>
      </w:r>
      <w:r>
        <w:rPr>
          <w:rFonts w:hint="eastAsia"/>
          <w:color w:val="000000"/>
          <w:szCs w:val="24"/>
          <w:highlight w:val="none"/>
          <w:u w:val="none"/>
        </w:rPr>
        <w:t>将被否决。</w:t>
      </w:r>
    </w:p>
    <w:p>
      <w:pPr>
        <w:pStyle w:val="200"/>
        <w:rPr>
          <w:color w:val="000000"/>
          <w:highlight w:val="none"/>
          <w:u w:val="none"/>
        </w:rPr>
      </w:pPr>
      <w:bookmarkStart w:id="308" w:name="_Toc1036650516"/>
      <w:r>
        <w:rPr>
          <w:color w:val="000000"/>
          <w:highlight w:val="none"/>
          <w:u w:val="none"/>
        </w:rPr>
        <w:t>3.6 备选投标方案</w:t>
      </w:r>
      <w:bookmarkEnd w:id="299"/>
      <w:bookmarkEnd w:id="300"/>
      <w:bookmarkEnd w:id="301"/>
      <w:bookmarkEnd w:id="302"/>
      <w:bookmarkEnd w:id="303"/>
      <w:bookmarkEnd w:id="304"/>
      <w:bookmarkEnd w:id="305"/>
      <w:bookmarkEnd w:id="306"/>
      <w:bookmarkEnd w:id="307"/>
      <w:bookmarkEnd w:id="308"/>
    </w:p>
    <w:p>
      <w:pPr>
        <w:spacing w:line="400" w:lineRule="exact"/>
        <w:ind w:firstLine="420" w:firstLineChars="200"/>
        <w:rPr>
          <w:color w:val="000000"/>
          <w:szCs w:val="24"/>
          <w:highlight w:val="none"/>
        </w:rPr>
      </w:pPr>
      <w:r>
        <w:rPr>
          <w:color w:val="000000"/>
          <w:szCs w:val="24"/>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200"/>
        <w:rPr>
          <w:color w:val="000000"/>
          <w:highlight w:val="none"/>
        </w:rPr>
      </w:pPr>
      <w:bookmarkStart w:id="309" w:name="_Toc144974522"/>
      <w:bookmarkStart w:id="310" w:name="_Toc247527579"/>
      <w:bookmarkStart w:id="311" w:name="_Toc152045554"/>
      <w:bookmarkStart w:id="312" w:name="_Toc247513978"/>
      <w:bookmarkStart w:id="313" w:name="_Toc21973"/>
      <w:bookmarkStart w:id="314" w:name="_Toc755726410"/>
      <w:bookmarkStart w:id="315" w:name="_Toc152042330"/>
      <w:bookmarkStart w:id="316" w:name="_Toc11235"/>
      <w:bookmarkStart w:id="317" w:name="_Toc19455"/>
      <w:bookmarkStart w:id="318" w:name="_Toc519085297"/>
      <w:r>
        <w:rPr>
          <w:color w:val="000000"/>
          <w:highlight w:val="none"/>
        </w:rPr>
        <w:t>3.7 投标文件的编制</w:t>
      </w:r>
      <w:bookmarkEnd w:id="309"/>
      <w:bookmarkEnd w:id="310"/>
      <w:bookmarkEnd w:id="311"/>
      <w:bookmarkEnd w:id="312"/>
      <w:bookmarkEnd w:id="313"/>
      <w:bookmarkEnd w:id="314"/>
      <w:bookmarkEnd w:id="315"/>
      <w:bookmarkEnd w:id="316"/>
      <w:bookmarkEnd w:id="317"/>
      <w:bookmarkEnd w:id="318"/>
    </w:p>
    <w:p>
      <w:pPr>
        <w:spacing w:line="400" w:lineRule="exact"/>
        <w:ind w:firstLine="420" w:firstLineChars="200"/>
        <w:rPr>
          <w:rFonts w:hint="eastAsia"/>
          <w:color w:val="000000"/>
          <w:szCs w:val="24"/>
          <w:highlight w:val="none"/>
        </w:rPr>
      </w:pPr>
      <w:r>
        <w:rPr>
          <w:rFonts w:hint="eastAsia"/>
          <w:color w:val="000000"/>
          <w:szCs w:val="24"/>
          <w:highlight w:val="none"/>
        </w:rPr>
        <w:t>3.7.1投标文件应按第七章“投标文件格式”进行编写，如有必要，可以增加附页，作为投标文件的组成部分。其中，投标函附录在满足招标文件实质性要求的基础上，可以提出比招标文件要求更有利于招标人的承诺。</w:t>
      </w:r>
    </w:p>
    <w:p>
      <w:pPr>
        <w:spacing w:line="400" w:lineRule="exact"/>
        <w:ind w:firstLine="420" w:firstLineChars="200"/>
        <w:rPr>
          <w:rFonts w:hint="eastAsia"/>
          <w:color w:val="000000"/>
          <w:szCs w:val="24"/>
          <w:highlight w:val="none"/>
        </w:rPr>
      </w:pPr>
      <w:r>
        <w:rPr>
          <w:rFonts w:hint="eastAsia"/>
          <w:color w:val="000000"/>
          <w:szCs w:val="24"/>
          <w:highlight w:val="none"/>
        </w:rPr>
        <w:t>3.7.2 投标文件应当对招标文件有关招标范围、投标有效期、工期、质量标准、发包人要求等实质性内容作出响应。</w:t>
      </w:r>
    </w:p>
    <w:p>
      <w:pPr>
        <w:spacing w:line="400" w:lineRule="exact"/>
        <w:ind w:firstLine="420" w:firstLineChars="200"/>
        <w:rPr>
          <w:rFonts w:hint="eastAsia"/>
          <w:color w:val="000000"/>
          <w:szCs w:val="24"/>
          <w:highlight w:val="none"/>
        </w:rPr>
      </w:pPr>
      <w:r>
        <w:rPr>
          <w:rFonts w:hint="eastAsia"/>
          <w:color w:val="000000"/>
          <w:szCs w:val="24"/>
          <w:highlight w:val="none"/>
        </w:rPr>
        <w:t xml:space="preserve">3.7.3 </w:t>
      </w:r>
      <w:r>
        <w:rPr>
          <w:color w:val="000000"/>
          <w:szCs w:val="24"/>
          <w:highlight w:val="none"/>
        </w:rPr>
        <w:t>电子投标文件制作</w:t>
      </w:r>
    </w:p>
    <w:p>
      <w:pPr>
        <w:spacing w:line="400" w:lineRule="exact"/>
        <w:ind w:firstLine="420" w:firstLineChars="200"/>
        <w:rPr>
          <w:rFonts w:hint="eastAsia"/>
          <w:color w:val="000000"/>
          <w:szCs w:val="24"/>
          <w:highlight w:val="none"/>
        </w:rPr>
      </w:pPr>
      <w:r>
        <w:rPr>
          <w:rFonts w:hint="eastAsia"/>
          <w:color w:val="000000"/>
          <w:szCs w:val="24"/>
          <w:highlight w:val="none"/>
        </w:rPr>
        <w:t>（1）</w:t>
      </w:r>
      <w:r>
        <w:rPr>
          <w:color w:val="000000"/>
          <w:szCs w:val="24"/>
          <w:highlight w:val="none"/>
        </w:rPr>
        <w:t>电子投标文件</w:t>
      </w:r>
      <w:r>
        <w:rPr>
          <w:rFonts w:hint="eastAsia"/>
          <w:color w:val="000000"/>
          <w:szCs w:val="24"/>
          <w:highlight w:val="none"/>
        </w:rPr>
        <w:t>由</w:t>
      </w:r>
      <w:r>
        <w:rPr>
          <w:color w:val="000000"/>
          <w:szCs w:val="24"/>
          <w:highlight w:val="none"/>
        </w:rPr>
        <w:t>投标人</w:t>
      </w:r>
      <w:r>
        <w:rPr>
          <w:rFonts w:hint="eastAsia"/>
          <w:color w:val="000000"/>
          <w:szCs w:val="24"/>
          <w:highlight w:val="none"/>
        </w:rPr>
        <w:t>使用“</w:t>
      </w:r>
      <w:r>
        <w:rPr>
          <w:color w:val="000000"/>
          <w:szCs w:val="24"/>
          <w:highlight w:val="none"/>
        </w:rPr>
        <w:t>电子</w:t>
      </w:r>
      <w:r>
        <w:rPr>
          <w:rFonts w:hint="eastAsia"/>
          <w:color w:val="000000"/>
          <w:szCs w:val="24"/>
          <w:highlight w:val="none"/>
        </w:rPr>
        <w:t>交易</w:t>
      </w:r>
      <w:r>
        <w:rPr>
          <w:color w:val="000000"/>
          <w:szCs w:val="24"/>
          <w:highlight w:val="none"/>
        </w:rPr>
        <w:t>平台”提供</w:t>
      </w:r>
      <w:r>
        <w:rPr>
          <w:rFonts w:hint="eastAsia"/>
          <w:color w:val="000000"/>
          <w:szCs w:val="24"/>
          <w:highlight w:val="none"/>
        </w:rPr>
        <w:t>的“</w:t>
      </w:r>
      <w:r>
        <w:rPr>
          <w:color w:val="000000"/>
          <w:szCs w:val="24"/>
          <w:highlight w:val="none"/>
        </w:rPr>
        <w:t>投标文件制作</w:t>
      </w:r>
      <w:r>
        <w:rPr>
          <w:rFonts w:hint="eastAsia"/>
          <w:color w:val="000000"/>
          <w:szCs w:val="24"/>
          <w:highlight w:val="none"/>
        </w:rPr>
        <w:t>工具</w:t>
      </w:r>
      <w:r>
        <w:rPr>
          <w:color w:val="000000"/>
          <w:szCs w:val="24"/>
          <w:highlight w:val="none"/>
        </w:rPr>
        <w:t>”制作生成。</w:t>
      </w:r>
    </w:p>
    <w:p>
      <w:pPr>
        <w:spacing w:line="400" w:lineRule="exact"/>
        <w:ind w:firstLine="420" w:firstLineChars="200"/>
        <w:rPr>
          <w:rFonts w:hint="eastAsia"/>
          <w:color w:val="000000"/>
          <w:szCs w:val="24"/>
          <w:highlight w:val="none"/>
        </w:rPr>
      </w:pPr>
      <w:r>
        <w:rPr>
          <w:rFonts w:hint="eastAsia"/>
          <w:color w:val="000000"/>
          <w:szCs w:val="24"/>
          <w:highlight w:val="none"/>
        </w:rPr>
        <w:t>（2）</w:t>
      </w:r>
      <w:r>
        <w:rPr>
          <w:color w:val="000000"/>
          <w:szCs w:val="24"/>
          <w:highlight w:val="none"/>
        </w:rPr>
        <w:t>投标人在编制电子投标文件时应当建立分级目录，并按照标签提示导入相关内容。</w:t>
      </w:r>
    </w:p>
    <w:p>
      <w:pPr>
        <w:spacing w:line="400" w:lineRule="exact"/>
        <w:ind w:firstLine="420" w:firstLineChars="200"/>
        <w:rPr>
          <w:rFonts w:hint="eastAsia"/>
          <w:color w:val="000000"/>
          <w:szCs w:val="24"/>
          <w:highlight w:val="none"/>
        </w:rPr>
      </w:pPr>
      <w:r>
        <w:rPr>
          <w:rFonts w:hint="eastAsia"/>
          <w:color w:val="000000"/>
          <w:szCs w:val="24"/>
          <w:highlight w:val="none"/>
        </w:rPr>
        <w:t>（3）</w:t>
      </w:r>
      <w:r>
        <w:rPr>
          <w:color w:val="000000"/>
          <w:szCs w:val="24"/>
          <w:highlight w:val="none"/>
        </w:rPr>
        <w:t>电子投标文件中的证明资料</w:t>
      </w:r>
      <w:bookmarkStart w:id="319" w:name="_Hlk95912553"/>
      <w:r>
        <w:rPr>
          <w:rFonts w:hint="eastAsia"/>
          <w:color w:val="000000"/>
          <w:szCs w:val="24"/>
          <w:highlight w:val="none"/>
        </w:rPr>
        <w:t>的“复印件”均为“原件的扫描件”，营业执照、资质证书、安全生产许可证、业绩、人员、奖项等均应从“电子交易平台”交易主体诚信库中选择，并按第八章投标文件格式中相应的栏目上传。若未从相应栏目上传，导致评标委员会未予以认可，后果由投标人自行承担。招标文件中要求提供的其他材料，可以附件形式直接导入，未标示“扫描件”的证明资料均应直接制作生成。</w:t>
      </w:r>
      <w:bookmarkEnd w:id="319"/>
    </w:p>
    <w:p>
      <w:pPr>
        <w:spacing w:line="400" w:lineRule="exact"/>
        <w:ind w:firstLine="420" w:firstLineChars="200"/>
        <w:rPr>
          <w:rFonts w:hint="eastAsia"/>
          <w:color w:val="000000"/>
          <w:szCs w:val="24"/>
          <w:highlight w:val="none"/>
        </w:rPr>
      </w:pPr>
      <w:r>
        <w:rPr>
          <w:rFonts w:hint="eastAsia"/>
          <w:color w:val="000000"/>
          <w:szCs w:val="24"/>
          <w:highlight w:val="none"/>
        </w:rPr>
        <w:t>（4）第七章投标文件格式文件要求“盖单位章”的地方，投标人应使用</w:t>
      </w:r>
      <w:r>
        <w:rPr>
          <w:color w:val="000000"/>
          <w:szCs w:val="24"/>
          <w:highlight w:val="none"/>
        </w:rPr>
        <w:t xml:space="preserve">CA </w:t>
      </w:r>
      <w:r>
        <w:rPr>
          <w:rFonts w:hint="eastAsia"/>
          <w:color w:val="000000"/>
          <w:szCs w:val="24"/>
          <w:highlight w:val="none"/>
        </w:rPr>
        <w:t>数字证书加盖投标人的单位电子印章；要求“签字和（或）盖章”的地方，投标人应使用</w:t>
      </w:r>
      <w:r>
        <w:rPr>
          <w:color w:val="000000"/>
          <w:szCs w:val="24"/>
          <w:highlight w:val="none"/>
        </w:rPr>
        <w:t xml:space="preserve">CA </w:t>
      </w:r>
      <w:r>
        <w:rPr>
          <w:rFonts w:hint="eastAsia"/>
          <w:color w:val="000000"/>
          <w:szCs w:val="24"/>
          <w:highlight w:val="none"/>
        </w:rPr>
        <w:t>数字证书加盖法定代表人的个人电子印章或电子签名章。</w:t>
      </w:r>
      <w:r>
        <w:rPr>
          <w:rFonts w:hint="eastAsia" w:ascii="宋体" w:hAnsi="宋体"/>
          <w:color w:val="000000"/>
          <w:szCs w:val="24"/>
          <w:highlight w:val="none"/>
        </w:rPr>
        <w:t>联合体投标的，投标文件由联合体牵头人按上述规定在要求</w:t>
      </w:r>
      <w:r>
        <w:rPr>
          <w:rFonts w:hint="eastAsia"/>
          <w:color w:val="000000"/>
          <w:szCs w:val="24"/>
          <w:highlight w:val="none"/>
        </w:rPr>
        <w:t>“盖单位章”的地方</w:t>
      </w:r>
      <w:r>
        <w:rPr>
          <w:rFonts w:hint="eastAsia" w:ascii="宋体" w:hAnsi="宋体"/>
          <w:color w:val="000000"/>
          <w:szCs w:val="24"/>
          <w:highlight w:val="none"/>
        </w:rPr>
        <w:t>加盖联合体牵头人单位电子印章；在</w:t>
      </w:r>
      <w:r>
        <w:rPr>
          <w:rFonts w:hint="eastAsia"/>
          <w:color w:val="000000"/>
          <w:szCs w:val="24"/>
          <w:highlight w:val="none"/>
        </w:rPr>
        <w:t>要求“签字和（或）盖章”的地方加盖</w:t>
      </w:r>
      <w:r>
        <w:rPr>
          <w:rFonts w:hint="eastAsia" w:ascii="宋体" w:hAnsi="宋体"/>
          <w:color w:val="000000"/>
          <w:szCs w:val="24"/>
          <w:highlight w:val="none"/>
        </w:rPr>
        <w:t>联合体牵头人法定代表人的个人电子印章或电子签名章。</w:t>
      </w:r>
      <w:r>
        <w:rPr>
          <w:rFonts w:hint="eastAsia"/>
          <w:color w:val="000000"/>
          <w:szCs w:val="24"/>
          <w:highlight w:val="none"/>
        </w:rPr>
        <w:t>招标文件有特别说明的除外。</w:t>
      </w:r>
    </w:p>
    <w:p>
      <w:pPr>
        <w:spacing w:line="400" w:lineRule="exact"/>
        <w:ind w:firstLine="420" w:firstLineChars="200"/>
        <w:rPr>
          <w:rFonts w:hint="eastAsia"/>
          <w:color w:val="000000"/>
          <w:szCs w:val="24"/>
          <w:highlight w:val="none"/>
        </w:rPr>
      </w:pPr>
      <w:r>
        <w:rPr>
          <w:rFonts w:hint="eastAsia"/>
          <w:color w:val="000000"/>
          <w:szCs w:val="24"/>
          <w:highlight w:val="none"/>
        </w:rPr>
        <w:t>（5）</w:t>
      </w:r>
      <w:r>
        <w:rPr>
          <w:color w:val="000000"/>
          <w:szCs w:val="24"/>
          <w:highlight w:val="none"/>
        </w:rPr>
        <w:t>电子投标文件</w:t>
      </w:r>
      <w:r>
        <w:rPr>
          <w:rFonts w:hint="eastAsia"/>
          <w:color w:val="000000"/>
          <w:szCs w:val="24"/>
          <w:highlight w:val="none"/>
        </w:rPr>
        <w:t>制作完成后</w:t>
      </w:r>
      <w:r>
        <w:rPr>
          <w:color w:val="000000"/>
          <w:szCs w:val="24"/>
          <w:highlight w:val="none"/>
        </w:rPr>
        <w:t>，</w:t>
      </w:r>
      <w:r>
        <w:rPr>
          <w:rFonts w:hint="eastAsia"/>
          <w:color w:val="000000"/>
          <w:szCs w:val="24"/>
          <w:highlight w:val="none"/>
        </w:rPr>
        <w:t>将生成一份加密的电子投标文件（后缀名为.XYTF）和一份不加密的电子投标文件（后缀名为.NXYTF）。</w:t>
      </w:r>
    </w:p>
    <w:p>
      <w:pPr>
        <w:spacing w:line="400" w:lineRule="exact"/>
        <w:ind w:firstLine="420" w:firstLineChars="200"/>
        <w:rPr>
          <w:rFonts w:hint="eastAsia"/>
          <w:color w:val="000000"/>
          <w:szCs w:val="24"/>
          <w:highlight w:val="none"/>
        </w:rPr>
      </w:pPr>
      <w:r>
        <w:rPr>
          <w:rFonts w:hint="eastAsia"/>
          <w:color w:val="000000"/>
          <w:szCs w:val="24"/>
          <w:highlight w:val="none"/>
        </w:rPr>
        <w:t>（</w:t>
      </w:r>
      <w:r>
        <w:rPr>
          <w:color w:val="000000"/>
          <w:szCs w:val="24"/>
          <w:highlight w:val="none"/>
        </w:rPr>
        <w:t>6</w:t>
      </w:r>
      <w:r>
        <w:rPr>
          <w:rFonts w:hint="eastAsia"/>
          <w:color w:val="000000"/>
          <w:szCs w:val="24"/>
          <w:highlight w:val="none"/>
        </w:rPr>
        <w:t>）</w:t>
      </w:r>
      <w:r>
        <w:rPr>
          <w:color w:val="000000"/>
          <w:szCs w:val="24"/>
          <w:highlight w:val="none"/>
        </w:rPr>
        <w:t>电子投标文件制作</w:t>
      </w:r>
      <w:r>
        <w:rPr>
          <w:rFonts w:hint="eastAsia"/>
          <w:color w:val="000000"/>
          <w:szCs w:val="24"/>
          <w:highlight w:val="none"/>
        </w:rPr>
        <w:t>的具体方法详见“投标文件制作工具”中的帮助文档。</w:t>
      </w:r>
    </w:p>
    <w:p>
      <w:pPr>
        <w:pStyle w:val="192"/>
        <w:spacing w:before="187" w:after="31"/>
        <w:rPr>
          <w:color w:val="000000"/>
          <w:highlight w:val="none"/>
        </w:rPr>
      </w:pPr>
      <w:bookmarkStart w:id="320" w:name="_Toc152042331"/>
      <w:bookmarkStart w:id="321" w:name="_Toc247513979"/>
      <w:bookmarkStart w:id="322" w:name="_Toc519085298"/>
      <w:bookmarkStart w:id="323" w:name="_Toc152045555"/>
      <w:bookmarkStart w:id="324" w:name="_Toc29194"/>
      <w:bookmarkStart w:id="325" w:name="_Toc247527580"/>
      <w:bookmarkStart w:id="326" w:name="_Toc144974523"/>
      <w:bookmarkStart w:id="327" w:name="_Toc177114938"/>
      <w:bookmarkStart w:id="328" w:name="_Toc22252"/>
      <w:bookmarkStart w:id="329" w:name="_Toc20803"/>
      <w:r>
        <w:rPr>
          <w:color w:val="000000"/>
          <w:highlight w:val="none"/>
        </w:rPr>
        <w:t>4. 投标</w:t>
      </w:r>
      <w:bookmarkEnd w:id="320"/>
      <w:bookmarkEnd w:id="321"/>
      <w:bookmarkEnd w:id="322"/>
      <w:bookmarkEnd w:id="323"/>
      <w:bookmarkEnd w:id="324"/>
      <w:bookmarkEnd w:id="325"/>
      <w:bookmarkEnd w:id="326"/>
      <w:bookmarkEnd w:id="327"/>
      <w:bookmarkEnd w:id="328"/>
      <w:bookmarkEnd w:id="329"/>
    </w:p>
    <w:p>
      <w:pPr>
        <w:pStyle w:val="200"/>
        <w:rPr>
          <w:rFonts w:hint="eastAsia"/>
          <w:color w:val="000000"/>
          <w:highlight w:val="none"/>
        </w:rPr>
      </w:pPr>
      <w:bookmarkStart w:id="330" w:name="_Toc1736187500"/>
      <w:bookmarkStart w:id="331" w:name="_Toc179632574"/>
      <w:bookmarkStart w:id="332" w:name="_Toc144974524"/>
      <w:bookmarkStart w:id="333" w:name="_Toc152045556"/>
      <w:bookmarkStart w:id="334" w:name="_Toc467966522"/>
      <w:bookmarkStart w:id="335" w:name="_Toc45725341"/>
      <w:bookmarkStart w:id="336" w:name="_Toc45745507"/>
      <w:bookmarkStart w:id="337" w:name="_Toc152042332"/>
      <w:r>
        <w:rPr>
          <w:rFonts w:hint="eastAsia"/>
          <w:color w:val="000000"/>
          <w:highlight w:val="none"/>
        </w:rPr>
        <w:t>4.1 投标文件的加密</w:t>
      </w:r>
      <w:bookmarkEnd w:id="330"/>
    </w:p>
    <w:p>
      <w:pPr>
        <w:spacing w:line="400" w:lineRule="exact"/>
        <w:ind w:firstLine="420" w:firstLineChars="200"/>
        <w:rPr>
          <w:color w:val="000000"/>
          <w:szCs w:val="24"/>
          <w:highlight w:val="none"/>
        </w:rPr>
      </w:pPr>
      <w:r>
        <w:rPr>
          <w:rFonts w:hint="eastAsia"/>
          <w:color w:val="000000"/>
          <w:szCs w:val="24"/>
          <w:highlight w:val="none"/>
        </w:rPr>
        <w:t>投标人应当按照</w:t>
      </w:r>
      <w:r>
        <w:rPr>
          <w:color w:val="000000"/>
          <w:szCs w:val="24"/>
          <w:highlight w:val="none"/>
        </w:rPr>
        <w:t>本章第3.</w:t>
      </w:r>
      <w:r>
        <w:rPr>
          <w:rFonts w:hint="eastAsia"/>
          <w:color w:val="000000"/>
          <w:szCs w:val="24"/>
          <w:highlight w:val="none"/>
        </w:rPr>
        <w:t>7.3</w:t>
      </w:r>
      <w:r>
        <w:rPr>
          <w:color w:val="000000"/>
          <w:szCs w:val="24"/>
          <w:highlight w:val="none"/>
        </w:rPr>
        <w:t>项要求制作</w:t>
      </w:r>
      <w:r>
        <w:rPr>
          <w:rFonts w:hint="eastAsia"/>
          <w:color w:val="000000"/>
          <w:szCs w:val="24"/>
          <w:highlight w:val="none"/>
        </w:rPr>
        <w:t>电子投标文件，并在投标时上传</w:t>
      </w:r>
      <w:r>
        <w:rPr>
          <w:rFonts w:hint="eastAsia"/>
          <w:b/>
          <w:color w:val="000000"/>
          <w:szCs w:val="24"/>
          <w:highlight w:val="none"/>
        </w:rPr>
        <w:t>加密的电子投标文件</w:t>
      </w:r>
      <w:r>
        <w:rPr>
          <w:rFonts w:hint="eastAsia"/>
          <w:color w:val="000000"/>
          <w:szCs w:val="24"/>
          <w:highlight w:val="none"/>
        </w:rPr>
        <w:t>，未</w:t>
      </w:r>
      <w:r>
        <w:rPr>
          <w:color w:val="000000"/>
          <w:szCs w:val="24"/>
          <w:highlight w:val="none"/>
        </w:rPr>
        <w:t>加密的</w:t>
      </w:r>
      <w:r>
        <w:rPr>
          <w:rFonts w:hint="eastAsia"/>
          <w:color w:val="000000"/>
          <w:szCs w:val="24"/>
          <w:highlight w:val="none"/>
        </w:rPr>
        <w:t>电子</w:t>
      </w:r>
      <w:r>
        <w:rPr>
          <w:color w:val="000000"/>
          <w:szCs w:val="24"/>
          <w:highlight w:val="none"/>
        </w:rPr>
        <w:t>投标文件，</w:t>
      </w:r>
      <w:r>
        <w:rPr>
          <w:rFonts w:hint="eastAsia"/>
          <w:color w:val="000000"/>
          <w:szCs w:val="24"/>
          <w:highlight w:val="none"/>
        </w:rPr>
        <w:t>招标人（“</w:t>
      </w:r>
      <w:r>
        <w:rPr>
          <w:color w:val="000000"/>
          <w:szCs w:val="24"/>
          <w:highlight w:val="none"/>
        </w:rPr>
        <w:t>电子</w:t>
      </w:r>
      <w:r>
        <w:rPr>
          <w:rFonts w:hint="eastAsia"/>
          <w:color w:val="000000"/>
          <w:szCs w:val="24"/>
          <w:highlight w:val="none"/>
        </w:rPr>
        <w:t>交易平台”）将拒收并提示。</w:t>
      </w:r>
    </w:p>
    <w:p>
      <w:pPr>
        <w:pStyle w:val="200"/>
        <w:rPr>
          <w:rFonts w:hint="eastAsia"/>
          <w:color w:val="000000"/>
          <w:highlight w:val="none"/>
        </w:rPr>
      </w:pPr>
      <w:bookmarkStart w:id="338" w:name="_Toc919467253"/>
      <w:r>
        <w:rPr>
          <w:rFonts w:hint="eastAsia"/>
          <w:color w:val="000000"/>
          <w:highlight w:val="none"/>
        </w:rPr>
        <w:t>4.2 投标文件的递交</w:t>
      </w:r>
      <w:bookmarkEnd w:id="338"/>
    </w:p>
    <w:p>
      <w:pPr>
        <w:pStyle w:val="188"/>
        <w:rPr>
          <w:rFonts w:hint="eastAsia"/>
          <w:color w:val="000000"/>
          <w:highlight w:val="none"/>
        </w:rPr>
      </w:pPr>
      <w:r>
        <w:rPr>
          <w:rFonts w:hint="eastAsia"/>
          <w:color w:val="000000"/>
          <w:highlight w:val="none"/>
        </w:rPr>
        <w:t>4.2.1 投标人递交投标文件的截止时间（投标截止时间）：见投标人须知前附表。</w:t>
      </w:r>
    </w:p>
    <w:p>
      <w:pPr>
        <w:spacing w:line="400" w:lineRule="exact"/>
        <w:ind w:firstLine="420" w:firstLineChars="200"/>
        <w:rPr>
          <w:rFonts w:hint="eastAsia"/>
          <w:color w:val="000000"/>
          <w:szCs w:val="24"/>
          <w:highlight w:val="none"/>
        </w:rPr>
      </w:pPr>
      <w:r>
        <w:rPr>
          <w:color w:val="000000"/>
          <w:szCs w:val="24"/>
          <w:highlight w:val="none"/>
        </w:rPr>
        <w:t>4.</w:t>
      </w:r>
      <w:r>
        <w:rPr>
          <w:rFonts w:hint="eastAsia"/>
          <w:color w:val="000000"/>
          <w:szCs w:val="24"/>
          <w:highlight w:val="none"/>
        </w:rPr>
        <w:t>2</w:t>
      </w:r>
      <w:r>
        <w:rPr>
          <w:color w:val="000000"/>
          <w:szCs w:val="24"/>
          <w:highlight w:val="none"/>
        </w:rPr>
        <w:t>.</w:t>
      </w:r>
      <w:r>
        <w:rPr>
          <w:rFonts w:hint="eastAsia"/>
          <w:color w:val="000000"/>
          <w:szCs w:val="24"/>
          <w:highlight w:val="none"/>
        </w:rPr>
        <w:t>2投标人应当在投标截止时间前，</w:t>
      </w:r>
      <w:r>
        <w:rPr>
          <w:color w:val="000000"/>
          <w:szCs w:val="24"/>
          <w:highlight w:val="none"/>
        </w:rPr>
        <w:t>通过</w:t>
      </w:r>
      <w:r>
        <w:rPr>
          <w:rFonts w:hint="eastAsia"/>
          <w:color w:val="000000"/>
          <w:szCs w:val="24"/>
          <w:highlight w:val="none"/>
        </w:rPr>
        <w:t>互联网</w:t>
      </w:r>
      <w:r>
        <w:rPr>
          <w:color w:val="000000"/>
          <w:szCs w:val="24"/>
          <w:highlight w:val="none"/>
        </w:rPr>
        <w:t>使用</w:t>
      </w:r>
      <w:r>
        <w:rPr>
          <w:rFonts w:hint="eastAsia"/>
          <w:color w:val="000000"/>
          <w:szCs w:val="24"/>
          <w:highlight w:val="none"/>
        </w:rPr>
        <w:t>CA数字证书登录“电子交易平台”，选择所投标段将</w:t>
      </w:r>
      <w:r>
        <w:rPr>
          <w:rFonts w:hint="eastAsia"/>
          <w:b/>
          <w:color w:val="000000"/>
          <w:szCs w:val="24"/>
          <w:highlight w:val="none"/>
        </w:rPr>
        <w:t>加密的电子投标文件</w:t>
      </w:r>
      <w:r>
        <w:rPr>
          <w:rFonts w:hint="eastAsia"/>
          <w:color w:val="000000"/>
          <w:szCs w:val="24"/>
          <w:highlight w:val="none"/>
        </w:rPr>
        <w:t>上传</w:t>
      </w:r>
      <w:r>
        <w:rPr>
          <w:color w:val="000000"/>
          <w:szCs w:val="24"/>
          <w:highlight w:val="none"/>
        </w:rPr>
        <w:t>，</w:t>
      </w:r>
      <w:r>
        <w:rPr>
          <w:rFonts w:hint="eastAsia"/>
          <w:color w:val="000000"/>
          <w:szCs w:val="24"/>
          <w:highlight w:val="none"/>
        </w:rPr>
        <w:t>并保存上传成功后</w:t>
      </w:r>
      <w:r>
        <w:rPr>
          <w:color w:val="000000"/>
          <w:szCs w:val="24"/>
          <w:highlight w:val="none"/>
        </w:rPr>
        <w:t>系统自动生成</w:t>
      </w:r>
      <w:r>
        <w:rPr>
          <w:rFonts w:hint="eastAsia"/>
          <w:color w:val="000000"/>
          <w:szCs w:val="24"/>
          <w:highlight w:val="none"/>
        </w:rPr>
        <w:t>的</w:t>
      </w:r>
      <w:r>
        <w:rPr>
          <w:color w:val="000000"/>
          <w:szCs w:val="24"/>
          <w:highlight w:val="none"/>
        </w:rPr>
        <w:t>电子签收凭证</w:t>
      </w:r>
      <w:r>
        <w:rPr>
          <w:rFonts w:hint="eastAsia"/>
          <w:color w:val="000000"/>
          <w:szCs w:val="24"/>
          <w:highlight w:val="none"/>
        </w:rPr>
        <w:t>，</w:t>
      </w:r>
      <w:r>
        <w:rPr>
          <w:color w:val="000000"/>
          <w:szCs w:val="24"/>
          <w:highlight w:val="none"/>
        </w:rPr>
        <w:t>递交时间即为电子签收凭证时间。</w:t>
      </w:r>
      <w:r>
        <w:rPr>
          <w:rFonts w:hint="eastAsia"/>
          <w:color w:val="000000"/>
          <w:szCs w:val="24"/>
          <w:highlight w:val="none"/>
        </w:rPr>
        <w:t>投标人应充分考虑上传文件时的不可预见因素，</w:t>
      </w:r>
      <w:r>
        <w:rPr>
          <w:color w:val="000000"/>
          <w:szCs w:val="24"/>
          <w:highlight w:val="none"/>
        </w:rPr>
        <w:t>未在投标截止时间前完成上传</w:t>
      </w:r>
      <w:r>
        <w:rPr>
          <w:rFonts w:hint="eastAsia"/>
          <w:color w:val="000000"/>
          <w:szCs w:val="24"/>
          <w:highlight w:val="none"/>
        </w:rPr>
        <w:t>的，</w:t>
      </w:r>
      <w:r>
        <w:rPr>
          <w:color w:val="000000"/>
          <w:szCs w:val="24"/>
          <w:highlight w:val="none"/>
        </w:rPr>
        <w:t>视为逾期送达</w:t>
      </w:r>
      <w:r>
        <w:rPr>
          <w:rFonts w:hint="eastAsia"/>
          <w:color w:val="000000"/>
          <w:szCs w:val="24"/>
          <w:highlight w:val="none"/>
        </w:rPr>
        <w:t>，招标人（“电子交易平台”）</w:t>
      </w:r>
      <w:r>
        <w:rPr>
          <w:color w:val="000000"/>
          <w:szCs w:val="24"/>
          <w:highlight w:val="none"/>
        </w:rPr>
        <w:t>将拒收。</w:t>
      </w:r>
    </w:p>
    <w:p>
      <w:pPr>
        <w:spacing w:line="400" w:lineRule="exact"/>
        <w:ind w:firstLine="420" w:firstLineChars="200"/>
        <w:rPr>
          <w:rFonts w:hint="eastAsia"/>
          <w:color w:val="000000"/>
          <w:szCs w:val="24"/>
          <w:highlight w:val="none"/>
        </w:rPr>
      </w:pPr>
      <w:r>
        <w:rPr>
          <w:rFonts w:hint="eastAsia"/>
          <w:color w:val="000000"/>
          <w:szCs w:val="24"/>
          <w:highlight w:val="none"/>
        </w:rPr>
        <w:t>4.2.</w:t>
      </w:r>
      <w:r>
        <w:rPr>
          <w:color w:val="000000"/>
          <w:szCs w:val="24"/>
          <w:highlight w:val="none"/>
        </w:rPr>
        <w:t>3</w:t>
      </w:r>
      <w:r>
        <w:rPr>
          <w:rFonts w:hint="eastAsia"/>
          <w:color w:val="000000"/>
          <w:szCs w:val="24"/>
          <w:highlight w:val="none"/>
        </w:rPr>
        <w:t>投标人所递交的投标文件不予退还。</w:t>
      </w:r>
    </w:p>
    <w:p>
      <w:pPr>
        <w:pStyle w:val="200"/>
        <w:rPr>
          <w:rFonts w:hint="eastAsia"/>
          <w:color w:val="000000"/>
          <w:highlight w:val="none"/>
        </w:rPr>
      </w:pPr>
      <w:bookmarkStart w:id="339" w:name="_Toc1314245125"/>
      <w:r>
        <w:rPr>
          <w:rFonts w:hint="eastAsia"/>
          <w:color w:val="000000"/>
          <w:highlight w:val="none"/>
        </w:rPr>
        <w:t>4.3 投标文件的修改与撤回</w:t>
      </w:r>
      <w:bookmarkEnd w:id="339"/>
    </w:p>
    <w:p>
      <w:pPr>
        <w:spacing w:line="400" w:lineRule="exact"/>
        <w:ind w:firstLine="420" w:firstLineChars="200"/>
        <w:rPr>
          <w:rFonts w:hint="eastAsia"/>
          <w:color w:val="000000"/>
          <w:szCs w:val="24"/>
          <w:highlight w:val="none"/>
        </w:rPr>
      </w:pPr>
      <w:r>
        <w:rPr>
          <w:color w:val="000000"/>
          <w:szCs w:val="24"/>
          <w:highlight w:val="none"/>
        </w:rPr>
        <w:t>4.3.1</w:t>
      </w:r>
      <w:r>
        <w:rPr>
          <w:rFonts w:hint="eastAsia"/>
          <w:color w:val="000000"/>
          <w:szCs w:val="24"/>
          <w:highlight w:val="none"/>
        </w:rPr>
        <w:t xml:space="preserve"> 在本章第4.2.1项规定的投标截止时间前，投标人可以修改或撤回已递交的投标文件。</w:t>
      </w:r>
    </w:p>
    <w:p>
      <w:pPr>
        <w:spacing w:line="400" w:lineRule="exact"/>
        <w:ind w:firstLine="420" w:firstLineChars="200"/>
        <w:rPr>
          <w:color w:val="000000"/>
          <w:szCs w:val="24"/>
          <w:highlight w:val="none"/>
        </w:rPr>
      </w:pPr>
      <w:r>
        <w:rPr>
          <w:rFonts w:hint="eastAsia"/>
          <w:color w:val="000000"/>
          <w:szCs w:val="24"/>
          <w:highlight w:val="none"/>
        </w:rPr>
        <w:t>4.3.2 投标人对加密的投标文件进行撤回的，在“电子交易平台”直接进行撤回操作</w:t>
      </w:r>
      <w:r>
        <w:rPr>
          <w:color w:val="000000"/>
          <w:szCs w:val="24"/>
          <w:highlight w:val="none"/>
        </w:rPr>
        <w:t>。</w:t>
      </w:r>
    </w:p>
    <w:p>
      <w:pPr>
        <w:spacing w:line="300" w:lineRule="auto"/>
        <w:ind w:firstLine="420" w:firstLineChars="200"/>
        <w:rPr>
          <w:rFonts w:hint="eastAsia"/>
          <w:color w:val="000000"/>
          <w:szCs w:val="24"/>
          <w:highlight w:val="none"/>
        </w:rPr>
      </w:pPr>
      <w:r>
        <w:rPr>
          <w:rFonts w:hint="eastAsia"/>
          <w:color w:val="000000"/>
          <w:szCs w:val="24"/>
          <w:highlight w:val="none"/>
        </w:rPr>
        <w:t>4.3.3 投标人修改投标文件的，</w:t>
      </w:r>
      <w:r>
        <w:rPr>
          <w:color w:val="000000"/>
          <w:szCs w:val="24"/>
          <w:highlight w:val="none"/>
        </w:rPr>
        <w:t>应当</w:t>
      </w:r>
      <w:r>
        <w:rPr>
          <w:rFonts w:hint="eastAsia"/>
          <w:color w:val="000000"/>
          <w:szCs w:val="24"/>
          <w:highlight w:val="none"/>
        </w:rPr>
        <w:t>先按本章第</w:t>
      </w:r>
      <w:r>
        <w:rPr>
          <w:color w:val="000000"/>
          <w:szCs w:val="24"/>
          <w:highlight w:val="none"/>
        </w:rPr>
        <w:t>4.3.2</w:t>
      </w:r>
      <w:r>
        <w:rPr>
          <w:rFonts w:hint="eastAsia"/>
          <w:color w:val="000000"/>
          <w:szCs w:val="24"/>
          <w:highlight w:val="none"/>
        </w:rPr>
        <w:t>项的规定撤回投标文件，再</w:t>
      </w:r>
      <w:r>
        <w:rPr>
          <w:color w:val="000000"/>
          <w:szCs w:val="24"/>
          <w:highlight w:val="none"/>
        </w:rPr>
        <w:t>使用</w:t>
      </w:r>
      <w:r>
        <w:rPr>
          <w:rFonts w:hint="eastAsia"/>
          <w:color w:val="000000"/>
          <w:szCs w:val="24"/>
          <w:highlight w:val="none"/>
        </w:rPr>
        <w:t>“</w:t>
      </w:r>
      <w:r>
        <w:rPr>
          <w:color w:val="000000"/>
          <w:szCs w:val="24"/>
          <w:highlight w:val="none"/>
        </w:rPr>
        <w:t>投标文件制作工具”制作成完整的投标文件</w:t>
      </w:r>
      <w:r>
        <w:rPr>
          <w:rFonts w:hint="eastAsia"/>
          <w:color w:val="000000"/>
          <w:szCs w:val="24"/>
          <w:highlight w:val="none"/>
        </w:rPr>
        <w:t>，并按照本章第3条、第4条规定进行编制和递交。</w:t>
      </w:r>
      <w:bookmarkEnd w:id="331"/>
      <w:bookmarkEnd w:id="332"/>
      <w:bookmarkEnd w:id="333"/>
      <w:bookmarkEnd w:id="334"/>
      <w:bookmarkEnd w:id="335"/>
      <w:bookmarkEnd w:id="336"/>
      <w:bookmarkEnd w:id="337"/>
    </w:p>
    <w:p>
      <w:pPr>
        <w:pStyle w:val="192"/>
        <w:spacing w:before="187" w:after="31"/>
        <w:rPr>
          <w:color w:val="000000"/>
          <w:highlight w:val="none"/>
        </w:rPr>
      </w:pPr>
      <w:bookmarkStart w:id="340" w:name="_Toc19026"/>
      <w:bookmarkStart w:id="341" w:name="_Toc247527584"/>
      <w:bookmarkStart w:id="342" w:name="_Toc152045559"/>
      <w:bookmarkStart w:id="343" w:name="_Toc152042335"/>
      <w:bookmarkStart w:id="344" w:name="_Toc122"/>
      <w:bookmarkStart w:id="345" w:name="_Toc247513983"/>
      <w:bookmarkStart w:id="346" w:name="_Toc14991"/>
      <w:bookmarkStart w:id="347" w:name="_Toc519085302"/>
      <w:bookmarkStart w:id="348" w:name="_Toc144974527"/>
      <w:bookmarkStart w:id="349" w:name="_Toc806712950"/>
      <w:r>
        <w:rPr>
          <w:color w:val="000000"/>
          <w:highlight w:val="none"/>
        </w:rPr>
        <w:t>5. 开标</w:t>
      </w:r>
      <w:bookmarkEnd w:id="340"/>
      <w:bookmarkEnd w:id="341"/>
      <w:bookmarkEnd w:id="342"/>
      <w:bookmarkEnd w:id="343"/>
      <w:bookmarkEnd w:id="344"/>
      <w:bookmarkEnd w:id="345"/>
      <w:bookmarkEnd w:id="346"/>
      <w:bookmarkEnd w:id="347"/>
      <w:bookmarkEnd w:id="348"/>
      <w:bookmarkEnd w:id="349"/>
    </w:p>
    <w:p>
      <w:pPr>
        <w:pStyle w:val="200"/>
        <w:rPr>
          <w:rFonts w:hint="eastAsia"/>
          <w:color w:val="000000"/>
          <w:highlight w:val="none"/>
        </w:rPr>
      </w:pPr>
      <w:bookmarkStart w:id="350" w:name="_Toc152042336"/>
      <w:bookmarkStart w:id="351" w:name="_Toc67055633"/>
      <w:bookmarkStart w:id="352" w:name="_Toc16108"/>
      <w:bookmarkStart w:id="353" w:name="_Toc144974528"/>
      <w:bookmarkStart w:id="354" w:name="_Toc152045560"/>
      <w:bookmarkStart w:id="355" w:name="_Toc515570326"/>
      <w:bookmarkStart w:id="356" w:name="_Toc519085303"/>
      <w:bookmarkStart w:id="357" w:name="_Toc28187"/>
      <w:bookmarkStart w:id="358" w:name="_Toc179632578"/>
      <w:bookmarkStart w:id="359" w:name="_Toc8098"/>
      <w:r>
        <w:rPr>
          <w:rFonts w:hint="eastAsia"/>
          <w:color w:val="000000"/>
          <w:highlight w:val="none"/>
        </w:rPr>
        <w:t>5.1 开标时间和地点</w:t>
      </w:r>
      <w:bookmarkEnd w:id="350"/>
      <w:bookmarkEnd w:id="351"/>
      <w:bookmarkEnd w:id="352"/>
      <w:bookmarkEnd w:id="353"/>
      <w:bookmarkEnd w:id="354"/>
      <w:bookmarkEnd w:id="355"/>
      <w:bookmarkEnd w:id="356"/>
      <w:bookmarkEnd w:id="357"/>
      <w:bookmarkEnd w:id="358"/>
      <w:bookmarkEnd w:id="359"/>
    </w:p>
    <w:p>
      <w:pPr>
        <w:spacing w:line="400" w:lineRule="exact"/>
        <w:ind w:firstLine="420" w:firstLineChars="200"/>
        <w:rPr>
          <w:rFonts w:hint="eastAsia"/>
          <w:color w:val="000000"/>
          <w:szCs w:val="24"/>
          <w:highlight w:val="none"/>
        </w:rPr>
      </w:pPr>
      <w:r>
        <w:rPr>
          <w:rFonts w:hint="eastAsia"/>
          <w:color w:val="000000"/>
          <w:szCs w:val="24"/>
          <w:highlight w:val="none"/>
        </w:rPr>
        <w:t>5.1.1 招标人在本章第4.2.1项规定的投标截止时间（开标时间）</w:t>
      </w:r>
      <w:r>
        <w:rPr>
          <w:rFonts w:hint="eastAsia"/>
          <w:bCs/>
          <w:iCs/>
          <w:color w:val="000000"/>
          <w:szCs w:val="24"/>
          <w:highlight w:val="none"/>
        </w:rPr>
        <w:t>在</w:t>
      </w:r>
      <w:r>
        <w:rPr>
          <w:rFonts w:hint="eastAsia"/>
          <w:color w:val="000000"/>
          <w:szCs w:val="24"/>
          <w:highlight w:val="none"/>
        </w:rPr>
        <w:t>“电子交易平台”</w:t>
      </w:r>
      <w:r>
        <w:rPr>
          <w:rFonts w:hint="eastAsia"/>
          <w:bCs/>
          <w:iCs/>
          <w:color w:val="000000"/>
          <w:szCs w:val="24"/>
          <w:highlight w:val="none"/>
        </w:rPr>
        <w:t>上</w:t>
      </w:r>
      <w:r>
        <w:rPr>
          <w:rFonts w:hint="eastAsia"/>
          <w:color w:val="000000"/>
          <w:szCs w:val="24"/>
          <w:highlight w:val="none"/>
        </w:rPr>
        <w:t>公开进行开标，</w:t>
      </w:r>
      <w:r>
        <w:rPr>
          <w:rFonts w:hint="eastAsia"/>
          <w:bCs/>
          <w:iCs/>
          <w:color w:val="000000"/>
          <w:szCs w:val="24"/>
          <w:highlight w:val="none"/>
        </w:rPr>
        <w:t>所有投标人均</w:t>
      </w:r>
      <w:r>
        <w:rPr>
          <w:rFonts w:hint="eastAsia"/>
          <w:b/>
          <w:bCs/>
          <w:iCs/>
          <w:color w:val="000000"/>
          <w:szCs w:val="24"/>
          <w:highlight w:val="none"/>
        </w:rPr>
        <w:t>应当准时在线参加开标</w:t>
      </w:r>
      <w:r>
        <w:rPr>
          <w:rFonts w:hint="eastAsia"/>
          <w:color w:val="000000"/>
          <w:szCs w:val="24"/>
          <w:highlight w:val="none"/>
        </w:rPr>
        <w:t>。</w:t>
      </w:r>
    </w:p>
    <w:p>
      <w:pPr>
        <w:spacing w:line="400" w:lineRule="exact"/>
        <w:ind w:firstLine="420" w:firstLineChars="200"/>
        <w:rPr>
          <w:rFonts w:hint="eastAsia"/>
          <w:color w:val="000000"/>
          <w:szCs w:val="24"/>
          <w:highlight w:val="none"/>
        </w:rPr>
      </w:pPr>
      <w:r>
        <w:rPr>
          <w:rFonts w:hint="eastAsia"/>
          <w:color w:val="000000"/>
          <w:szCs w:val="24"/>
          <w:highlight w:val="none"/>
        </w:rPr>
        <w:t>5.1.2招标人通过互联网在投标人须知前附表规定的地点组织开标，并在投标截止时间30分钟前，</w:t>
      </w:r>
      <w:r>
        <w:rPr>
          <w:color w:val="000000"/>
          <w:szCs w:val="24"/>
          <w:highlight w:val="none"/>
        </w:rPr>
        <w:t>使用</w:t>
      </w:r>
      <w:r>
        <w:rPr>
          <w:rFonts w:hint="eastAsia"/>
          <w:color w:val="000000"/>
          <w:szCs w:val="24"/>
          <w:highlight w:val="none"/>
        </w:rPr>
        <w:t>CA数字证书登录“电子交易平台”，进入“不见面开标大厅”选择相应标段作在线开标的准备工作。</w:t>
      </w:r>
    </w:p>
    <w:p>
      <w:pPr>
        <w:spacing w:line="400" w:lineRule="exact"/>
        <w:ind w:firstLine="420" w:firstLineChars="200"/>
        <w:rPr>
          <w:rFonts w:hint="eastAsia"/>
          <w:color w:val="000000"/>
          <w:szCs w:val="24"/>
          <w:highlight w:val="none"/>
        </w:rPr>
      </w:pPr>
      <w:r>
        <w:rPr>
          <w:rFonts w:hint="eastAsia"/>
          <w:color w:val="000000"/>
          <w:szCs w:val="24"/>
          <w:highlight w:val="none"/>
        </w:rPr>
        <w:t>5.1.3 投标人应当在能够保证设施设备可靠、互联网畅通的</w:t>
      </w:r>
      <w:r>
        <w:rPr>
          <w:rFonts w:hint="eastAsia"/>
          <w:b/>
          <w:color w:val="000000"/>
          <w:szCs w:val="24"/>
          <w:highlight w:val="none"/>
        </w:rPr>
        <w:t>任意地点</w:t>
      </w:r>
      <w:r>
        <w:rPr>
          <w:rFonts w:hint="eastAsia"/>
          <w:color w:val="000000"/>
          <w:szCs w:val="24"/>
          <w:highlight w:val="none"/>
        </w:rPr>
        <w:t>，通过互联网在线参加开标</w:t>
      </w:r>
      <w:r>
        <w:rPr>
          <w:rFonts w:hint="eastAsia"/>
          <w:color w:val="000000"/>
          <w:szCs w:val="21"/>
          <w:highlight w:val="none"/>
        </w:rPr>
        <w:t>。在</w:t>
      </w:r>
      <w:r>
        <w:rPr>
          <w:rFonts w:hint="eastAsia"/>
          <w:color w:val="000000"/>
          <w:szCs w:val="24"/>
          <w:highlight w:val="none"/>
        </w:rPr>
        <w:t>投标截止时间前，</w:t>
      </w:r>
      <w:r>
        <w:rPr>
          <w:b/>
          <w:color w:val="000000"/>
          <w:szCs w:val="24"/>
          <w:highlight w:val="none"/>
        </w:rPr>
        <w:t>使用</w:t>
      </w:r>
      <w:r>
        <w:rPr>
          <w:rFonts w:hint="eastAsia"/>
          <w:b/>
          <w:color w:val="000000"/>
          <w:szCs w:val="24"/>
          <w:highlight w:val="none"/>
        </w:rPr>
        <w:t>加密其投标文件的CA数字证书</w:t>
      </w:r>
      <w:r>
        <w:rPr>
          <w:rFonts w:hint="eastAsia"/>
          <w:color w:val="000000"/>
          <w:szCs w:val="24"/>
          <w:highlight w:val="none"/>
        </w:rPr>
        <w:t>登录“电子交易平台”，进入“不见面开标大厅”选择所投标段进行签到，并实时在线关注招标人的操作情况。</w:t>
      </w:r>
    </w:p>
    <w:p>
      <w:pPr>
        <w:pStyle w:val="200"/>
        <w:rPr>
          <w:rFonts w:hint="eastAsia"/>
          <w:color w:val="000000"/>
          <w:highlight w:val="none"/>
        </w:rPr>
      </w:pPr>
      <w:bookmarkStart w:id="360" w:name="_Toc515570327"/>
      <w:bookmarkStart w:id="361" w:name="_Toc26959"/>
      <w:bookmarkStart w:id="362" w:name="_Toc511779686"/>
      <w:bookmarkStart w:id="363" w:name="_Toc7893"/>
      <w:bookmarkStart w:id="364" w:name="_Toc30341"/>
      <w:bookmarkStart w:id="365" w:name="_Toc179632579"/>
      <w:bookmarkStart w:id="366" w:name="_Toc519085304"/>
      <w:r>
        <w:rPr>
          <w:rFonts w:hint="eastAsia"/>
          <w:color w:val="000000"/>
          <w:highlight w:val="none"/>
        </w:rPr>
        <w:t>5.2 开标程序</w:t>
      </w:r>
      <w:bookmarkEnd w:id="360"/>
      <w:bookmarkEnd w:id="361"/>
      <w:bookmarkEnd w:id="362"/>
      <w:bookmarkEnd w:id="363"/>
      <w:bookmarkEnd w:id="364"/>
      <w:bookmarkEnd w:id="365"/>
      <w:bookmarkEnd w:id="366"/>
    </w:p>
    <w:p>
      <w:pPr>
        <w:spacing w:line="400" w:lineRule="exact"/>
        <w:ind w:firstLine="420" w:firstLineChars="200"/>
        <w:rPr>
          <w:rFonts w:hint="eastAsia"/>
          <w:color w:val="000000"/>
          <w:szCs w:val="24"/>
          <w:highlight w:val="none"/>
        </w:rPr>
      </w:pPr>
      <w:r>
        <w:rPr>
          <w:rFonts w:hint="eastAsia"/>
          <w:color w:val="000000"/>
          <w:szCs w:val="24"/>
          <w:highlight w:val="none"/>
        </w:rPr>
        <w:t>5.2.1 主持人按下列程序在“电子交易平台”的“开标大厅”进行在线开标：</w:t>
      </w:r>
    </w:p>
    <w:p>
      <w:pPr>
        <w:spacing w:line="400" w:lineRule="exact"/>
        <w:ind w:firstLine="420" w:firstLineChars="200"/>
        <w:rPr>
          <w:color w:val="000000"/>
          <w:szCs w:val="24"/>
          <w:highlight w:val="none"/>
        </w:rPr>
      </w:pPr>
      <w:r>
        <w:rPr>
          <w:color w:val="000000"/>
          <w:szCs w:val="24"/>
          <w:highlight w:val="none"/>
        </w:rPr>
        <w:t>（1）宣布开标纪律；</w:t>
      </w:r>
    </w:p>
    <w:p>
      <w:pPr>
        <w:spacing w:line="400" w:lineRule="exact"/>
        <w:ind w:firstLine="420" w:firstLineChars="200"/>
        <w:rPr>
          <w:color w:val="000000"/>
          <w:szCs w:val="24"/>
          <w:highlight w:val="none"/>
        </w:rPr>
      </w:pPr>
      <w:r>
        <w:rPr>
          <w:color w:val="000000"/>
          <w:szCs w:val="24"/>
          <w:highlight w:val="none"/>
        </w:rPr>
        <w:t>（2）公布</w:t>
      </w:r>
      <w:r>
        <w:rPr>
          <w:rFonts w:hint="eastAsia"/>
          <w:color w:val="000000"/>
          <w:szCs w:val="24"/>
          <w:highlight w:val="none"/>
        </w:rPr>
        <w:t>主持人、招标人代表、监标人</w:t>
      </w:r>
      <w:r>
        <w:rPr>
          <w:color w:val="000000"/>
          <w:szCs w:val="24"/>
          <w:highlight w:val="none"/>
        </w:rPr>
        <w:t>等有关人员</w:t>
      </w:r>
      <w:r>
        <w:rPr>
          <w:rFonts w:hint="eastAsia"/>
          <w:color w:val="000000"/>
          <w:szCs w:val="24"/>
          <w:highlight w:val="none"/>
        </w:rPr>
        <w:t>姓</w:t>
      </w:r>
      <w:r>
        <w:rPr>
          <w:color w:val="000000"/>
          <w:szCs w:val="24"/>
          <w:highlight w:val="none"/>
        </w:rPr>
        <w:t xml:space="preserve">名； </w:t>
      </w:r>
    </w:p>
    <w:p>
      <w:pPr>
        <w:spacing w:line="400" w:lineRule="exact"/>
        <w:ind w:firstLine="420" w:firstLineChars="200"/>
        <w:rPr>
          <w:color w:val="000000"/>
          <w:szCs w:val="24"/>
          <w:highlight w:val="none"/>
        </w:rPr>
      </w:pPr>
      <w:r>
        <w:rPr>
          <w:color w:val="000000"/>
          <w:szCs w:val="24"/>
          <w:highlight w:val="none"/>
        </w:rPr>
        <w:t>（</w:t>
      </w:r>
      <w:r>
        <w:rPr>
          <w:rFonts w:hint="eastAsia"/>
          <w:color w:val="000000"/>
          <w:szCs w:val="24"/>
          <w:highlight w:val="none"/>
        </w:rPr>
        <w:t>3</w:t>
      </w:r>
      <w:r>
        <w:rPr>
          <w:color w:val="000000"/>
          <w:szCs w:val="24"/>
          <w:highlight w:val="none"/>
        </w:rPr>
        <w:t>）</w:t>
      </w:r>
      <w:r>
        <w:rPr>
          <w:rFonts w:hint="eastAsia"/>
          <w:color w:val="000000"/>
          <w:szCs w:val="24"/>
          <w:highlight w:val="none"/>
        </w:rPr>
        <w:t>公布在投标截止时间前投标文件的递交情况；</w:t>
      </w:r>
    </w:p>
    <w:p>
      <w:pPr>
        <w:spacing w:line="400" w:lineRule="exact"/>
        <w:ind w:firstLine="420" w:firstLineChars="200"/>
        <w:rPr>
          <w:color w:val="000000"/>
          <w:szCs w:val="24"/>
          <w:highlight w:val="none"/>
        </w:rPr>
      </w:pPr>
      <w:r>
        <w:rPr>
          <w:color w:val="000000"/>
          <w:szCs w:val="24"/>
          <w:highlight w:val="none"/>
        </w:rPr>
        <w:t>（</w:t>
      </w:r>
      <w:r>
        <w:rPr>
          <w:rFonts w:hint="eastAsia"/>
          <w:color w:val="000000"/>
          <w:szCs w:val="24"/>
          <w:highlight w:val="none"/>
        </w:rPr>
        <w:t>4</w:t>
      </w:r>
      <w:r>
        <w:rPr>
          <w:color w:val="000000"/>
          <w:szCs w:val="24"/>
          <w:highlight w:val="none"/>
        </w:rPr>
        <w:t>）</w:t>
      </w:r>
      <w:r>
        <w:rPr>
          <w:rFonts w:hint="eastAsia"/>
          <w:color w:val="000000"/>
          <w:szCs w:val="21"/>
          <w:highlight w:val="none"/>
        </w:rPr>
        <w:t>公布投标保证金递交情况</w:t>
      </w:r>
      <w:bookmarkStart w:id="367" w:name="_Hlk88671005"/>
      <w:r>
        <w:rPr>
          <w:rFonts w:hint="eastAsia"/>
          <w:color w:val="000000"/>
          <w:szCs w:val="21"/>
          <w:highlight w:val="none"/>
        </w:rPr>
        <w:t>（银行保函）</w:t>
      </w:r>
      <w:bookmarkEnd w:id="367"/>
      <w:r>
        <w:rPr>
          <w:rFonts w:hint="eastAsia"/>
          <w:color w:val="000000"/>
          <w:szCs w:val="21"/>
          <w:highlight w:val="none"/>
        </w:rPr>
        <w:t>；</w:t>
      </w:r>
    </w:p>
    <w:p>
      <w:pPr>
        <w:spacing w:line="400" w:lineRule="exact"/>
        <w:ind w:firstLine="420" w:firstLineChars="200"/>
        <w:rPr>
          <w:rFonts w:hint="eastAsia"/>
          <w:color w:val="000000"/>
          <w:szCs w:val="24"/>
          <w:highlight w:val="none"/>
        </w:rPr>
      </w:pPr>
      <w:r>
        <w:rPr>
          <w:color w:val="000000"/>
          <w:szCs w:val="24"/>
          <w:highlight w:val="none"/>
        </w:rPr>
        <w:t>（</w:t>
      </w:r>
      <w:r>
        <w:rPr>
          <w:rFonts w:hint="eastAsia"/>
          <w:color w:val="000000"/>
          <w:szCs w:val="24"/>
          <w:highlight w:val="none"/>
        </w:rPr>
        <w:t>5</w:t>
      </w:r>
      <w:r>
        <w:rPr>
          <w:color w:val="000000"/>
          <w:szCs w:val="24"/>
          <w:highlight w:val="none"/>
        </w:rPr>
        <w:t>）</w:t>
      </w:r>
      <w:r>
        <w:rPr>
          <w:color w:val="000000"/>
          <w:szCs w:val="21"/>
          <w:highlight w:val="none"/>
        </w:rPr>
        <w:t>投标人</w:t>
      </w:r>
      <w:r>
        <w:rPr>
          <w:rFonts w:hint="eastAsia"/>
          <w:color w:val="000000"/>
          <w:szCs w:val="21"/>
          <w:highlight w:val="none"/>
        </w:rPr>
        <w:t>根据提示</w:t>
      </w:r>
      <w:r>
        <w:rPr>
          <w:color w:val="000000"/>
          <w:szCs w:val="21"/>
          <w:highlight w:val="none"/>
        </w:rPr>
        <w:t>在</w:t>
      </w:r>
      <w:r>
        <w:rPr>
          <w:rFonts w:hint="eastAsia"/>
          <w:color w:val="000000"/>
          <w:szCs w:val="21"/>
          <w:highlight w:val="none"/>
        </w:rPr>
        <w:t>投标人须知前附表规定的时间内</w:t>
      </w:r>
      <w:r>
        <w:rPr>
          <w:color w:val="000000"/>
          <w:szCs w:val="21"/>
          <w:highlight w:val="none"/>
        </w:rPr>
        <w:t>解密投标文件</w:t>
      </w:r>
      <w:r>
        <w:rPr>
          <w:rFonts w:hint="eastAsia"/>
          <w:color w:val="000000"/>
          <w:szCs w:val="21"/>
          <w:highlight w:val="none"/>
        </w:rPr>
        <w:t>；</w:t>
      </w:r>
    </w:p>
    <w:p>
      <w:pPr>
        <w:spacing w:line="400" w:lineRule="exact"/>
        <w:ind w:firstLine="420" w:firstLineChars="200"/>
        <w:rPr>
          <w:color w:val="000000"/>
          <w:szCs w:val="24"/>
          <w:highlight w:val="none"/>
        </w:rPr>
      </w:pPr>
      <w:r>
        <w:rPr>
          <w:rFonts w:hint="eastAsia"/>
          <w:color w:val="000000"/>
          <w:szCs w:val="24"/>
          <w:highlight w:val="none"/>
        </w:rPr>
        <w:t>（6）读取已解密</w:t>
      </w:r>
      <w:r>
        <w:rPr>
          <w:rFonts w:hint="eastAsia"/>
          <w:color w:val="000000"/>
          <w:szCs w:val="21"/>
          <w:highlight w:val="none"/>
        </w:rPr>
        <w:t>的投标文件的内容</w:t>
      </w:r>
      <w:r>
        <w:rPr>
          <w:rFonts w:hint="eastAsia"/>
          <w:color w:val="000000"/>
          <w:szCs w:val="24"/>
          <w:highlight w:val="none"/>
        </w:rPr>
        <w:t>；</w:t>
      </w:r>
    </w:p>
    <w:p>
      <w:pPr>
        <w:spacing w:line="400" w:lineRule="exact"/>
        <w:ind w:firstLine="420" w:firstLineChars="200"/>
        <w:rPr>
          <w:rFonts w:hint="eastAsia"/>
          <w:color w:val="000000"/>
          <w:szCs w:val="24"/>
          <w:highlight w:val="none"/>
        </w:rPr>
      </w:pPr>
      <w:r>
        <w:rPr>
          <w:color w:val="000000"/>
          <w:szCs w:val="24"/>
          <w:highlight w:val="none"/>
        </w:rPr>
        <w:t>（</w:t>
      </w:r>
      <w:r>
        <w:rPr>
          <w:rFonts w:hint="eastAsia"/>
          <w:color w:val="000000"/>
          <w:szCs w:val="24"/>
          <w:highlight w:val="none"/>
        </w:rPr>
        <w:t>7</w:t>
      </w:r>
      <w:r>
        <w:rPr>
          <w:color w:val="000000"/>
          <w:szCs w:val="24"/>
          <w:highlight w:val="none"/>
        </w:rPr>
        <w:t>）</w:t>
      </w:r>
      <w:r>
        <w:rPr>
          <w:rFonts w:hint="eastAsia"/>
          <w:color w:val="000000"/>
          <w:szCs w:val="24"/>
          <w:highlight w:val="none"/>
        </w:rPr>
        <w:t>公布</w:t>
      </w:r>
      <w:r>
        <w:rPr>
          <w:color w:val="000000"/>
          <w:szCs w:val="24"/>
          <w:highlight w:val="none"/>
        </w:rPr>
        <w:t>投标人名称、</w:t>
      </w:r>
      <w:r>
        <w:rPr>
          <w:rFonts w:hint="eastAsia"/>
          <w:color w:val="000000"/>
          <w:szCs w:val="24"/>
          <w:highlight w:val="none"/>
        </w:rPr>
        <w:t>标段名称、投标保证金的递交情况、</w:t>
      </w:r>
      <w:r>
        <w:rPr>
          <w:color w:val="000000"/>
          <w:szCs w:val="24"/>
          <w:highlight w:val="none"/>
        </w:rPr>
        <w:t>投标报价</w:t>
      </w:r>
      <w:r>
        <w:rPr>
          <w:rFonts w:hint="eastAsia"/>
          <w:color w:val="000000"/>
          <w:szCs w:val="24"/>
          <w:highlight w:val="none"/>
        </w:rPr>
        <w:t>、</w:t>
      </w:r>
      <w:r>
        <w:rPr>
          <w:rFonts w:hint="eastAsia"/>
          <w:color w:val="000000"/>
          <w:szCs w:val="24"/>
          <w:highlight w:val="none"/>
          <w:lang w:eastAsia="zh-CN"/>
        </w:rPr>
        <w:t>工程</w:t>
      </w:r>
      <w:r>
        <w:rPr>
          <w:rFonts w:hint="eastAsia"/>
          <w:color w:val="000000"/>
          <w:szCs w:val="24"/>
          <w:highlight w:val="none"/>
        </w:rPr>
        <w:t>项目经理姓名及其他内容，并</w:t>
      </w:r>
      <w:r>
        <w:rPr>
          <w:rFonts w:hint="eastAsia"/>
          <w:bCs/>
          <w:iCs/>
          <w:color w:val="000000"/>
          <w:szCs w:val="24"/>
          <w:highlight w:val="none"/>
        </w:rPr>
        <w:t>生成开标记录</w:t>
      </w:r>
      <w:r>
        <w:rPr>
          <w:rFonts w:hint="eastAsia"/>
          <w:color w:val="000000"/>
          <w:szCs w:val="24"/>
          <w:highlight w:val="none"/>
        </w:rPr>
        <w:t>；</w:t>
      </w:r>
    </w:p>
    <w:p>
      <w:pPr>
        <w:spacing w:line="400" w:lineRule="exact"/>
        <w:ind w:firstLine="420" w:firstLineChars="200"/>
        <w:rPr>
          <w:rFonts w:hint="eastAsia"/>
          <w:color w:val="000000"/>
          <w:szCs w:val="24"/>
          <w:highlight w:val="none"/>
        </w:rPr>
      </w:pPr>
      <w:r>
        <w:rPr>
          <w:color w:val="000000"/>
          <w:szCs w:val="24"/>
          <w:highlight w:val="none"/>
        </w:rPr>
        <w:t>（</w:t>
      </w:r>
      <w:r>
        <w:rPr>
          <w:rFonts w:hint="eastAsia"/>
          <w:color w:val="000000"/>
          <w:szCs w:val="24"/>
          <w:highlight w:val="none"/>
        </w:rPr>
        <w:t>8</w:t>
      </w:r>
      <w:r>
        <w:rPr>
          <w:color w:val="000000"/>
          <w:szCs w:val="24"/>
          <w:highlight w:val="none"/>
        </w:rPr>
        <w:t>）开标结束。</w:t>
      </w:r>
    </w:p>
    <w:p>
      <w:pPr>
        <w:spacing w:line="400" w:lineRule="exact"/>
        <w:ind w:firstLine="420" w:firstLineChars="200"/>
        <w:rPr>
          <w:rFonts w:hint="eastAsia"/>
          <w:color w:val="000000"/>
          <w:szCs w:val="21"/>
          <w:highlight w:val="none"/>
        </w:rPr>
      </w:pPr>
      <w:r>
        <w:rPr>
          <w:rFonts w:hint="eastAsia"/>
          <w:color w:val="000000"/>
          <w:szCs w:val="24"/>
          <w:highlight w:val="none"/>
        </w:rPr>
        <w:t xml:space="preserve">5.2.2 </w:t>
      </w:r>
      <w:r>
        <w:rPr>
          <w:rFonts w:hint="eastAsia"/>
          <w:bCs/>
          <w:iCs/>
          <w:color w:val="000000"/>
          <w:szCs w:val="24"/>
          <w:highlight w:val="none"/>
        </w:rPr>
        <w:t>在本章第</w:t>
      </w:r>
      <w:r>
        <w:rPr>
          <w:rFonts w:hint="eastAsia"/>
          <w:color w:val="000000"/>
          <w:szCs w:val="24"/>
          <w:highlight w:val="none"/>
        </w:rPr>
        <w:t>5.2.1</w:t>
      </w:r>
      <w:r>
        <w:rPr>
          <w:color w:val="000000"/>
          <w:szCs w:val="24"/>
          <w:highlight w:val="none"/>
        </w:rPr>
        <w:t>（</w:t>
      </w:r>
      <w:r>
        <w:rPr>
          <w:rFonts w:hint="eastAsia"/>
          <w:color w:val="000000"/>
          <w:szCs w:val="24"/>
          <w:highlight w:val="none"/>
        </w:rPr>
        <w:t>5</w:t>
      </w:r>
      <w:r>
        <w:rPr>
          <w:color w:val="000000"/>
          <w:szCs w:val="24"/>
          <w:highlight w:val="none"/>
        </w:rPr>
        <w:t>）</w:t>
      </w:r>
      <w:r>
        <w:rPr>
          <w:rFonts w:hint="eastAsia"/>
          <w:color w:val="000000"/>
          <w:szCs w:val="24"/>
          <w:highlight w:val="none"/>
        </w:rPr>
        <w:t>目规定的</w:t>
      </w:r>
      <w:r>
        <w:rPr>
          <w:rFonts w:hint="eastAsia"/>
          <w:color w:val="000000"/>
          <w:szCs w:val="21"/>
          <w:highlight w:val="none"/>
        </w:rPr>
        <w:t>时间内</w:t>
      </w:r>
      <w:r>
        <w:rPr>
          <w:rFonts w:hint="eastAsia"/>
          <w:bCs/>
          <w:iCs/>
          <w:color w:val="000000"/>
          <w:szCs w:val="24"/>
          <w:highlight w:val="none"/>
        </w:rPr>
        <w:t>，非因“电子交易平台”原因造成投标文件未解密的，视为投标人撤回投标文件。已解密的投标文件少于三个的，招标失败；已解密的投标文件不少于三个，开标继续进行。</w:t>
      </w:r>
    </w:p>
    <w:p>
      <w:pPr>
        <w:pStyle w:val="200"/>
        <w:rPr>
          <w:color w:val="000000"/>
          <w:highlight w:val="none"/>
        </w:rPr>
      </w:pPr>
      <w:bookmarkStart w:id="368" w:name="_Toc485331211"/>
      <w:bookmarkStart w:id="369" w:name="_Toc1713025863"/>
      <w:bookmarkStart w:id="370" w:name="_Toc6654"/>
      <w:r>
        <w:rPr>
          <w:color w:val="000000"/>
          <w:highlight w:val="none"/>
        </w:rPr>
        <w:t>5.3</w:t>
      </w:r>
      <w:r>
        <w:rPr>
          <w:rFonts w:hint="eastAsia"/>
          <w:color w:val="000000"/>
          <w:highlight w:val="none"/>
        </w:rPr>
        <w:t xml:space="preserve"> </w:t>
      </w:r>
      <w:r>
        <w:rPr>
          <w:color w:val="000000"/>
          <w:highlight w:val="none"/>
        </w:rPr>
        <w:t>电子</w:t>
      </w:r>
      <w:r>
        <w:rPr>
          <w:rFonts w:hint="eastAsia"/>
          <w:color w:val="000000"/>
          <w:highlight w:val="none"/>
        </w:rPr>
        <w:t>开</w:t>
      </w:r>
      <w:r>
        <w:rPr>
          <w:color w:val="000000"/>
          <w:highlight w:val="none"/>
        </w:rPr>
        <w:t>标特殊情况的处置</w:t>
      </w:r>
      <w:bookmarkEnd w:id="368"/>
      <w:bookmarkEnd w:id="369"/>
      <w:bookmarkEnd w:id="370"/>
    </w:p>
    <w:p>
      <w:pPr>
        <w:spacing w:line="400" w:lineRule="exact"/>
        <w:ind w:firstLine="420" w:firstLineChars="200"/>
        <w:rPr>
          <w:rFonts w:hint="eastAsia"/>
          <w:color w:val="000000"/>
          <w:szCs w:val="24"/>
          <w:highlight w:val="none"/>
        </w:rPr>
      </w:pPr>
      <w:r>
        <w:rPr>
          <w:rFonts w:hint="eastAsia"/>
          <w:color w:val="000000"/>
          <w:szCs w:val="24"/>
          <w:highlight w:val="none"/>
        </w:rPr>
        <w:t>5.</w:t>
      </w:r>
      <w:r>
        <w:rPr>
          <w:color w:val="000000"/>
          <w:szCs w:val="24"/>
          <w:highlight w:val="none"/>
        </w:rPr>
        <w:t>3</w:t>
      </w:r>
      <w:r>
        <w:rPr>
          <w:rFonts w:hint="eastAsia"/>
          <w:color w:val="000000"/>
          <w:szCs w:val="24"/>
          <w:highlight w:val="none"/>
        </w:rPr>
        <w:t>.1</w:t>
      </w:r>
      <w:r>
        <w:rPr>
          <w:color w:val="000000"/>
          <w:szCs w:val="24"/>
          <w:highlight w:val="none"/>
        </w:rPr>
        <w:t>因</w:t>
      </w:r>
      <w:r>
        <w:rPr>
          <w:rFonts w:hint="eastAsia"/>
          <w:color w:val="000000"/>
          <w:szCs w:val="24"/>
          <w:highlight w:val="none"/>
        </w:rPr>
        <w:t>“电子交易平台”</w:t>
      </w:r>
      <w:r>
        <w:rPr>
          <w:color w:val="000000"/>
          <w:szCs w:val="24"/>
          <w:highlight w:val="none"/>
        </w:rPr>
        <w:t>系统</w:t>
      </w:r>
      <w:r>
        <w:rPr>
          <w:rFonts w:hint="eastAsia"/>
          <w:color w:val="000000"/>
          <w:szCs w:val="24"/>
          <w:highlight w:val="none"/>
        </w:rPr>
        <w:t>故障</w:t>
      </w:r>
      <w:r>
        <w:rPr>
          <w:color w:val="000000"/>
          <w:szCs w:val="24"/>
          <w:highlight w:val="none"/>
        </w:rPr>
        <w:t>导致</w:t>
      </w:r>
      <w:r>
        <w:rPr>
          <w:rFonts w:hint="eastAsia"/>
          <w:color w:val="000000"/>
          <w:szCs w:val="24"/>
          <w:highlight w:val="none"/>
        </w:rPr>
        <w:t>无法投标的，交易中心及时通知招标人，招标人视情况决定是否顺延投标截止时间。</w:t>
      </w:r>
      <w:r>
        <w:rPr>
          <w:color w:val="000000"/>
          <w:szCs w:val="24"/>
          <w:highlight w:val="none"/>
        </w:rPr>
        <w:t>因投标人自身</w:t>
      </w:r>
      <w:r>
        <w:rPr>
          <w:rFonts w:hint="eastAsia"/>
          <w:color w:val="000000"/>
          <w:szCs w:val="24"/>
          <w:highlight w:val="none"/>
        </w:rPr>
        <w:t>原因</w:t>
      </w:r>
      <w:r>
        <w:rPr>
          <w:color w:val="000000"/>
          <w:szCs w:val="24"/>
          <w:highlight w:val="none"/>
        </w:rPr>
        <w:t>导致无法完成投标的，由投标人自行承担后果。</w:t>
      </w:r>
    </w:p>
    <w:p>
      <w:pPr>
        <w:spacing w:line="400" w:lineRule="exact"/>
        <w:ind w:firstLine="420" w:firstLineChars="200"/>
        <w:rPr>
          <w:rFonts w:hint="eastAsia"/>
          <w:color w:val="000000"/>
          <w:szCs w:val="24"/>
          <w:highlight w:val="none"/>
        </w:rPr>
      </w:pPr>
      <w:r>
        <w:rPr>
          <w:rFonts w:hint="eastAsia"/>
          <w:color w:val="000000"/>
          <w:szCs w:val="24"/>
          <w:highlight w:val="none"/>
        </w:rPr>
        <w:t>5.</w:t>
      </w:r>
      <w:r>
        <w:rPr>
          <w:color w:val="000000"/>
          <w:szCs w:val="24"/>
          <w:highlight w:val="none"/>
        </w:rPr>
        <w:t>3</w:t>
      </w:r>
      <w:r>
        <w:rPr>
          <w:rFonts w:hint="eastAsia"/>
          <w:color w:val="000000"/>
          <w:szCs w:val="24"/>
          <w:highlight w:val="none"/>
        </w:rPr>
        <w:t xml:space="preserve">.2 </w:t>
      </w:r>
      <w:r>
        <w:rPr>
          <w:color w:val="000000"/>
          <w:szCs w:val="24"/>
          <w:highlight w:val="none"/>
        </w:rPr>
        <w:t>因</w:t>
      </w:r>
      <w:r>
        <w:rPr>
          <w:rFonts w:hint="eastAsia"/>
          <w:color w:val="000000"/>
          <w:szCs w:val="24"/>
          <w:highlight w:val="none"/>
        </w:rPr>
        <w:t>“电子交易平台”</w:t>
      </w:r>
      <w:r>
        <w:rPr>
          <w:color w:val="000000"/>
          <w:szCs w:val="24"/>
          <w:highlight w:val="none"/>
        </w:rPr>
        <w:t>系统</w:t>
      </w:r>
      <w:r>
        <w:rPr>
          <w:rFonts w:hint="eastAsia"/>
          <w:color w:val="000000"/>
          <w:szCs w:val="24"/>
          <w:highlight w:val="none"/>
        </w:rPr>
        <w:t>故障</w:t>
      </w:r>
      <w:r>
        <w:rPr>
          <w:color w:val="000000"/>
          <w:szCs w:val="24"/>
          <w:highlight w:val="none"/>
        </w:rPr>
        <w:t>导致</w:t>
      </w:r>
      <w:r>
        <w:rPr>
          <w:rFonts w:hint="eastAsia"/>
          <w:color w:val="000000"/>
          <w:szCs w:val="24"/>
          <w:highlight w:val="none"/>
        </w:rPr>
        <w:t>无法正常开标的，招标人将</w:t>
      </w:r>
      <w:r>
        <w:rPr>
          <w:color w:val="000000"/>
          <w:szCs w:val="24"/>
          <w:highlight w:val="none"/>
        </w:rPr>
        <w:t>暂停开标</w:t>
      </w:r>
      <w:r>
        <w:rPr>
          <w:rFonts w:hint="eastAsia"/>
          <w:color w:val="000000"/>
          <w:szCs w:val="24"/>
          <w:highlight w:val="none"/>
        </w:rPr>
        <w:t>，待系统恢复</w:t>
      </w:r>
      <w:r>
        <w:rPr>
          <w:color w:val="000000"/>
          <w:szCs w:val="24"/>
          <w:highlight w:val="none"/>
        </w:rPr>
        <w:t>正常</w:t>
      </w:r>
      <w:r>
        <w:rPr>
          <w:rFonts w:hint="eastAsia"/>
          <w:color w:val="000000"/>
          <w:szCs w:val="24"/>
          <w:highlight w:val="none"/>
        </w:rPr>
        <w:t>后继续开标。</w:t>
      </w:r>
    </w:p>
    <w:p>
      <w:pPr>
        <w:spacing w:line="400" w:lineRule="exact"/>
        <w:ind w:firstLine="420" w:firstLineChars="200"/>
        <w:rPr>
          <w:rFonts w:hint="eastAsia"/>
          <w:color w:val="000000"/>
          <w:szCs w:val="24"/>
          <w:highlight w:val="none"/>
        </w:rPr>
      </w:pPr>
      <w:r>
        <w:rPr>
          <w:rFonts w:hint="eastAsia"/>
          <w:color w:val="000000"/>
          <w:szCs w:val="24"/>
          <w:highlight w:val="none"/>
        </w:rPr>
        <w:t>5.</w:t>
      </w:r>
      <w:r>
        <w:rPr>
          <w:color w:val="000000"/>
          <w:szCs w:val="24"/>
          <w:highlight w:val="none"/>
        </w:rPr>
        <w:t>3</w:t>
      </w:r>
      <w:r>
        <w:rPr>
          <w:rFonts w:hint="eastAsia"/>
          <w:color w:val="000000"/>
          <w:szCs w:val="24"/>
          <w:highlight w:val="none"/>
        </w:rPr>
        <w:t>.3 “电子交易平台”</w:t>
      </w:r>
      <w:r>
        <w:rPr>
          <w:color w:val="000000"/>
          <w:szCs w:val="24"/>
          <w:highlight w:val="none"/>
        </w:rPr>
        <w:t>系统</w:t>
      </w:r>
      <w:r>
        <w:rPr>
          <w:rFonts w:hint="eastAsia"/>
          <w:color w:val="000000"/>
          <w:szCs w:val="24"/>
          <w:highlight w:val="none"/>
        </w:rPr>
        <w:t>故障是指下列情形：</w:t>
      </w:r>
    </w:p>
    <w:p>
      <w:pPr>
        <w:spacing w:line="400" w:lineRule="exact"/>
        <w:ind w:firstLine="420" w:firstLineChars="200"/>
        <w:rPr>
          <w:color w:val="000000"/>
          <w:szCs w:val="24"/>
          <w:highlight w:val="none"/>
        </w:rPr>
      </w:pPr>
      <w:r>
        <w:rPr>
          <w:color w:val="000000"/>
          <w:szCs w:val="24"/>
          <w:highlight w:val="none"/>
        </w:rPr>
        <w:t>（1）系统服务器发生故障，无法访问或无法使用系统；</w:t>
      </w:r>
    </w:p>
    <w:p>
      <w:pPr>
        <w:spacing w:line="400" w:lineRule="exact"/>
        <w:ind w:firstLine="420" w:firstLineChars="200"/>
        <w:rPr>
          <w:color w:val="000000"/>
          <w:szCs w:val="24"/>
          <w:highlight w:val="none"/>
        </w:rPr>
      </w:pPr>
      <w:r>
        <w:rPr>
          <w:color w:val="000000"/>
          <w:szCs w:val="24"/>
          <w:highlight w:val="none"/>
        </w:rPr>
        <w:t>（2）系统的软件或数据库出现错误，不能进行正常操作；</w:t>
      </w:r>
    </w:p>
    <w:p>
      <w:pPr>
        <w:spacing w:line="400" w:lineRule="exact"/>
        <w:ind w:firstLine="420" w:firstLineChars="200"/>
        <w:rPr>
          <w:color w:val="000000"/>
          <w:szCs w:val="24"/>
          <w:highlight w:val="none"/>
        </w:rPr>
      </w:pPr>
      <w:r>
        <w:rPr>
          <w:color w:val="000000"/>
          <w:szCs w:val="24"/>
          <w:highlight w:val="none"/>
        </w:rPr>
        <w:t>（3）系统发现有安全漏洞，有潜在的泄密危险；</w:t>
      </w:r>
    </w:p>
    <w:p>
      <w:pPr>
        <w:spacing w:line="400" w:lineRule="exact"/>
        <w:ind w:firstLine="420" w:firstLineChars="200"/>
        <w:rPr>
          <w:rFonts w:hint="eastAsia"/>
          <w:color w:val="000000"/>
          <w:szCs w:val="24"/>
          <w:highlight w:val="none"/>
        </w:rPr>
      </w:pPr>
      <w:r>
        <w:rPr>
          <w:rFonts w:hint="eastAsia"/>
          <w:color w:val="000000"/>
          <w:szCs w:val="24"/>
          <w:highlight w:val="none"/>
        </w:rPr>
        <w:t>（4）出现断电、断网事故；</w:t>
      </w:r>
    </w:p>
    <w:p>
      <w:pPr>
        <w:wordWrap w:val="0"/>
        <w:topLinePunct/>
        <w:spacing w:line="400" w:lineRule="exact"/>
        <w:ind w:firstLine="420" w:firstLineChars="200"/>
        <w:rPr>
          <w:rFonts w:hint="eastAsia"/>
          <w:color w:val="000000"/>
          <w:szCs w:val="24"/>
          <w:highlight w:val="none"/>
        </w:rPr>
      </w:pPr>
      <w:r>
        <w:rPr>
          <w:color w:val="000000"/>
          <w:szCs w:val="24"/>
          <w:highlight w:val="none"/>
        </w:rPr>
        <w:t>（</w:t>
      </w:r>
      <w:r>
        <w:rPr>
          <w:rFonts w:hint="eastAsia"/>
          <w:color w:val="000000"/>
          <w:szCs w:val="24"/>
          <w:highlight w:val="none"/>
        </w:rPr>
        <w:t>5</w:t>
      </w:r>
      <w:r>
        <w:rPr>
          <w:color w:val="000000"/>
          <w:szCs w:val="24"/>
          <w:highlight w:val="none"/>
        </w:rPr>
        <w:t>）其他无法保证招投标过程</w:t>
      </w:r>
      <w:r>
        <w:rPr>
          <w:rFonts w:hint="eastAsia"/>
          <w:color w:val="000000"/>
          <w:szCs w:val="24"/>
          <w:highlight w:val="none"/>
        </w:rPr>
        <w:t>正常进行</w:t>
      </w:r>
      <w:r>
        <w:rPr>
          <w:color w:val="000000"/>
          <w:szCs w:val="24"/>
          <w:highlight w:val="none"/>
        </w:rPr>
        <w:t>的情形。</w:t>
      </w:r>
    </w:p>
    <w:p>
      <w:pPr>
        <w:pStyle w:val="200"/>
        <w:rPr>
          <w:rFonts w:hint="eastAsia"/>
          <w:color w:val="000000"/>
          <w:highlight w:val="none"/>
        </w:rPr>
      </w:pPr>
      <w:bookmarkStart w:id="371" w:name="_Toc9222"/>
      <w:bookmarkStart w:id="372" w:name="_Toc519085305"/>
      <w:bookmarkStart w:id="373" w:name="_Toc515570328"/>
      <w:bookmarkStart w:id="374" w:name="_Toc1004440323"/>
      <w:bookmarkStart w:id="375" w:name="_Toc10389"/>
      <w:bookmarkStart w:id="376" w:name="_Toc19418"/>
      <w:bookmarkStart w:id="377" w:name="_Toc300834983"/>
      <w:r>
        <w:rPr>
          <w:rFonts w:hint="eastAsia"/>
          <w:color w:val="000000"/>
          <w:highlight w:val="none"/>
        </w:rPr>
        <w:t>5.4 开标异议</w:t>
      </w:r>
      <w:bookmarkEnd w:id="371"/>
      <w:bookmarkEnd w:id="372"/>
      <w:bookmarkEnd w:id="373"/>
      <w:bookmarkEnd w:id="374"/>
      <w:bookmarkEnd w:id="375"/>
      <w:bookmarkEnd w:id="376"/>
      <w:bookmarkEnd w:id="377"/>
    </w:p>
    <w:p>
      <w:pPr>
        <w:spacing w:line="400" w:lineRule="exact"/>
        <w:ind w:firstLine="420" w:firstLineChars="200"/>
        <w:rPr>
          <w:rFonts w:hint="eastAsia"/>
          <w:color w:val="000000"/>
          <w:szCs w:val="24"/>
          <w:highlight w:val="none"/>
        </w:rPr>
      </w:pPr>
      <w:r>
        <w:rPr>
          <w:rFonts w:hint="eastAsia"/>
          <w:color w:val="000000"/>
          <w:szCs w:val="24"/>
          <w:highlight w:val="none"/>
        </w:rPr>
        <w:t>5.</w:t>
      </w:r>
      <w:r>
        <w:rPr>
          <w:color w:val="000000"/>
          <w:szCs w:val="24"/>
          <w:highlight w:val="none"/>
        </w:rPr>
        <w:t>4</w:t>
      </w:r>
      <w:r>
        <w:rPr>
          <w:rFonts w:hint="eastAsia"/>
          <w:color w:val="000000"/>
          <w:szCs w:val="24"/>
          <w:highlight w:val="none"/>
        </w:rPr>
        <w:t>.1投标人对开标有异议的，应当在开标过程中提出；招标人当场对异议作出答复，并记入开标记录。异议与答复应通过 “网上开标大厅”在“异议与答复”菜单以书面形式进行。</w:t>
      </w:r>
    </w:p>
    <w:p>
      <w:pPr>
        <w:spacing w:line="400" w:lineRule="exact"/>
        <w:ind w:firstLine="420" w:firstLineChars="200"/>
        <w:rPr>
          <w:rFonts w:hint="eastAsia"/>
          <w:color w:val="000000"/>
          <w:szCs w:val="24"/>
          <w:highlight w:val="none"/>
        </w:rPr>
      </w:pPr>
      <w:r>
        <w:rPr>
          <w:rFonts w:hint="eastAsia"/>
          <w:color w:val="000000"/>
          <w:szCs w:val="24"/>
          <w:highlight w:val="none"/>
        </w:rPr>
        <w:t>本处所称异议是指投标人在</w:t>
      </w:r>
      <w:r>
        <w:rPr>
          <w:color w:val="000000"/>
          <w:szCs w:val="24"/>
          <w:highlight w:val="none"/>
        </w:rPr>
        <w:t>开标</w:t>
      </w:r>
      <w:r>
        <w:rPr>
          <w:rFonts w:hint="eastAsia"/>
          <w:color w:val="000000"/>
          <w:szCs w:val="24"/>
          <w:highlight w:val="none"/>
        </w:rPr>
        <w:t>过程中</w:t>
      </w:r>
      <w:r>
        <w:rPr>
          <w:color w:val="000000"/>
          <w:szCs w:val="24"/>
          <w:highlight w:val="none"/>
        </w:rPr>
        <w:t>对投标文件提交、</w:t>
      </w:r>
      <w:r>
        <w:rPr>
          <w:rFonts w:hint="eastAsia"/>
          <w:color w:val="000000"/>
          <w:szCs w:val="24"/>
          <w:highlight w:val="none"/>
        </w:rPr>
        <w:t>投标</w:t>
      </w:r>
      <w:r>
        <w:rPr>
          <w:color w:val="000000"/>
          <w:szCs w:val="24"/>
          <w:highlight w:val="none"/>
        </w:rPr>
        <w:t>截</w:t>
      </w:r>
      <w:r>
        <w:rPr>
          <w:rFonts w:hint="eastAsia"/>
          <w:color w:val="000000"/>
          <w:szCs w:val="24"/>
          <w:highlight w:val="none"/>
        </w:rPr>
        <w:t>止</w:t>
      </w:r>
      <w:r>
        <w:rPr>
          <w:color w:val="000000"/>
          <w:szCs w:val="24"/>
          <w:highlight w:val="none"/>
        </w:rPr>
        <w:t>时间、开标程序、开标记录以及投标人和招标人或者投标人相互之间存在利益冲突的情形等</w:t>
      </w:r>
      <w:r>
        <w:rPr>
          <w:rFonts w:hint="eastAsia"/>
          <w:color w:val="000000"/>
          <w:szCs w:val="24"/>
          <w:highlight w:val="none"/>
        </w:rPr>
        <w:t>提出的质疑。</w:t>
      </w:r>
    </w:p>
    <w:p>
      <w:pPr>
        <w:spacing w:line="400" w:lineRule="exact"/>
        <w:ind w:firstLine="420" w:firstLineChars="200"/>
        <w:rPr>
          <w:rFonts w:hint="eastAsia"/>
          <w:color w:val="000000"/>
          <w:szCs w:val="24"/>
          <w:highlight w:val="none"/>
        </w:rPr>
      </w:pPr>
      <w:r>
        <w:rPr>
          <w:rFonts w:hint="eastAsia"/>
          <w:color w:val="000000"/>
          <w:szCs w:val="24"/>
          <w:highlight w:val="none"/>
        </w:rPr>
        <w:t>5.</w:t>
      </w:r>
      <w:r>
        <w:rPr>
          <w:color w:val="000000"/>
          <w:szCs w:val="24"/>
          <w:highlight w:val="none"/>
        </w:rPr>
        <w:t>4</w:t>
      </w:r>
      <w:r>
        <w:rPr>
          <w:rFonts w:hint="eastAsia"/>
          <w:color w:val="000000"/>
          <w:szCs w:val="24"/>
          <w:highlight w:val="none"/>
        </w:rPr>
        <w:t xml:space="preserve">.2 </w:t>
      </w:r>
      <w:r>
        <w:rPr>
          <w:color w:val="000000"/>
          <w:szCs w:val="24"/>
          <w:highlight w:val="none"/>
        </w:rPr>
        <w:t>投标人异议成立的，招标人</w:t>
      </w:r>
      <w:r>
        <w:rPr>
          <w:rFonts w:hint="eastAsia"/>
          <w:color w:val="000000"/>
          <w:szCs w:val="24"/>
          <w:highlight w:val="none"/>
        </w:rPr>
        <w:t>将</w:t>
      </w:r>
      <w:r>
        <w:rPr>
          <w:color w:val="000000"/>
          <w:szCs w:val="24"/>
          <w:highlight w:val="none"/>
        </w:rPr>
        <w:t>及时采取纠正措施，或者提交评标委员会评审确认；投标人异议不成立的，招标人</w:t>
      </w:r>
      <w:r>
        <w:rPr>
          <w:rFonts w:hint="eastAsia"/>
          <w:color w:val="000000"/>
          <w:szCs w:val="24"/>
          <w:highlight w:val="none"/>
        </w:rPr>
        <w:t>将</w:t>
      </w:r>
      <w:r>
        <w:rPr>
          <w:color w:val="000000"/>
          <w:szCs w:val="24"/>
          <w:highlight w:val="none"/>
        </w:rPr>
        <w:t>当场给予解释说明。</w:t>
      </w:r>
    </w:p>
    <w:p>
      <w:pPr>
        <w:pStyle w:val="192"/>
        <w:spacing w:before="187" w:after="31"/>
        <w:rPr>
          <w:color w:val="000000"/>
          <w:highlight w:val="none"/>
        </w:rPr>
      </w:pPr>
      <w:bookmarkStart w:id="378" w:name="_Toc12664"/>
      <w:bookmarkStart w:id="379" w:name="_Toc18467"/>
      <w:bookmarkStart w:id="380" w:name="_Toc152042338"/>
      <w:bookmarkStart w:id="381" w:name="_Toc1387026958"/>
      <w:bookmarkStart w:id="382" w:name="_Toc152045562"/>
      <w:bookmarkStart w:id="383" w:name="_Toc519085307"/>
      <w:bookmarkStart w:id="384" w:name="_Toc31742"/>
      <w:bookmarkStart w:id="385" w:name="_Toc247513986"/>
      <w:bookmarkStart w:id="386" w:name="_Toc144974530"/>
      <w:bookmarkStart w:id="387" w:name="_Toc247527587"/>
      <w:r>
        <w:rPr>
          <w:color w:val="000000"/>
          <w:highlight w:val="none"/>
        </w:rPr>
        <w:t>6. 评标</w:t>
      </w:r>
      <w:bookmarkEnd w:id="378"/>
      <w:bookmarkEnd w:id="379"/>
      <w:bookmarkEnd w:id="380"/>
      <w:bookmarkEnd w:id="381"/>
      <w:bookmarkEnd w:id="382"/>
      <w:bookmarkEnd w:id="383"/>
      <w:bookmarkEnd w:id="384"/>
      <w:bookmarkEnd w:id="385"/>
      <w:bookmarkEnd w:id="386"/>
      <w:bookmarkEnd w:id="387"/>
    </w:p>
    <w:p>
      <w:pPr>
        <w:pStyle w:val="200"/>
        <w:rPr>
          <w:color w:val="000000"/>
          <w:highlight w:val="none"/>
        </w:rPr>
      </w:pPr>
      <w:bookmarkStart w:id="388" w:name="_Toc9533"/>
      <w:bookmarkStart w:id="389" w:name="_Toc152045563"/>
      <w:bookmarkStart w:id="390" w:name="_Toc179150900"/>
      <w:bookmarkStart w:id="391" w:name="_Toc247527588"/>
      <w:bookmarkStart w:id="392" w:name="_Toc17055"/>
      <w:bookmarkStart w:id="393" w:name="_Toc519085308"/>
      <w:bookmarkStart w:id="394" w:name="_Toc27926"/>
      <w:bookmarkStart w:id="395" w:name="_Toc152042339"/>
      <w:bookmarkStart w:id="396" w:name="_Toc144974531"/>
      <w:bookmarkStart w:id="397" w:name="_Toc247513987"/>
      <w:r>
        <w:rPr>
          <w:color w:val="000000"/>
          <w:highlight w:val="none"/>
        </w:rPr>
        <w:t>6.1 评标委员会</w:t>
      </w:r>
      <w:bookmarkEnd w:id="388"/>
      <w:bookmarkEnd w:id="389"/>
      <w:bookmarkEnd w:id="390"/>
      <w:bookmarkEnd w:id="391"/>
      <w:bookmarkEnd w:id="392"/>
      <w:bookmarkEnd w:id="393"/>
      <w:bookmarkEnd w:id="394"/>
      <w:bookmarkEnd w:id="395"/>
      <w:bookmarkEnd w:id="396"/>
      <w:bookmarkEnd w:id="397"/>
    </w:p>
    <w:p>
      <w:pPr>
        <w:spacing w:line="400" w:lineRule="exact"/>
        <w:ind w:firstLine="420" w:firstLineChars="200"/>
        <w:rPr>
          <w:color w:val="000000"/>
          <w:szCs w:val="24"/>
          <w:highlight w:val="none"/>
        </w:rPr>
      </w:pPr>
      <w:r>
        <w:rPr>
          <w:color w:val="000000"/>
          <w:szCs w:val="24"/>
          <w:highlight w:val="none"/>
        </w:rPr>
        <w:t>6.1.1 评标由招标人依法组建的评标委员会负责。评标委员会由招标人代表以及有关技术、经济等方面的专家组成。评标委员会成员人数以及技术、经济等方面专家的确定方式见投标人须知前附表。</w:t>
      </w:r>
    </w:p>
    <w:p>
      <w:pPr>
        <w:spacing w:line="400" w:lineRule="exact"/>
        <w:ind w:firstLine="420" w:firstLineChars="200"/>
        <w:rPr>
          <w:color w:val="000000"/>
          <w:szCs w:val="24"/>
          <w:highlight w:val="none"/>
        </w:rPr>
      </w:pPr>
      <w:r>
        <w:rPr>
          <w:color w:val="000000"/>
          <w:szCs w:val="24"/>
          <w:highlight w:val="none"/>
        </w:rPr>
        <w:t>6.1.2 评标委员会成员有下列情形之一的，应当回避：</w:t>
      </w:r>
    </w:p>
    <w:p>
      <w:pPr>
        <w:spacing w:line="400" w:lineRule="exact"/>
        <w:ind w:firstLine="420" w:firstLineChars="200"/>
        <w:rPr>
          <w:color w:val="000000"/>
          <w:szCs w:val="24"/>
          <w:highlight w:val="none"/>
        </w:rPr>
      </w:pPr>
      <w:r>
        <w:rPr>
          <w:color w:val="000000"/>
          <w:szCs w:val="24"/>
          <w:highlight w:val="none"/>
        </w:rPr>
        <w:t>（1）投标人或投标人主要负责人的近亲属；</w:t>
      </w:r>
    </w:p>
    <w:p>
      <w:pPr>
        <w:spacing w:line="400" w:lineRule="exact"/>
        <w:ind w:firstLine="420" w:firstLineChars="200"/>
        <w:rPr>
          <w:color w:val="000000"/>
          <w:szCs w:val="24"/>
          <w:highlight w:val="none"/>
        </w:rPr>
      </w:pPr>
      <w:r>
        <w:rPr>
          <w:color w:val="000000"/>
          <w:szCs w:val="24"/>
          <w:highlight w:val="none"/>
        </w:rPr>
        <w:t>（2）项目主管部门或者行政监督部门的人员；</w:t>
      </w:r>
    </w:p>
    <w:p>
      <w:pPr>
        <w:spacing w:line="400" w:lineRule="exact"/>
        <w:ind w:firstLine="420" w:firstLineChars="200"/>
        <w:rPr>
          <w:color w:val="000000"/>
          <w:szCs w:val="24"/>
          <w:highlight w:val="none"/>
        </w:rPr>
      </w:pPr>
      <w:r>
        <w:rPr>
          <w:color w:val="000000"/>
          <w:szCs w:val="24"/>
          <w:highlight w:val="none"/>
        </w:rPr>
        <w:t>（3）与投标人有经济利益关系，可能影响对投标公正评审的；</w:t>
      </w:r>
    </w:p>
    <w:p>
      <w:pPr>
        <w:spacing w:line="400" w:lineRule="exact"/>
        <w:ind w:firstLine="420" w:firstLineChars="200"/>
        <w:rPr>
          <w:color w:val="000000"/>
          <w:szCs w:val="24"/>
          <w:highlight w:val="none"/>
        </w:rPr>
      </w:pPr>
      <w:r>
        <w:rPr>
          <w:color w:val="000000"/>
          <w:szCs w:val="24"/>
          <w:highlight w:val="none"/>
        </w:rPr>
        <w:t>（4）曾因在招标、评标以及其他与招标投标有关活动中从事违法行为而受过行政处罚或刑事处罚的</w:t>
      </w:r>
      <w:r>
        <w:rPr>
          <w:rFonts w:hint="eastAsia"/>
          <w:color w:val="000000"/>
          <w:szCs w:val="24"/>
          <w:highlight w:val="none"/>
        </w:rPr>
        <w:t>。</w:t>
      </w:r>
    </w:p>
    <w:p>
      <w:pPr>
        <w:pStyle w:val="200"/>
        <w:rPr>
          <w:color w:val="000000"/>
          <w:highlight w:val="none"/>
        </w:rPr>
      </w:pPr>
      <w:bookmarkStart w:id="398" w:name="_Toc26281"/>
      <w:bookmarkStart w:id="399" w:name="_Toc508357842"/>
      <w:bookmarkStart w:id="400" w:name="_Toc247527589"/>
      <w:bookmarkStart w:id="401" w:name="_Toc519085309"/>
      <w:bookmarkStart w:id="402" w:name="_Toc26704"/>
      <w:bookmarkStart w:id="403" w:name="_Toc26419"/>
      <w:bookmarkStart w:id="404" w:name="_Toc144974532"/>
      <w:bookmarkStart w:id="405" w:name="_Toc152045564"/>
      <w:bookmarkStart w:id="406" w:name="_Toc152042340"/>
      <w:bookmarkStart w:id="407" w:name="_Toc247513988"/>
      <w:r>
        <w:rPr>
          <w:color w:val="000000"/>
          <w:highlight w:val="none"/>
        </w:rPr>
        <w:t>6.2 评标原则</w:t>
      </w:r>
      <w:bookmarkEnd w:id="398"/>
      <w:bookmarkEnd w:id="399"/>
      <w:bookmarkEnd w:id="400"/>
      <w:bookmarkEnd w:id="401"/>
      <w:bookmarkEnd w:id="402"/>
      <w:bookmarkEnd w:id="403"/>
      <w:bookmarkEnd w:id="404"/>
      <w:bookmarkEnd w:id="405"/>
      <w:bookmarkEnd w:id="406"/>
      <w:bookmarkEnd w:id="407"/>
      <w:r>
        <w:rPr>
          <w:color w:val="000000"/>
          <w:highlight w:val="none"/>
        </w:rPr>
        <w:tab/>
      </w:r>
    </w:p>
    <w:p>
      <w:pPr>
        <w:spacing w:line="400" w:lineRule="exact"/>
        <w:ind w:firstLine="420" w:firstLineChars="200"/>
        <w:rPr>
          <w:color w:val="000000"/>
          <w:szCs w:val="24"/>
          <w:highlight w:val="none"/>
        </w:rPr>
      </w:pPr>
      <w:r>
        <w:rPr>
          <w:color w:val="000000"/>
          <w:szCs w:val="24"/>
          <w:highlight w:val="none"/>
        </w:rPr>
        <w:t>评标活动遵循公平、公正、科学和择优的原则。</w:t>
      </w:r>
    </w:p>
    <w:p>
      <w:pPr>
        <w:pStyle w:val="200"/>
        <w:rPr>
          <w:color w:val="000000"/>
          <w:highlight w:val="none"/>
        </w:rPr>
      </w:pPr>
      <w:bookmarkStart w:id="408" w:name="_Toc247513989"/>
      <w:bookmarkStart w:id="409" w:name="_Toc247527590"/>
      <w:bookmarkStart w:id="410" w:name="_Toc519085310"/>
      <w:bookmarkStart w:id="411" w:name="_Toc152042341"/>
      <w:bookmarkStart w:id="412" w:name="_Toc12384"/>
      <w:bookmarkStart w:id="413" w:name="_Toc27652"/>
      <w:bookmarkStart w:id="414" w:name="_Toc1916322246"/>
      <w:bookmarkStart w:id="415" w:name="_Toc22114"/>
      <w:bookmarkStart w:id="416" w:name="_Toc152045565"/>
      <w:bookmarkStart w:id="417" w:name="_Toc144974533"/>
      <w:r>
        <w:rPr>
          <w:color w:val="000000"/>
          <w:highlight w:val="none"/>
        </w:rPr>
        <w:t>6.3 评标</w:t>
      </w:r>
      <w:bookmarkEnd w:id="408"/>
      <w:bookmarkEnd w:id="409"/>
      <w:bookmarkEnd w:id="410"/>
      <w:bookmarkEnd w:id="411"/>
      <w:bookmarkEnd w:id="412"/>
      <w:bookmarkEnd w:id="413"/>
      <w:bookmarkEnd w:id="414"/>
      <w:bookmarkEnd w:id="415"/>
      <w:bookmarkEnd w:id="416"/>
      <w:bookmarkEnd w:id="417"/>
    </w:p>
    <w:p>
      <w:pPr>
        <w:pStyle w:val="188"/>
        <w:rPr>
          <w:rFonts w:hint="eastAsia"/>
          <w:color w:val="000000"/>
          <w:highlight w:val="none"/>
        </w:rPr>
      </w:pPr>
      <w:bookmarkStart w:id="418" w:name="_Toc152042342"/>
      <w:bookmarkStart w:id="419" w:name="_Toc144974534"/>
      <w:bookmarkStart w:id="420" w:name="_Toc247513990"/>
      <w:bookmarkStart w:id="421" w:name="_Toc152045566"/>
      <w:bookmarkStart w:id="422" w:name="_Toc247527591"/>
      <w:r>
        <w:rPr>
          <w:rFonts w:hint="eastAsia"/>
          <w:color w:val="000000"/>
          <w:highlight w:val="none"/>
        </w:rPr>
        <w:t>6.3.1</w:t>
      </w:r>
      <w:r>
        <w:rPr>
          <w:color w:val="000000"/>
          <w:highlight w:val="none"/>
        </w:rPr>
        <w:t>评标委员会按照第</w:t>
      </w:r>
      <w:r>
        <w:rPr>
          <w:rFonts w:hint="eastAsia"/>
          <w:color w:val="000000"/>
          <w:highlight w:val="none"/>
        </w:rPr>
        <w:t>三</w:t>
      </w:r>
      <w:r>
        <w:rPr>
          <w:color w:val="000000"/>
          <w:highlight w:val="none"/>
        </w:rPr>
        <w:t>章“评标办法”规定的方法、评审因素、标准和程序对投标文件进行评审。第</w:t>
      </w:r>
      <w:r>
        <w:rPr>
          <w:rFonts w:hint="eastAsia"/>
          <w:color w:val="000000"/>
          <w:highlight w:val="none"/>
        </w:rPr>
        <w:t>三</w:t>
      </w:r>
      <w:r>
        <w:rPr>
          <w:color w:val="000000"/>
          <w:highlight w:val="none"/>
        </w:rPr>
        <w:t>章“评标办法”没有规定的方法、评审因素和标准，不作为评标依据。</w:t>
      </w:r>
    </w:p>
    <w:p>
      <w:pPr>
        <w:spacing w:line="360" w:lineRule="auto"/>
        <w:ind w:firstLine="424" w:firstLineChars="202"/>
        <w:jc w:val="left"/>
        <w:rPr>
          <w:rFonts w:hint="eastAsia"/>
          <w:color w:val="000000"/>
          <w:kern w:val="0"/>
          <w:szCs w:val="21"/>
          <w:highlight w:val="none"/>
        </w:rPr>
      </w:pPr>
      <w:r>
        <w:rPr>
          <w:rFonts w:hint="eastAsia"/>
          <w:color w:val="000000"/>
          <w:kern w:val="0"/>
          <w:szCs w:val="21"/>
          <w:highlight w:val="none"/>
        </w:rPr>
        <w:t>6.3.2电子评标及应急措施</w:t>
      </w:r>
    </w:p>
    <w:p>
      <w:pPr>
        <w:wordWrap w:val="0"/>
        <w:topLinePunct/>
        <w:spacing w:line="400" w:lineRule="exact"/>
        <w:ind w:firstLine="420" w:firstLineChars="200"/>
        <w:rPr>
          <w:rFonts w:hint="eastAsia" w:ascii="宋体" w:hAnsi="宋体" w:cs="宋体"/>
          <w:color w:val="000000"/>
          <w:szCs w:val="21"/>
          <w:highlight w:val="none"/>
        </w:rPr>
      </w:pPr>
      <w:r>
        <w:rPr>
          <w:rFonts w:hint="eastAsia"/>
          <w:color w:val="000000"/>
          <w:kern w:val="0"/>
          <w:szCs w:val="21"/>
          <w:highlight w:val="none"/>
        </w:rPr>
        <w:t>评标时按照本章6.3.1项的规定用电子投标文件在电子评标系统上进行评审。 如果电子评标过程中出现异常情况，导致无法继续评审工作的，可暂停评标，招标人应当对原有资料及信息作出妥善保密处理，电子评标系统恢复正常之后，重新组织评审。</w:t>
      </w:r>
    </w:p>
    <w:p>
      <w:pPr>
        <w:pStyle w:val="200"/>
        <w:rPr>
          <w:rFonts w:hint="eastAsia" w:eastAsia="黑体" w:cs="宋体"/>
          <w:color w:val="000000"/>
          <w:szCs w:val="20"/>
          <w:highlight w:val="none"/>
        </w:rPr>
      </w:pPr>
      <w:bookmarkStart w:id="423" w:name="_Toc3902"/>
      <w:bookmarkStart w:id="424" w:name="_Toc519085311"/>
      <w:bookmarkStart w:id="425" w:name="_Toc11982"/>
      <w:bookmarkStart w:id="426" w:name="_Toc28411"/>
      <w:bookmarkStart w:id="427" w:name="_Toc456173232"/>
      <w:bookmarkStart w:id="428" w:name="_Toc1440478518"/>
      <w:r>
        <w:rPr>
          <w:color w:val="000000"/>
          <w:highlight w:val="none"/>
        </w:rPr>
        <w:t xml:space="preserve">6.4 </w:t>
      </w:r>
      <w:bookmarkEnd w:id="418"/>
      <w:bookmarkEnd w:id="419"/>
      <w:bookmarkEnd w:id="420"/>
      <w:bookmarkEnd w:id="421"/>
      <w:bookmarkEnd w:id="422"/>
      <w:bookmarkEnd w:id="423"/>
      <w:bookmarkEnd w:id="424"/>
      <w:bookmarkEnd w:id="425"/>
      <w:bookmarkEnd w:id="426"/>
      <w:bookmarkEnd w:id="427"/>
      <w:bookmarkStart w:id="429" w:name="_Toc80811694"/>
      <w:bookmarkStart w:id="430" w:name="_Toc113351751"/>
      <w:bookmarkStart w:id="431" w:name="_Toc8879"/>
      <w:bookmarkStart w:id="432" w:name="_Toc24741"/>
      <w:bookmarkStart w:id="433" w:name="_Toc400530233"/>
      <w:bookmarkStart w:id="434" w:name="_Toc18641"/>
      <w:bookmarkStart w:id="435" w:name="_Toc519085312"/>
      <w:bookmarkStart w:id="436" w:name="_Toc456173233"/>
      <w:r>
        <w:rPr>
          <w:rFonts w:hint="eastAsia" w:eastAsia="黑体" w:cs="宋体"/>
          <w:color w:val="000000"/>
          <w:szCs w:val="20"/>
          <w:highlight w:val="none"/>
        </w:rPr>
        <w:t>评标报告</w:t>
      </w:r>
      <w:bookmarkEnd w:id="428"/>
      <w:bookmarkEnd w:id="429"/>
      <w:bookmarkEnd w:id="430"/>
      <w:bookmarkStart w:id="437" w:name="_Toc426495249"/>
    </w:p>
    <w:p>
      <w:pPr>
        <w:spacing w:line="400" w:lineRule="exact"/>
        <w:ind w:firstLine="420" w:firstLineChars="200"/>
        <w:rPr>
          <w:rFonts w:hint="eastAsia"/>
          <w:color w:val="000000"/>
          <w:szCs w:val="24"/>
          <w:highlight w:val="none"/>
        </w:rPr>
      </w:pPr>
      <w:r>
        <w:rPr>
          <w:rFonts w:hint="eastAsia"/>
          <w:color w:val="000000"/>
          <w:szCs w:val="24"/>
          <w:highlight w:val="none"/>
        </w:rPr>
        <w:t>6.4.1 评标完成后，评标委员会应向招标人提交书面评标报告，向招标人推荐中标候选人，并对推荐的中标候选人提出评审意见。</w:t>
      </w:r>
    </w:p>
    <w:p>
      <w:pPr>
        <w:spacing w:line="400" w:lineRule="exact"/>
        <w:ind w:firstLine="420" w:firstLineChars="200"/>
        <w:rPr>
          <w:rFonts w:hint="eastAsia"/>
          <w:color w:val="000000"/>
          <w:szCs w:val="24"/>
          <w:highlight w:val="none"/>
        </w:rPr>
      </w:pPr>
      <w:r>
        <w:rPr>
          <w:rFonts w:hint="eastAsia"/>
          <w:color w:val="000000"/>
          <w:szCs w:val="24"/>
          <w:highlight w:val="none"/>
        </w:rPr>
        <w:t>6.4.2中标候选人不少于3家，不超过5家。投标人的数量少于或等于10家时，评标委员会推荐的中标候选人数量不超过3家。投标人的数量</w:t>
      </w:r>
      <w:r>
        <w:rPr>
          <w:rFonts w:hint="eastAsia"/>
          <w:color w:val="000000"/>
          <w:szCs w:val="24"/>
          <w:highlight w:val="none"/>
          <w:lang w:eastAsia="zh-CN"/>
        </w:rPr>
        <w:t>多于</w:t>
      </w:r>
      <w:r>
        <w:rPr>
          <w:rFonts w:hint="eastAsia"/>
          <w:color w:val="000000"/>
          <w:szCs w:val="24"/>
          <w:highlight w:val="none"/>
        </w:rPr>
        <w:t>10家时，推荐的中标候选人数量不超过</w:t>
      </w:r>
      <w:r>
        <w:rPr>
          <w:rFonts w:hint="eastAsia"/>
          <w:color w:val="000000"/>
          <w:szCs w:val="24"/>
          <w:highlight w:val="none"/>
          <w:lang w:val="en-US" w:eastAsia="zh-CN"/>
        </w:rPr>
        <w:t>5</w:t>
      </w:r>
      <w:r>
        <w:rPr>
          <w:rFonts w:hint="eastAsia"/>
          <w:color w:val="000000"/>
          <w:szCs w:val="24"/>
          <w:highlight w:val="none"/>
        </w:rPr>
        <w:t>家。若符合招标文件的中标候选人不少于3家，但少于招标文件的规定数量时，评标委员会按实际数量推荐；符合招标文件的中标候选人少于3家时，由评标委员会作出是否具备竞争性判定，如具备竞争性，可继续推荐中标候选人。否则，招标人应重新招标。</w:t>
      </w:r>
    </w:p>
    <w:p>
      <w:pPr>
        <w:spacing w:line="400" w:lineRule="exact"/>
        <w:ind w:firstLine="420" w:firstLineChars="200"/>
        <w:rPr>
          <w:color w:val="000000"/>
          <w:szCs w:val="24"/>
          <w:highlight w:val="none"/>
        </w:rPr>
      </w:pPr>
      <w:bookmarkStart w:id="438" w:name="_Toc80811695"/>
      <w:r>
        <w:rPr>
          <w:rFonts w:hint="eastAsia"/>
          <w:color w:val="000000"/>
          <w:szCs w:val="24"/>
          <w:highlight w:val="none"/>
        </w:rPr>
        <w:t>6.4.3 评标报告应当明确说明评审情况，填写评标报告，推荐中标候选人名单（不标明顺序）</w:t>
      </w:r>
      <w:r>
        <w:rPr>
          <w:rFonts w:hint="eastAsia"/>
          <w:color w:val="000000"/>
          <w:szCs w:val="24"/>
          <w:highlight w:val="none"/>
          <w:lang w:eastAsia="zh-CN"/>
        </w:rPr>
        <w:t>，并在评标报告评审结论中对每个中标候选人的优势、不足、风险等情况进行详细说明</w:t>
      </w:r>
      <w:r>
        <w:rPr>
          <w:rFonts w:hint="eastAsia"/>
          <w:color w:val="000000"/>
          <w:szCs w:val="24"/>
          <w:highlight w:val="none"/>
        </w:rPr>
        <w:t>。</w:t>
      </w:r>
    </w:p>
    <w:p>
      <w:pPr>
        <w:pStyle w:val="200"/>
        <w:rPr>
          <w:rFonts w:hint="eastAsia"/>
          <w:color w:val="000000"/>
          <w:highlight w:val="none"/>
        </w:rPr>
      </w:pPr>
      <w:bookmarkStart w:id="439" w:name="_Toc113351752"/>
      <w:bookmarkStart w:id="440" w:name="_Toc182956923"/>
      <w:r>
        <w:rPr>
          <w:rFonts w:hint="eastAsia" w:eastAsia="黑体" w:cs="宋体"/>
          <w:color w:val="000000"/>
          <w:szCs w:val="20"/>
          <w:highlight w:val="none"/>
        </w:rPr>
        <w:t>6.</w:t>
      </w:r>
      <w:r>
        <w:rPr>
          <w:rFonts w:eastAsia="黑体" w:cs="宋体"/>
          <w:color w:val="000000"/>
          <w:szCs w:val="20"/>
          <w:highlight w:val="none"/>
        </w:rPr>
        <w:t>5</w:t>
      </w:r>
      <w:r>
        <w:rPr>
          <w:rFonts w:hint="eastAsia"/>
          <w:color w:val="000000"/>
          <w:highlight w:val="none"/>
        </w:rPr>
        <w:t xml:space="preserve"> 评标结果公示</w:t>
      </w:r>
      <w:bookmarkEnd w:id="437"/>
      <w:bookmarkEnd w:id="438"/>
      <w:bookmarkEnd w:id="439"/>
      <w:bookmarkEnd w:id="440"/>
    </w:p>
    <w:p>
      <w:pPr>
        <w:spacing w:line="400" w:lineRule="exact"/>
        <w:ind w:firstLine="420" w:firstLineChars="200"/>
        <w:rPr>
          <w:color w:val="000000"/>
          <w:szCs w:val="24"/>
          <w:highlight w:val="none"/>
        </w:rPr>
      </w:pPr>
      <w:r>
        <w:rPr>
          <w:rFonts w:hint="eastAsia"/>
          <w:color w:val="000000"/>
          <w:szCs w:val="24"/>
          <w:highlight w:val="none"/>
        </w:rPr>
        <w:t>6</w:t>
      </w:r>
      <w:r>
        <w:rPr>
          <w:color w:val="000000"/>
          <w:szCs w:val="24"/>
          <w:highlight w:val="none"/>
        </w:rPr>
        <w:t>.5.1</w:t>
      </w:r>
      <w:r>
        <w:rPr>
          <w:rFonts w:hint="eastAsia"/>
          <w:color w:val="000000"/>
          <w:szCs w:val="24"/>
          <w:highlight w:val="none"/>
        </w:rPr>
        <w:t>招标人在收到评标报告之日起3日内在市公共资源交易中心网站公示</w:t>
      </w:r>
      <w:r>
        <w:rPr>
          <w:rFonts w:hint="eastAsia"/>
          <w:strike w:val="0"/>
          <w:dstrike w:val="0"/>
          <w:color w:val="000000"/>
          <w:szCs w:val="24"/>
          <w:highlight w:val="none"/>
          <w:lang w:eastAsia="zh-CN"/>
        </w:rPr>
        <w:t>评标结果，评标结果公示应明确不排序的中标候选人</w:t>
      </w:r>
      <w:r>
        <w:rPr>
          <w:rFonts w:hint="eastAsia"/>
          <w:strike w:val="0"/>
          <w:color w:val="000000"/>
          <w:szCs w:val="24"/>
          <w:highlight w:val="none"/>
        </w:rPr>
        <w:t>，</w:t>
      </w:r>
      <w:r>
        <w:rPr>
          <w:rFonts w:hint="eastAsia"/>
          <w:color w:val="000000"/>
          <w:szCs w:val="24"/>
          <w:highlight w:val="none"/>
        </w:rPr>
        <w:t>公示期不少于3日。</w:t>
      </w:r>
    </w:p>
    <w:p>
      <w:pPr>
        <w:spacing w:line="400" w:lineRule="exact"/>
        <w:ind w:firstLine="420" w:firstLineChars="200"/>
        <w:rPr>
          <w:rFonts w:hint="eastAsia"/>
          <w:color w:val="000000"/>
          <w:szCs w:val="24"/>
          <w:highlight w:val="none"/>
        </w:rPr>
      </w:pPr>
      <w:r>
        <w:rPr>
          <w:rFonts w:hint="eastAsia"/>
          <w:color w:val="000000"/>
          <w:szCs w:val="24"/>
          <w:highlight w:val="none"/>
        </w:rPr>
        <w:t>6</w:t>
      </w:r>
      <w:r>
        <w:rPr>
          <w:color w:val="000000"/>
          <w:szCs w:val="24"/>
          <w:highlight w:val="none"/>
        </w:rPr>
        <w:t>.5.2</w:t>
      </w:r>
      <w:r>
        <w:rPr>
          <w:rFonts w:hint="eastAsia"/>
          <w:color w:val="000000"/>
          <w:szCs w:val="24"/>
          <w:highlight w:val="none"/>
        </w:rPr>
        <w:t>投标人或者其他利害关系人对评标结果有异议的，应当在评标结果公示期间提出。招标人自收到异议之日起3日内作出答复；作出答复前，暂停招标投标活动。异议与答复应当通过“电子交易平台”在“异议与答复”菜单以书面形式进行。</w:t>
      </w:r>
    </w:p>
    <w:p>
      <w:pPr>
        <w:spacing w:line="400" w:lineRule="exact"/>
        <w:ind w:firstLine="420" w:firstLineChars="200"/>
        <w:rPr>
          <w:color w:val="000000"/>
          <w:szCs w:val="24"/>
          <w:highlight w:val="none"/>
        </w:rPr>
      </w:pPr>
      <w:r>
        <w:rPr>
          <w:rFonts w:hint="eastAsia"/>
          <w:color w:val="000000"/>
          <w:szCs w:val="24"/>
          <w:highlight w:val="none"/>
        </w:rPr>
        <w:t>6</w:t>
      </w:r>
      <w:r>
        <w:rPr>
          <w:color w:val="000000"/>
          <w:szCs w:val="24"/>
          <w:highlight w:val="none"/>
        </w:rPr>
        <w:t>.5.3</w:t>
      </w:r>
      <w:r>
        <w:rPr>
          <w:rFonts w:hint="eastAsia"/>
          <w:color w:val="000000"/>
          <w:szCs w:val="24"/>
          <w:highlight w:val="none"/>
        </w:rPr>
        <w:t>在中标候选人公示期间，中标候选人放弃或被查实违法违规行为、取消中标候选人资格的，若剩余中标候选人多于3家时，招标人应继续定标；若少于3家时，招标人可以选择根据评标委员会评审结果依次递补至3家后继续定标，也可以重新招标。</w:t>
      </w:r>
    </w:p>
    <w:p>
      <w:pPr>
        <w:pStyle w:val="200"/>
        <w:rPr>
          <w:color w:val="000000"/>
          <w:highlight w:val="none"/>
        </w:rPr>
      </w:pPr>
      <w:bookmarkStart w:id="441" w:name="_Toc1988485235"/>
      <w:bookmarkStart w:id="442" w:name="_Toc113351753"/>
      <w:r>
        <w:rPr>
          <w:color w:val="000000"/>
          <w:highlight w:val="none"/>
        </w:rPr>
        <w:t>6.6 履约能力的审查（如有）</w:t>
      </w:r>
      <w:bookmarkEnd w:id="431"/>
      <w:bookmarkEnd w:id="432"/>
      <w:bookmarkEnd w:id="433"/>
      <w:bookmarkEnd w:id="434"/>
      <w:bookmarkEnd w:id="435"/>
      <w:bookmarkEnd w:id="436"/>
      <w:bookmarkEnd w:id="441"/>
      <w:bookmarkEnd w:id="442"/>
    </w:p>
    <w:p>
      <w:pPr>
        <w:spacing w:line="400" w:lineRule="exact"/>
        <w:ind w:firstLine="420" w:firstLineChars="200"/>
        <w:rPr>
          <w:color w:val="000000"/>
          <w:szCs w:val="24"/>
          <w:highlight w:val="none"/>
        </w:rPr>
      </w:pPr>
      <w:r>
        <w:rPr>
          <w:color w:val="000000"/>
          <w:szCs w:val="24"/>
          <w:highlight w:val="none"/>
        </w:rPr>
        <w:t>如果中标候选人的经营、财务状况发生较大变化或者存在违法行为，招标人认为可能影响其履约能力的，将在</w:t>
      </w:r>
      <w:r>
        <w:rPr>
          <w:rFonts w:hint="eastAsia"/>
          <w:color w:val="000000"/>
          <w:szCs w:val="24"/>
          <w:highlight w:val="none"/>
        </w:rPr>
        <w:t>定标前</w:t>
      </w:r>
      <w:r>
        <w:rPr>
          <w:color w:val="000000"/>
          <w:szCs w:val="24"/>
          <w:highlight w:val="none"/>
        </w:rPr>
        <w:t>报行政监督部门后，召集原评标委员会按照招标文件规定的标准和方法审查确认。</w:t>
      </w:r>
    </w:p>
    <w:p>
      <w:pPr>
        <w:pStyle w:val="192"/>
        <w:spacing w:before="187" w:after="31"/>
        <w:rPr>
          <w:rFonts w:hint="eastAsia"/>
          <w:color w:val="000000"/>
          <w:highlight w:val="none"/>
        </w:rPr>
      </w:pPr>
      <w:bookmarkStart w:id="443" w:name="_Toc179632585"/>
      <w:bookmarkStart w:id="444" w:name="_Toc113351754"/>
      <w:bookmarkStart w:id="445" w:name="_Toc80811697"/>
      <w:bookmarkStart w:id="446" w:name="_Toc1375960535"/>
      <w:bookmarkStart w:id="447" w:name="_Toc519085313"/>
      <w:bookmarkStart w:id="448" w:name="_Toc2785"/>
      <w:bookmarkStart w:id="449" w:name="_Toc23883"/>
      <w:bookmarkStart w:id="450" w:name="_Toc721"/>
      <w:r>
        <w:rPr>
          <w:rFonts w:hint="eastAsia"/>
          <w:color w:val="000000"/>
          <w:highlight w:val="none"/>
        </w:rPr>
        <w:t>7.定标</w:t>
      </w:r>
      <w:bookmarkEnd w:id="443"/>
      <w:bookmarkEnd w:id="444"/>
      <w:bookmarkEnd w:id="445"/>
      <w:bookmarkEnd w:id="446"/>
    </w:p>
    <w:p>
      <w:pPr>
        <w:pStyle w:val="200"/>
        <w:rPr>
          <w:rFonts w:hint="eastAsia"/>
          <w:color w:val="000000"/>
          <w:highlight w:val="none"/>
        </w:rPr>
      </w:pPr>
      <w:bookmarkStart w:id="451" w:name="_Toc247527592"/>
      <w:bookmarkStart w:id="452" w:name="_Toc144974535"/>
      <w:bookmarkStart w:id="453" w:name="_Toc28452"/>
      <w:bookmarkStart w:id="454" w:name="_Toc450"/>
      <w:bookmarkStart w:id="455" w:name="_Toc247513991"/>
      <w:bookmarkStart w:id="456" w:name="_Toc152045567"/>
      <w:bookmarkStart w:id="457" w:name="_Toc519085314"/>
      <w:bookmarkStart w:id="458" w:name="_Toc152042343"/>
      <w:bookmarkStart w:id="459" w:name="_Toc14215"/>
      <w:bookmarkStart w:id="460" w:name="_Toc80811698"/>
      <w:bookmarkStart w:id="461" w:name="_Toc113351755"/>
      <w:bookmarkStart w:id="462" w:name="_Toc1861662242"/>
      <w:r>
        <w:rPr>
          <w:rFonts w:hint="eastAsia"/>
          <w:color w:val="000000"/>
          <w:highlight w:val="none"/>
        </w:rPr>
        <w:t>7</w:t>
      </w:r>
      <w:r>
        <w:rPr>
          <w:color w:val="000000"/>
          <w:highlight w:val="none"/>
        </w:rPr>
        <w:t xml:space="preserve">.1 </w:t>
      </w:r>
      <w:r>
        <w:rPr>
          <w:rFonts w:hint="eastAsia"/>
          <w:color w:val="000000"/>
          <w:highlight w:val="none"/>
        </w:rPr>
        <w:t>定标</w:t>
      </w:r>
      <w:bookmarkEnd w:id="451"/>
      <w:bookmarkEnd w:id="452"/>
      <w:bookmarkEnd w:id="453"/>
      <w:bookmarkEnd w:id="454"/>
      <w:bookmarkEnd w:id="455"/>
      <w:bookmarkEnd w:id="456"/>
      <w:bookmarkEnd w:id="457"/>
      <w:bookmarkEnd w:id="458"/>
      <w:bookmarkEnd w:id="459"/>
      <w:r>
        <w:rPr>
          <w:rFonts w:hint="eastAsia"/>
          <w:color w:val="000000"/>
          <w:highlight w:val="none"/>
        </w:rPr>
        <w:t>前考察</w:t>
      </w:r>
      <w:bookmarkEnd w:id="460"/>
      <w:r>
        <w:rPr>
          <w:rFonts w:hint="eastAsia"/>
          <w:color w:val="000000"/>
          <w:highlight w:val="none"/>
        </w:rPr>
        <w:t>（如有）</w:t>
      </w:r>
      <w:bookmarkEnd w:id="461"/>
      <w:bookmarkEnd w:id="462"/>
    </w:p>
    <w:p>
      <w:pPr>
        <w:spacing w:line="400" w:lineRule="exact"/>
        <w:ind w:firstLine="420" w:firstLineChars="200"/>
        <w:rPr>
          <w:rFonts w:hint="eastAsia" w:ascii="Calibri" w:hAnsi="Calibri" w:eastAsia="宋体" w:cs="Times New Roman"/>
          <w:color w:val="000000"/>
          <w:highlight w:val="none"/>
          <w:lang w:eastAsia="zh-CN"/>
        </w:rPr>
      </w:pPr>
      <w:r>
        <w:rPr>
          <w:rFonts w:hint="eastAsia" w:ascii="Calibri" w:hAnsi="Calibri"/>
          <w:color w:val="000000"/>
          <w:highlight w:val="none"/>
          <w:lang w:val="en-US" w:eastAsia="zh-CN"/>
        </w:rPr>
        <w:t>7.1.1</w:t>
      </w:r>
      <w:r>
        <w:rPr>
          <w:rFonts w:hint="eastAsia" w:ascii="Calibri" w:hAnsi="Calibri"/>
          <w:color w:val="000000"/>
          <w:highlight w:val="none"/>
        </w:rPr>
        <w:t>招标人可以对中标候选人进行定标前考察，</w:t>
      </w:r>
      <w:r>
        <w:rPr>
          <w:rFonts w:hint="eastAsia" w:ascii="Calibri" w:hAnsi="Calibri"/>
          <w:color w:val="000000"/>
          <w:highlight w:val="none"/>
          <w:lang w:eastAsia="zh-CN"/>
        </w:rPr>
        <w:t>应</w:t>
      </w:r>
      <w:r>
        <w:rPr>
          <w:rFonts w:hint="eastAsia" w:ascii="Calibri" w:hAnsi="Calibri" w:eastAsia="宋体" w:cs="Times New Roman"/>
          <w:color w:val="000000"/>
          <w:highlight w:val="none"/>
          <w:lang w:eastAsia="zh-CN"/>
        </w:rPr>
        <w:t>面向所有中标候选人。同时参与考察的人员应为招标人的在职人员，在职人员无法满足专业需要的，可以邀请第三方机构人员或相关领域专家参与考察。</w:t>
      </w:r>
    </w:p>
    <w:p>
      <w:pPr>
        <w:spacing w:line="400" w:lineRule="exact"/>
        <w:ind w:firstLine="420" w:firstLineChars="200"/>
        <w:rPr>
          <w:rFonts w:hint="eastAsia" w:ascii="Calibri" w:hAnsi="Calibri" w:eastAsia="宋体" w:cs="Times New Roman"/>
          <w:color w:val="000000"/>
          <w:highlight w:val="none"/>
          <w:lang w:eastAsia="zh-CN"/>
        </w:rPr>
      </w:pPr>
      <w:r>
        <w:rPr>
          <w:rFonts w:hint="eastAsia" w:ascii="Calibri" w:hAnsi="Calibri" w:eastAsia="宋体" w:cs="Times New Roman"/>
          <w:color w:val="000000"/>
          <w:highlight w:val="none"/>
          <w:lang w:val="en-US" w:eastAsia="zh-CN"/>
        </w:rPr>
        <w:t>7.1.2招标人组织考察的，</w:t>
      </w:r>
      <w:r>
        <w:rPr>
          <w:rFonts w:hint="eastAsia" w:ascii="Calibri" w:hAnsi="Calibri" w:eastAsia="宋体" w:cs="Times New Roman"/>
          <w:color w:val="000000"/>
          <w:highlight w:val="none"/>
          <w:lang w:eastAsia="zh-CN"/>
        </w:rPr>
        <w:t>应当在招标文件中明确考察的内容和方法，并出具考察的书面报告提交定标委员会作为定标参考因素。</w:t>
      </w:r>
    </w:p>
    <w:p>
      <w:pPr>
        <w:spacing w:line="400" w:lineRule="exact"/>
        <w:ind w:firstLine="420" w:firstLineChars="200"/>
        <w:rPr>
          <w:rFonts w:ascii="Calibri" w:hAnsi="Calibri"/>
          <w:color w:val="000000"/>
          <w:highlight w:val="none"/>
        </w:rPr>
      </w:pPr>
      <w:r>
        <w:rPr>
          <w:rFonts w:hint="eastAsia" w:ascii="Calibri" w:hAnsi="Calibri"/>
          <w:color w:val="000000"/>
          <w:highlight w:val="none"/>
          <w:lang w:val="en-US" w:eastAsia="zh-CN"/>
        </w:rPr>
        <w:t>7.1.3定标会议原则上应在评标结果公示结束后的5个工作日内召开，</w:t>
      </w:r>
      <w:r>
        <w:rPr>
          <w:rFonts w:hint="eastAsia" w:ascii="Calibri" w:hAnsi="Calibri"/>
          <w:color w:val="000000"/>
          <w:highlight w:val="none"/>
        </w:rPr>
        <w:t>招标人组织考察的，</w:t>
      </w:r>
      <w:r>
        <w:rPr>
          <w:rFonts w:hint="eastAsia" w:ascii="Calibri" w:hAnsi="Calibri"/>
          <w:color w:val="000000"/>
          <w:highlight w:val="none"/>
          <w:lang w:eastAsia="zh-CN"/>
        </w:rPr>
        <w:t>在评标结果公示结束后</w:t>
      </w:r>
      <w:r>
        <w:rPr>
          <w:rFonts w:hint="eastAsia" w:ascii="Calibri" w:hAnsi="Calibri"/>
          <w:color w:val="000000"/>
          <w:highlight w:val="none"/>
          <w:lang w:val="en-US" w:eastAsia="zh-CN"/>
        </w:rPr>
        <w:t>10的个工作日内召开</w:t>
      </w:r>
      <w:r>
        <w:rPr>
          <w:rFonts w:hint="eastAsia" w:ascii="Calibri" w:hAnsi="Calibri"/>
          <w:color w:val="000000"/>
          <w:highlight w:val="none"/>
        </w:rPr>
        <w:t>。</w:t>
      </w:r>
    </w:p>
    <w:p>
      <w:pPr>
        <w:pStyle w:val="200"/>
        <w:rPr>
          <w:rFonts w:hint="eastAsia" w:eastAsia="宋体"/>
          <w:b/>
          <w:bCs/>
          <w:color w:val="000000"/>
          <w:highlight w:val="none"/>
          <w:lang w:eastAsia="zh-CN"/>
        </w:rPr>
      </w:pPr>
      <w:bookmarkStart w:id="463" w:name="_Toc456173236"/>
      <w:bookmarkStart w:id="464" w:name="_Toc22313"/>
      <w:bookmarkStart w:id="465" w:name="_Toc995"/>
      <w:bookmarkStart w:id="466" w:name="_Toc179632586"/>
      <w:bookmarkStart w:id="467" w:name="_Toc23415"/>
      <w:bookmarkStart w:id="468" w:name="_Toc519085315"/>
      <w:bookmarkStart w:id="469" w:name="_Toc80811699"/>
      <w:bookmarkStart w:id="470" w:name="_Toc113351756"/>
      <w:bookmarkStart w:id="471" w:name="_Toc867616308"/>
      <w:r>
        <w:rPr>
          <w:rFonts w:hint="eastAsia"/>
          <w:color w:val="000000"/>
          <w:highlight w:val="none"/>
        </w:rPr>
        <w:t>7.</w:t>
      </w:r>
      <w:r>
        <w:rPr>
          <w:color w:val="000000"/>
          <w:highlight w:val="none"/>
        </w:rPr>
        <w:t>2</w:t>
      </w:r>
      <w:bookmarkEnd w:id="463"/>
      <w:bookmarkEnd w:id="464"/>
      <w:bookmarkEnd w:id="465"/>
      <w:bookmarkEnd w:id="466"/>
      <w:bookmarkEnd w:id="467"/>
      <w:bookmarkEnd w:id="468"/>
      <w:r>
        <w:rPr>
          <w:color w:val="000000"/>
          <w:highlight w:val="none"/>
        </w:rPr>
        <w:t xml:space="preserve"> </w:t>
      </w:r>
      <w:r>
        <w:rPr>
          <w:rFonts w:hint="eastAsia"/>
          <w:color w:val="000000"/>
          <w:highlight w:val="none"/>
        </w:rPr>
        <w:t>组建定标委员会</w:t>
      </w:r>
      <w:bookmarkEnd w:id="469"/>
      <w:bookmarkEnd w:id="470"/>
      <w:r>
        <w:rPr>
          <w:rFonts w:hint="eastAsia"/>
          <w:b/>
          <w:bCs/>
          <w:color w:val="000000"/>
          <w:highlight w:val="none"/>
          <w:lang w:eastAsia="zh-CN"/>
        </w:rPr>
        <w:t>及定标监督小组</w:t>
      </w:r>
      <w:bookmarkEnd w:id="471"/>
    </w:p>
    <w:p>
      <w:pPr>
        <w:spacing w:line="400" w:lineRule="exact"/>
        <w:ind w:firstLine="482"/>
        <w:rPr>
          <w:rFonts w:hint="eastAsia" w:ascii="Calibri" w:hAnsi="Calibri"/>
          <w:color w:val="000000"/>
          <w:highlight w:val="none"/>
        </w:rPr>
      </w:pPr>
      <w:r>
        <w:rPr>
          <w:rFonts w:hint="eastAsia" w:ascii="Calibri" w:hAnsi="Calibri"/>
          <w:color w:val="000000"/>
          <w:highlight w:val="none"/>
        </w:rPr>
        <w:t>7.</w:t>
      </w:r>
      <w:r>
        <w:rPr>
          <w:rFonts w:ascii="Calibri" w:hAnsi="Calibri"/>
          <w:color w:val="000000"/>
          <w:highlight w:val="none"/>
        </w:rPr>
        <w:t>2.1</w:t>
      </w:r>
      <w:r>
        <w:rPr>
          <w:rFonts w:hint="eastAsia" w:ascii="Calibri" w:hAnsi="Calibri"/>
          <w:color w:val="000000"/>
          <w:highlight w:val="none"/>
        </w:rPr>
        <w:t>招标人应建立定标人成员库，成员从招标人、项目业主或者使用单位的领导班子成员、经营管理人员、经济技术人员中产生。成员库成员还可以从招标人的母子公司（上下级单位）相应人员中增补。定标委员会由招标人负责组建，数量为5人或7人。其中，定标委员会组长由招标人法定代表人或其授权定标的直接负责主管人员担任，其他成员原则上从定标人成员库中，按3倍以上（含本数）备选数量，由招标人随机抽取确定。</w:t>
      </w:r>
    </w:p>
    <w:p>
      <w:pPr>
        <w:spacing w:line="400" w:lineRule="exact"/>
        <w:ind w:firstLine="482"/>
        <w:rPr>
          <w:rFonts w:ascii="Calibri" w:hAnsi="Calibri"/>
          <w:color w:val="000000"/>
          <w:highlight w:val="none"/>
        </w:rPr>
      </w:pPr>
      <w:r>
        <w:rPr>
          <w:rFonts w:hint="eastAsia" w:ascii="Calibri" w:hAnsi="Calibri"/>
          <w:color w:val="000000"/>
          <w:highlight w:val="none"/>
        </w:rPr>
        <w:t>定标委员会成员名单在定标会议结束前应当保密。</w:t>
      </w:r>
    </w:p>
    <w:p>
      <w:pPr>
        <w:spacing w:line="400" w:lineRule="exact"/>
        <w:ind w:firstLine="482"/>
        <w:rPr>
          <w:rFonts w:ascii="Calibri" w:hAnsi="Calibri"/>
          <w:color w:val="000000"/>
          <w:highlight w:val="none"/>
        </w:rPr>
      </w:pPr>
      <w:r>
        <w:rPr>
          <w:rFonts w:hint="eastAsia" w:ascii="Calibri" w:hAnsi="Calibri"/>
          <w:color w:val="000000"/>
          <w:highlight w:val="none"/>
        </w:rPr>
        <w:t>7.</w:t>
      </w:r>
      <w:r>
        <w:rPr>
          <w:rFonts w:ascii="Calibri" w:hAnsi="Calibri"/>
          <w:color w:val="000000"/>
          <w:highlight w:val="none"/>
        </w:rPr>
        <w:t>2.2</w:t>
      </w:r>
      <w:r>
        <w:rPr>
          <w:rFonts w:hint="eastAsia" w:ascii="Calibri" w:hAnsi="Calibri"/>
          <w:color w:val="000000"/>
          <w:highlight w:val="none"/>
        </w:rPr>
        <w:t>定标委员会成员应客观、公正地履行定标职责，对所提出的定标意见承担相应责任。定标委员会成员有下列情形之一的，应当回避：</w:t>
      </w:r>
    </w:p>
    <w:p>
      <w:pPr>
        <w:spacing w:line="400" w:lineRule="exact"/>
        <w:ind w:firstLine="482"/>
        <w:rPr>
          <w:rFonts w:ascii="Calibri" w:hAnsi="Calibri"/>
          <w:szCs w:val="22"/>
        </w:rPr>
      </w:pPr>
      <w:r>
        <w:rPr>
          <w:rFonts w:hint="eastAsia" w:ascii="Calibri" w:hAnsi="Calibri"/>
          <w:szCs w:val="22"/>
        </w:rPr>
        <w:t>（1）投标人的主要负责人的近亲属；</w:t>
      </w:r>
    </w:p>
    <w:p>
      <w:pPr>
        <w:spacing w:line="400" w:lineRule="exact"/>
        <w:ind w:firstLine="482"/>
        <w:rPr>
          <w:rFonts w:ascii="Calibri" w:hAnsi="Calibri"/>
          <w:szCs w:val="22"/>
        </w:rPr>
      </w:pPr>
      <w:r>
        <w:rPr>
          <w:rFonts w:hint="eastAsia" w:ascii="Calibri" w:hAnsi="Calibri"/>
          <w:szCs w:val="22"/>
        </w:rPr>
        <w:t>（2）与投标人有经济利益关系，可能影响对投标公正评审的；</w:t>
      </w:r>
    </w:p>
    <w:p>
      <w:pPr>
        <w:spacing w:line="400" w:lineRule="exact"/>
        <w:ind w:firstLine="482"/>
        <w:rPr>
          <w:rFonts w:ascii="Calibri" w:hAnsi="Calibri"/>
          <w:szCs w:val="22"/>
        </w:rPr>
      </w:pPr>
      <w:r>
        <w:rPr>
          <w:rFonts w:hint="eastAsia" w:ascii="Calibri" w:hAnsi="Calibri"/>
          <w:szCs w:val="22"/>
        </w:rPr>
        <w:t>（3）曾因在招标、评标以及其他与招标投标有关活动中存在违法违规行为而受到通报批评、行政处罚或刑事处罚的。</w:t>
      </w:r>
    </w:p>
    <w:p>
      <w:pPr>
        <w:spacing w:line="400" w:lineRule="exact"/>
        <w:ind w:firstLine="482"/>
        <w:rPr>
          <w:rFonts w:ascii="Calibri" w:hAnsi="Calibri"/>
          <w:szCs w:val="22"/>
        </w:rPr>
      </w:pPr>
      <w:r>
        <w:rPr>
          <w:rFonts w:hint="eastAsia" w:ascii="Calibri" w:hAnsi="Calibri"/>
          <w:szCs w:val="22"/>
        </w:rPr>
        <w:t>（4）法律法规规定的其他情形。</w:t>
      </w:r>
    </w:p>
    <w:p>
      <w:pPr>
        <w:pStyle w:val="2"/>
        <w:ind w:firstLine="420" w:firstLineChars="0"/>
        <w:rPr>
          <w:rFonts w:hint="default"/>
          <w:color w:val="000000"/>
          <w:highlight w:val="none"/>
          <w:lang w:val="en-US" w:eastAsia="zh-CN"/>
        </w:rPr>
      </w:pPr>
      <w:r>
        <w:rPr>
          <w:rFonts w:hint="eastAsia" w:ascii="Calibri" w:hAnsi="Calibri" w:eastAsia="宋体" w:cs="Times New Roman"/>
          <w:color w:val="000000"/>
          <w:highlight w:val="none"/>
          <w:lang w:val="en-US" w:eastAsia="zh-CN"/>
        </w:rPr>
        <w:t>7.2.3招标人应组建定标监督小组，其职责是对定标委员会的组建、定标过程及招标人在定标前的清标和考察等进行全程监督。</w:t>
      </w:r>
    </w:p>
    <w:p>
      <w:pPr>
        <w:pStyle w:val="200"/>
        <w:rPr>
          <w:rFonts w:hint="eastAsia"/>
          <w:color w:val="000000"/>
          <w:highlight w:val="none"/>
        </w:rPr>
      </w:pPr>
      <w:bookmarkStart w:id="472" w:name="_Toc80811700"/>
      <w:bookmarkStart w:id="473" w:name="_Toc113351757"/>
      <w:bookmarkStart w:id="474" w:name="_Toc789885964"/>
      <w:r>
        <w:rPr>
          <w:rFonts w:hint="eastAsia"/>
          <w:color w:val="000000"/>
          <w:highlight w:val="none"/>
        </w:rPr>
        <w:t>7</w:t>
      </w:r>
      <w:r>
        <w:rPr>
          <w:color w:val="000000"/>
          <w:highlight w:val="none"/>
        </w:rPr>
        <w:t xml:space="preserve">.3 </w:t>
      </w:r>
      <w:r>
        <w:rPr>
          <w:rFonts w:hint="eastAsia"/>
          <w:color w:val="000000"/>
          <w:highlight w:val="none"/>
        </w:rPr>
        <w:t>定标</w:t>
      </w:r>
      <w:bookmarkEnd w:id="472"/>
      <w:r>
        <w:rPr>
          <w:rFonts w:hint="eastAsia"/>
          <w:color w:val="000000"/>
          <w:highlight w:val="none"/>
        </w:rPr>
        <w:t>过程</w:t>
      </w:r>
      <w:bookmarkEnd w:id="473"/>
      <w:bookmarkEnd w:id="474"/>
    </w:p>
    <w:p>
      <w:pPr>
        <w:spacing w:line="400" w:lineRule="exact"/>
        <w:ind w:firstLine="420" w:firstLineChars="200"/>
        <w:rPr>
          <w:rFonts w:hint="eastAsia" w:ascii="Calibri" w:hAnsi="Calibri"/>
          <w:color w:val="000000"/>
          <w:highlight w:val="none"/>
        </w:rPr>
      </w:pPr>
      <w:r>
        <w:rPr>
          <w:rFonts w:hint="eastAsia" w:ascii="Calibri" w:hAnsi="Calibri"/>
          <w:color w:val="000000"/>
          <w:highlight w:val="none"/>
        </w:rPr>
        <w:t>7</w:t>
      </w:r>
      <w:r>
        <w:rPr>
          <w:rFonts w:ascii="Calibri" w:hAnsi="Calibri"/>
          <w:color w:val="000000"/>
          <w:highlight w:val="none"/>
        </w:rPr>
        <w:t>.3.1</w:t>
      </w:r>
      <w:r>
        <w:rPr>
          <w:rFonts w:hint="eastAsia" w:ascii="Calibri" w:hAnsi="Calibri"/>
          <w:color w:val="000000"/>
          <w:highlight w:val="none"/>
        </w:rPr>
        <w:t>定标情况介绍</w:t>
      </w:r>
    </w:p>
    <w:p>
      <w:pPr>
        <w:spacing w:line="400" w:lineRule="exact"/>
        <w:ind w:firstLine="420" w:firstLineChars="200"/>
        <w:rPr>
          <w:color w:val="000000"/>
          <w:szCs w:val="24"/>
          <w:highlight w:val="none"/>
        </w:rPr>
      </w:pPr>
      <w:r>
        <w:rPr>
          <w:rFonts w:hint="eastAsia" w:ascii="Calibri" w:hAnsi="Calibri"/>
          <w:color w:val="000000"/>
          <w:highlight w:val="none"/>
        </w:rPr>
        <w:t>招标人负责组织召开定标会议，在定标前向定标委员会介绍项目基本情况、中标候选人情况、评标委员会的评审意见、定标前考察情况（如有）以及定标规则等内容，不得出现明示或暗示中标单位的内容。</w:t>
      </w:r>
    </w:p>
    <w:p>
      <w:pPr>
        <w:spacing w:line="400" w:lineRule="exact"/>
        <w:ind w:firstLine="420" w:firstLineChars="200"/>
        <w:rPr>
          <w:rFonts w:hint="eastAsia" w:ascii="Calibri" w:hAnsi="Calibri"/>
          <w:color w:val="000000"/>
          <w:highlight w:val="none"/>
        </w:rPr>
      </w:pPr>
      <w:r>
        <w:rPr>
          <w:rFonts w:hint="eastAsia" w:ascii="Calibri" w:hAnsi="Calibri"/>
          <w:color w:val="000000"/>
          <w:highlight w:val="none"/>
        </w:rPr>
        <w:t>7</w:t>
      </w:r>
      <w:r>
        <w:rPr>
          <w:rFonts w:ascii="Calibri" w:hAnsi="Calibri"/>
          <w:color w:val="000000"/>
          <w:highlight w:val="none"/>
        </w:rPr>
        <w:t>.3.2</w:t>
      </w:r>
      <w:r>
        <w:rPr>
          <w:rFonts w:hint="eastAsia" w:ascii="Calibri" w:hAnsi="Calibri"/>
          <w:color w:val="000000"/>
          <w:highlight w:val="none"/>
        </w:rPr>
        <w:t>定标答辩（如有）</w:t>
      </w:r>
    </w:p>
    <w:p>
      <w:pPr>
        <w:spacing w:line="400" w:lineRule="exact"/>
        <w:ind w:firstLine="420" w:firstLineChars="200"/>
        <w:rPr>
          <w:rFonts w:hint="eastAsia" w:ascii="Calibri" w:hAnsi="Calibri"/>
          <w:color w:val="000000"/>
          <w:highlight w:val="none"/>
          <w:lang w:eastAsia="zh-CN"/>
        </w:rPr>
      </w:pPr>
      <w:r>
        <w:rPr>
          <w:rFonts w:hint="eastAsia" w:ascii="Calibri" w:hAnsi="Calibri"/>
          <w:color w:val="000000"/>
          <w:highlight w:val="none"/>
        </w:rPr>
        <w:t>定标委员会可以要求中标候选人拟派的项目负责人或技术负责人在定标会议现场进行答辩，答辩内容做好书面记录，并由提问和答辩双方在书面记录上签字，</w:t>
      </w:r>
      <w:r>
        <w:rPr>
          <w:rFonts w:hint="eastAsia" w:ascii="Calibri" w:hAnsi="Calibri"/>
          <w:color w:val="000000"/>
          <w:highlight w:val="none"/>
          <w:lang w:eastAsia="zh-CN"/>
        </w:rPr>
        <w:t>答辩的内容应当限于与招标项目合同履行有关的技术和商务内容。定标委员会不得与中标候选人就投标价格、投标方案等实质性内容进行谈判。</w:t>
      </w:r>
    </w:p>
    <w:p>
      <w:pPr>
        <w:spacing w:line="400" w:lineRule="exact"/>
        <w:ind w:firstLine="420" w:firstLineChars="200"/>
        <w:rPr>
          <w:rFonts w:hint="eastAsia" w:ascii="Calibri" w:hAnsi="Calibri"/>
          <w:color w:val="000000"/>
          <w:highlight w:val="none"/>
        </w:rPr>
      </w:pPr>
      <w:r>
        <w:rPr>
          <w:rFonts w:hint="eastAsia" w:ascii="Calibri" w:hAnsi="Calibri"/>
          <w:color w:val="000000"/>
          <w:highlight w:val="none"/>
        </w:rPr>
        <w:t>7</w:t>
      </w:r>
      <w:r>
        <w:rPr>
          <w:rFonts w:ascii="Calibri" w:hAnsi="Calibri"/>
          <w:color w:val="000000"/>
          <w:highlight w:val="none"/>
        </w:rPr>
        <w:t>.3.3</w:t>
      </w:r>
      <w:r>
        <w:rPr>
          <w:rFonts w:hint="eastAsia" w:ascii="Calibri" w:hAnsi="Calibri"/>
          <w:color w:val="000000"/>
          <w:highlight w:val="none"/>
        </w:rPr>
        <w:t>定标要素</w:t>
      </w:r>
    </w:p>
    <w:p>
      <w:pPr>
        <w:spacing w:line="400" w:lineRule="exact"/>
        <w:ind w:firstLine="482"/>
        <w:rPr>
          <w:rFonts w:hint="eastAsia" w:ascii="Calibri" w:hAnsi="Calibri"/>
          <w:color w:val="000000"/>
          <w:highlight w:val="none"/>
        </w:rPr>
      </w:pPr>
      <w:r>
        <w:rPr>
          <w:rFonts w:hint="eastAsia" w:ascii="Calibri" w:hAnsi="Calibri"/>
          <w:color w:val="000000"/>
          <w:highlight w:val="none"/>
        </w:rPr>
        <w:t>定标委员结合项目实际和评标委员会的评审意见，根据投标报价、企业实力、企业信誉、项目机构等要素，采用择优方式比选定标：</w:t>
      </w:r>
    </w:p>
    <w:p>
      <w:pPr>
        <w:spacing w:line="400" w:lineRule="exact"/>
        <w:ind w:firstLine="482"/>
        <w:rPr>
          <w:rFonts w:hint="eastAsia" w:ascii="Calibri" w:hAnsi="Calibri"/>
          <w:color w:val="000000"/>
          <w:highlight w:val="none"/>
        </w:rPr>
      </w:pPr>
      <w:r>
        <w:rPr>
          <w:rFonts w:hint="eastAsia" w:ascii="Calibri" w:hAnsi="Calibri"/>
          <w:color w:val="000000"/>
          <w:highlight w:val="none"/>
        </w:rPr>
        <w:t>（一）投标报价：按照招标文件规定的报价竞争方法。</w:t>
      </w:r>
    </w:p>
    <w:p>
      <w:pPr>
        <w:spacing w:line="400" w:lineRule="exact"/>
        <w:ind w:firstLine="482"/>
        <w:rPr>
          <w:rFonts w:hint="eastAsia" w:ascii="Calibri" w:hAnsi="Calibri"/>
          <w:color w:val="000000"/>
          <w:highlight w:val="none"/>
        </w:rPr>
      </w:pPr>
      <w:r>
        <w:rPr>
          <w:rFonts w:hint="eastAsia" w:ascii="Calibri" w:hAnsi="Calibri"/>
          <w:color w:val="000000"/>
          <w:highlight w:val="none"/>
        </w:rPr>
        <w:t>（二）企业实力：企业综合（资质等级、售后服务、科技创新）、业绩奖项（项目业绩、工程质量安全奖、安全文明工地）、财务状况（企业营业额、流动比率、资产负债率、净资产、流动资金、在项目建设所在地区纳税、项目资金保障）等。</w:t>
      </w:r>
    </w:p>
    <w:p>
      <w:pPr>
        <w:spacing w:line="400" w:lineRule="exact"/>
        <w:ind w:firstLine="482"/>
        <w:rPr>
          <w:rFonts w:hint="eastAsia" w:ascii="Calibri" w:hAnsi="Calibri"/>
          <w:color w:val="000000"/>
          <w:highlight w:val="none"/>
        </w:rPr>
      </w:pPr>
      <w:r>
        <w:rPr>
          <w:rFonts w:hint="eastAsia" w:ascii="Calibri" w:hAnsi="Calibri"/>
          <w:color w:val="000000"/>
          <w:highlight w:val="none"/>
        </w:rPr>
        <w:t>（三）企业信誉：表彰表扬（县级以上政府、相关行政主管部门、行业协会颁发的表彰表扬通报）、履约情况（过往履约记录、建设单位履约评价）等。</w:t>
      </w:r>
    </w:p>
    <w:p>
      <w:pPr>
        <w:spacing w:line="400" w:lineRule="exact"/>
        <w:ind w:firstLine="482"/>
        <w:rPr>
          <w:rFonts w:hint="eastAsia" w:ascii="Calibri" w:hAnsi="Calibri"/>
          <w:color w:val="000000"/>
          <w:highlight w:val="none"/>
        </w:rPr>
      </w:pPr>
      <w:r>
        <w:rPr>
          <w:rFonts w:hint="eastAsia" w:ascii="Calibri" w:hAnsi="Calibri"/>
          <w:color w:val="000000"/>
          <w:highlight w:val="none"/>
        </w:rPr>
        <w:t>（四）项目机构：项目负责人履历（项目负责人业绩、荣誉、从业年限、职称以及在企业任职情况）、项目机构成员配置（专业配置齐全程度及合理性，技术负责人职称、从业年限，项目管理人员的证书、职称）、质量安全管理措施等。</w:t>
      </w:r>
    </w:p>
    <w:p>
      <w:pPr>
        <w:spacing w:line="400" w:lineRule="exact"/>
        <w:ind w:firstLine="482"/>
        <w:rPr>
          <w:rFonts w:hint="eastAsia" w:ascii="Calibri" w:hAnsi="Calibri"/>
          <w:color w:val="000000"/>
          <w:highlight w:val="none"/>
        </w:rPr>
      </w:pPr>
      <w:r>
        <w:rPr>
          <w:rFonts w:hint="eastAsia" w:ascii="Calibri" w:hAnsi="Calibri"/>
          <w:color w:val="000000"/>
          <w:highlight w:val="none"/>
        </w:rPr>
        <w:t>（五）招标人认为必要的其他定标要素。</w:t>
      </w:r>
    </w:p>
    <w:p>
      <w:pPr>
        <w:spacing w:line="400" w:lineRule="exact"/>
        <w:ind w:firstLine="482"/>
        <w:rPr>
          <w:rFonts w:hint="eastAsia" w:ascii="Calibri" w:hAnsi="Calibri"/>
          <w:color w:val="000000"/>
          <w:highlight w:val="none"/>
        </w:rPr>
      </w:pPr>
      <w:r>
        <w:rPr>
          <w:rFonts w:hint="eastAsia" w:ascii="Calibri" w:hAnsi="Calibri"/>
          <w:color w:val="000000"/>
          <w:highlight w:val="none"/>
        </w:rPr>
        <w:t>定标委员会也可以对中标候选人1～3年内是否发生或存在质量安全事故、不良行为记录或违法违规行为等要素，采用比劣方式比选定标。</w:t>
      </w:r>
    </w:p>
    <w:p>
      <w:pPr>
        <w:spacing w:line="400" w:lineRule="exact"/>
        <w:ind w:firstLine="482"/>
        <w:rPr>
          <w:rFonts w:ascii="Calibri" w:hAnsi="Calibri"/>
          <w:color w:val="000000"/>
          <w:highlight w:val="none"/>
        </w:rPr>
      </w:pPr>
      <w:r>
        <w:rPr>
          <w:rFonts w:hint="eastAsia" w:ascii="Calibri" w:hAnsi="Calibri"/>
          <w:b/>
          <w:bCs/>
          <w:color w:val="000000"/>
          <w:highlight w:val="none"/>
        </w:rPr>
        <w:t>上述定标因素的参考依据为投标人递交的投标文件、评标委员会评审意见以及中标候选人考察报告（如有）、定标答辩资料（如有）。</w:t>
      </w:r>
    </w:p>
    <w:p>
      <w:pPr>
        <w:spacing w:line="400" w:lineRule="exact"/>
        <w:ind w:firstLine="482"/>
        <w:rPr>
          <w:rFonts w:hint="eastAsia" w:ascii="Calibri" w:hAnsi="Calibri"/>
          <w:color w:val="000000"/>
          <w:highlight w:val="none"/>
        </w:rPr>
      </w:pPr>
      <w:r>
        <w:rPr>
          <w:rFonts w:hint="eastAsia" w:ascii="Calibri" w:hAnsi="Calibri"/>
          <w:color w:val="000000"/>
          <w:highlight w:val="none"/>
        </w:rPr>
        <w:t>7.</w:t>
      </w:r>
      <w:r>
        <w:rPr>
          <w:rFonts w:ascii="Calibri" w:hAnsi="Calibri"/>
          <w:color w:val="000000"/>
          <w:highlight w:val="none"/>
        </w:rPr>
        <w:t>3.</w:t>
      </w:r>
      <w:r>
        <w:rPr>
          <w:rFonts w:hint="eastAsia" w:ascii="Calibri" w:hAnsi="Calibri"/>
          <w:color w:val="000000"/>
          <w:highlight w:val="none"/>
        </w:rPr>
        <w:t xml:space="preserve">4 </w:t>
      </w:r>
      <w:r>
        <w:rPr>
          <w:rFonts w:hint="eastAsia"/>
          <w:color w:val="000000"/>
          <w:szCs w:val="21"/>
          <w:highlight w:val="none"/>
        </w:rPr>
        <w:t>定标补充资料</w:t>
      </w:r>
    </w:p>
    <w:p>
      <w:pPr>
        <w:spacing w:line="400" w:lineRule="exact"/>
        <w:ind w:firstLine="482"/>
        <w:rPr>
          <w:rFonts w:hint="eastAsia" w:ascii="Calibri" w:hAnsi="Calibri"/>
          <w:color w:val="000000"/>
          <w:highlight w:val="none"/>
        </w:rPr>
      </w:pPr>
      <w:r>
        <w:rPr>
          <w:rFonts w:hint="eastAsia" w:ascii="Calibri" w:hAnsi="Calibri"/>
          <w:color w:val="000000"/>
          <w:highlight w:val="none"/>
        </w:rPr>
        <w:t>因招标人定标需要投标人另行补充的相关资料，详见投标人须知前附表。</w:t>
      </w:r>
    </w:p>
    <w:p>
      <w:pPr>
        <w:spacing w:line="400" w:lineRule="exact"/>
        <w:ind w:firstLine="482"/>
        <w:rPr>
          <w:rFonts w:ascii="Calibri" w:hAnsi="Calibri"/>
          <w:color w:val="000000"/>
          <w:highlight w:val="none"/>
        </w:rPr>
      </w:pPr>
      <w:r>
        <w:rPr>
          <w:rFonts w:hint="eastAsia" w:ascii="Calibri" w:hAnsi="Calibri"/>
          <w:color w:val="000000"/>
          <w:highlight w:val="none"/>
        </w:rPr>
        <w:t>7</w:t>
      </w:r>
      <w:r>
        <w:rPr>
          <w:rFonts w:ascii="Calibri" w:hAnsi="Calibri"/>
          <w:color w:val="000000"/>
          <w:highlight w:val="none"/>
        </w:rPr>
        <w:t>.3.</w:t>
      </w:r>
      <w:r>
        <w:rPr>
          <w:rFonts w:hint="eastAsia" w:ascii="Calibri" w:hAnsi="Calibri"/>
          <w:color w:val="000000"/>
          <w:highlight w:val="none"/>
        </w:rPr>
        <w:t>5定标方法</w:t>
      </w:r>
    </w:p>
    <w:p>
      <w:pPr>
        <w:spacing w:line="400" w:lineRule="exact"/>
        <w:ind w:firstLine="420" w:firstLineChars="200"/>
        <w:rPr>
          <w:rFonts w:hint="eastAsia" w:ascii="Calibri" w:hAnsi="Calibri"/>
          <w:color w:val="000000"/>
          <w:highlight w:val="none"/>
        </w:rPr>
      </w:pPr>
      <w:r>
        <w:rPr>
          <w:rFonts w:hint="eastAsia" w:ascii="Calibri" w:hAnsi="Calibri"/>
          <w:color w:val="000000"/>
          <w:highlight w:val="none"/>
        </w:rPr>
        <w:t>定标委员会可以采用下列方法确定中标人：</w:t>
      </w:r>
    </w:p>
    <w:p>
      <w:pPr>
        <w:spacing w:line="400" w:lineRule="exact"/>
        <w:ind w:firstLine="482"/>
        <w:rPr>
          <w:rFonts w:hint="eastAsia" w:ascii="Calibri" w:hAnsi="Calibri" w:eastAsia="宋体"/>
          <w:color w:val="000000"/>
          <w:highlight w:val="none"/>
          <w:lang w:eastAsia="zh-CN"/>
        </w:rPr>
      </w:pPr>
      <w:r>
        <w:rPr>
          <w:rFonts w:hint="eastAsia" w:ascii="Calibri" w:hAnsi="Calibri"/>
          <w:color w:val="000000"/>
          <w:highlight w:val="none"/>
        </w:rPr>
        <w:t>（一）价格竞争</w:t>
      </w:r>
      <w:r>
        <w:rPr>
          <w:rFonts w:hint="eastAsia" w:ascii="Calibri" w:hAnsi="Calibri"/>
          <w:color w:val="000000"/>
          <w:highlight w:val="none"/>
          <w:lang w:eastAsia="zh-CN"/>
        </w:rPr>
        <w:t>定标</w:t>
      </w:r>
      <w:r>
        <w:rPr>
          <w:rFonts w:hint="eastAsia" w:ascii="Calibri" w:hAnsi="Calibri"/>
          <w:color w:val="000000"/>
          <w:highlight w:val="none"/>
        </w:rPr>
        <w:t>法：按照招标文件规定的报价竞争方法，如最低投标价法、</w:t>
      </w:r>
      <w:r>
        <w:rPr>
          <w:rFonts w:hint="eastAsia" w:ascii="Calibri" w:hAnsi="Calibri"/>
          <w:color w:val="000000"/>
          <w:highlight w:val="none"/>
          <w:lang w:eastAsia="zh-CN"/>
        </w:rPr>
        <w:t>近低价法、平均值法</w:t>
      </w:r>
      <w:r>
        <w:rPr>
          <w:rFonts w:hint="eastAsia" w:ascii="Calibri" w:hAnsi="Calibri"/>
          <w:color w:val="000000"/>
          <w:highlight w:val="none"/>
        </w:rPr>
        <w:t>等定标。</w:t>
      </w:r>
      <w:r>
        <w:rPr>
          <w:rFonts w:hint="eastAsia" w:ascii="Calibri" w:hAnsi="Calibri"/>
          <w:color w:val="000000"/>
          <w:highlight w:val="none"/>
          <w:lang w:eastAsia="zh-CN"/>
        </w:rPr>
        <w:t>具体方法由招标人在招标文件中明确。</w:t>
      </w:r>
    </w:p>
    <w:p>
      <w:pPr>
        <w:spacing w:line="400" w:lineRule="exact"/>
        <w:ind w:firstLine="482"/>
        <w:rPr>
          <w:rFonts w:hint="eastAsia" w:ascii="Calibri" w:hAnsi="Calibri"/>
        </w:rPr>
      </w:pPr>
      <w:r>
        <w:rPr>
          <w:rFonts w:hint="eastAsia" w:ascii="Calibri" w:hAnsi="Calibri"/>
          <w:color w:val="000000"/>
          <w:highlight w:val="none"/>
        </w:rPr>
        <w:t>（二）</w:t>
      </w:r>
      <w:r>
        <w:rPr>
          <w:rFonts w:hint="eastAsia" w:ascii="Calibri" w:hAnsi="Calibri"/>
        </w:rPr>
        <w:t>投票表决法：包括票决数量法、票决计分法和票决抽签法。</w:t>
      </w:r>
    </w:p>
    <w:p>
      <w:pPr>
        <w:spacing w:line="400" w:lineRule="exact"/>
        <w:ind w:firstLine="482"/>
        <w:rPr>
          <w:rFonts w:hint="eastAsia" w:ascii="Calibri" w:hAnsi="Calibri"/>
        </w:rPr>
      </w:pPr>
      <w:r>
        <w:rPr>
          <w:rFonts w:hint="eastAsia" w:ascii="Calibri" w:hAnsi="Calibri"/>
        </w:rPr>
        <w:t>1.票决数量法。定标委员会成员对中标候选人进行记名投票，得票最高的即为中标人。当最高得票相同时，对最高得票相同的中标候选人再次进行记名投票，直至选出中标人。</w:t>
      </w:r>
    </w:p>
    <w:p>
      <w:pPr>
        <w:spacing w:line="400" w:lineRule="exact"/>
        <w:ind w:firstLine="482"/>
        <w:rPr>
          <w:rFonts w:hint="eastAsia" w:ascii="Calibri" w:hAnsi="Calibri"/>
        </w:rPr>
      </w:pPr>
      <w:r>
        <w:rPr>
          <w:rFonts w:hint="eastAsia" w:ascii="Calibri" w:hAnsi="Calibri"/>
        </w:rPr>
        <w:t>2.票决计分法。定标委员会成员对中标候选人进行投票记分排名。如中标候选人数量为N，则取中标候选人最高得分为N分，其次为N-1分、最低分为1分，汇总定标委员会各成员记名投票打分情况，总得分最高的即为中标人。当最高得分相同时，对最高得分相同的中标候选人再次进行记名投票打分，直至选出中标人。</w:t>
      </w:r>
    </w:p>
    <w:p>
      <w:pPr>
        <w:spacing w:line="400" w:lineRule="exact"/>
        <w:ind w:firstLine="482"/>
        <w:rPr>
          <w:rFonts w:hint="eastAsia" w:ascii="Calibri" w:hAnsi="Calibri"/>
        </w:rPr>
      </w:pPr>
      <w:r>
        <w:rPr>
          <w:rFonts w:hint="eastAsia" w:ascii="Calibri" w:hAnsi="Calibri"/>
        </w:rPr>
        <w:t>3.票决抽签法。可由定标委员会成员对中标候选人，采用记名投票表决，按得票数多少确定不多于3家（具体家数在招标文件中载明）中标候选人后，再以随机抽签方式确定中标人。</w:t>
      </w:r>
    </w:p>
    <w:p>
      <w:pPr>
        <w:spacing w:line="400" w:lineRule="exact"/>
        <w:ind w:firstLine="482"/>
        <w:rPr>
          <w:rFonts w:hint="eastAsia" w:ascii="Calibri" w:hAnsi="Calibri"/>
        </w:rPr>
      </w:pPr>
      <w:r>
        <w:rPr>
          <w:rFonts w:hint="eastAsia" w:ascii="Calibri" w:hAnsi="Calibri"/>
          <w:color w:val="000000"/>
          <w:highlight w:val="none"/>
        </w:rPr>
        <w:t>（三）集体议事法：根据集体议事规则进行集体决策。定标委员会成员各自充分发表意见并作书面记录确认，最终由定标委员会</w:t>
      </w:r>
      <w:r>
        <w:rPr>
          <w:rFonts w:hint="eastAsia" w:ascii="Calibri" w:hAnsi="Calibri"/>
          <w:color w:val="000000"/>
          <w:highlight w:val="none"/>
          <w:lang w:eastAsia="zh-CN"/>
        </w:rPr>
        <w:t>负责人综合各成员意见</w:t>
      </w:r>
      <w:r>
        <w:rPr>
          <w:rFonts w:hint="eastAsia" w:ascii="Calibri" w:hAnsi="Calibri"/>
          <w:color w:val="000000"/>
          <w:highlight w:val="none"/>
        </w:rPr>
        <w:t>确定中标人。</w:t>
      </w:r>
      <w:r>
        <w:rPr>
          <w:rFonts w:hint="eastAsia" w:ascii="Calibri" w:hAnsi="Calibri"/>
          <w:color w:val="000000"/>
          <w:highlight w:val="none"/>
          <w:lang w:eastAsia="zh-CN"/>
        </w:rPr>
        <w:t>集体议事法应当在招标文件中明确议事规则。</w:t>
      </w:r>
    </w:p>
    <w:p>
      <w:pPr>
        <w:spacing w:line="400" w:lineRule="exact"/>
        <w:ind w:firstLine="482"/>
        <w:rPr>
          <w:rFonts w:hint="eastAsia" w:ascii="Calibri" w:hAnsi="Calibri"/>
          <w:color w:val="000000"/>
          <w:highlight w:val="none"/>
        </w:rPr>
      </w:pPr>
      <w:r>
        <w:rPr>
          <w:rFonts w:hint="eastAsia" w:ascii="Calibri" w:hAnsi="Calibri"/>
          <w:color w:val="000000"/>
          <w:highlight w:val="none"/>
        </w:rPr>
        <w:t>7</w:t>
      </w:r>
      <w:r>
        <w:rPr>
          <w:rFonts w:ascii="Calibri" w:hAnsi="Calibri"/>
          <w:color w:val="000000"/>
          <w:highlight w:val="none"/>
        </w:rPr>
        <w:t>.3.</w:t>
      </w:r>
      <w:r>
        <w:rPr>
          <w:rFonts w:hint="eastAsia" w:ascii="Calibri" w:hAnsi="Calibri"/>
          <w:color w:val="000000"/>
          <w:highlight w:val="none"/>
        </w:rPr>
        <w:t>6</w:t>
      </w:r>
      <w:r>
        <w:rPr>
          <w:rFonts w:ascii="Calibri" w:hAnsi="Calibri"/>
          <w:color w:val="000000"/>
          <w:highlight w:val="none"/>
        </w:rPr>
        <w:t xml:space="preserve"> 定标</w:t>
      </w:r>
      <w:r>
        <w:rPr>
          <w:rFonts w:hint="eastAsia" w:ascii="Calibri" w:hAnsi="Calibri"/>
          <w:color w:val="000000"/>
          <w:highlight w:val="none"/>
        </w:rPr>
        <w:t>会流程</w:t>
      </w:r>
    </w:p>
    <w:p>
      <w:pPr>
        <w:spacing w:line="400" w:lineRule="exact"/>
        <w:ind w:firstLine="482"/>
        <w:rPr>
          <w:rFonts w:ascii="Calibri" w:hAnsi="Calibri"/>
          <w:color w:val="000000"/>
          <w:highlight w:val="none"/>
        </w:rPr>
      </w:pPr>
      <w:r>
        <w:rPr>
          <w:rFonts w:hint="eastAsia" w:ascii="Calibri" w:hAnsi="Calibri"/>
          <w:color w:val="000000"/>
          <w:highlight w:val="none"/>
        </w:rPr>
        <w:t>（</w:t>
      </w:r>
      <w:r>
        <w:rPr>
          <w:rFonts w:ascii="Calibri" w:hAnsi="Calibri"/>
          <w:color w:val="000000"/>
          <w:highlight w:val="none"/>
        </w:rPr>
        <w:t>1</w:t>
      </w:r>
      <w:r>
        <w:rPr>
          <w:rFonts w:hint="eastAsia" w:ascii="Calibri" w:hAnsi="Calibri"/>
          <w:color w:val="000000"/>
          <w:highlight w:val="none"/>
        </w:rPr>
        <w:t>）签到，宣读定标委员会成员名单；</w:t>
      </w:r>
    </w:p>
    <w:p>
      <w:pPr>
        <w:spacing w:line="400" w:lineRule="exact"/>
        <w:ind w:firstLine="482"/>
        <w:rPr>
          <w:rFonts w:ascii="Calibri" w:hAnsi="Calibri"/>
          <w:color w:val="000000"/>
          <w:highlight w:val="none"/>
        </w:rPr>
      </w:pPr>
      <w:r>
        <w:rPr>
          <w:rFonts w:hint="eastAsia" w:ascii="Calibri" w:hAnsi="Calibri"/>
          <w:color w:val="000000"/>
          <w:highlight w:val="none"/>
        </w:rPr>
        <w:t>（</w:t>
      </w:r>
      <w:r>
        <w:rPr>
          <w:rFonts w:ascii="Calibri" w:hAnsi="Calibri"/>
          <w:color w:val="000000"/>
          <w:highlight w:val="none"/>
        </w:rPr>
        <w:t>2</w:t>
      </w:r>
      <w:r>
        <w:rPr>
          <w:rFonts w:hint="eastAsia" w:ascii="Calibri" w:hAnsi="Calibri"/>
          <w:color w:val="000000"/>
          <w:highlight w:val="none"/>
        </w:rPr>
        <w:t>）定标监督小组监督员宣读定标纪律；</w:t>
      </w:r>
    </w:p>
    <w:p>
      <w:pPr>
        <w:spacing w:line="400" w:lineRule="exact"/>
        <w:ind w:firstLine="482"/>
        <w:rPr>
          <w:rFonts w:ascii="Calibri" w:hAnsi="Calibri"/>
          <w:color w:val="000000"/>
          <w:highlight w:val="none"/>
        </w:rPr>
      </w:pPr>
      <w:r>
        <w:rPr>
          <w:rFonts w:hint="eastAsia" w:ascii="Calibri" w:hAnsi="Calibri"/>
          <w:color w:val="000000"/>
          <w:highlight w:val="none"/>
        </w:rPr>
        <w:t>（</w:t>
      </w:r>
      <w:r>
        <w:rPr>
          <w:rFonts w:ascii="Calibri" w:hAnsi="Calibri"/>
          <w:color w:val="000000"/>
          <w:highlight w:val="none"/>
        </w:rPr>
        <w:t>3</w:t>
      </w:r>
      <w:r>
        <w:rPr>
          <w:rFonts w:hint="eastAsia" w:ascii="Calibri" w:hAnsi="Calibri"/>
          <w:color w:val="000000"/>
          <w:highlight w:val="none"/>
        </w:rPr>
        <w:t>）招标人向定标委员会介绍项目基本情况、中标候选人情况、评标委员会的评审意见、定标前考察情况（如有）以及定标规则；</w:t>
      </w:r>
    </w:p>
    <w:p>
      <w:pPr>
        <w:spacing w:line="400" w:lineRule="exact"/>
        <w:ind w:firstLine="482"/>
        <w:rPr>
          <w:rFonts w:ascii="Calibri" w:hAnsi="Calibri"/>
          <w:color w:val="000000"/>
          <w:highlight w:val="none"/>
        </w:rPr>
      </w:pPr>
      <w:r>
        <w:rPr>
          <w:rFonts w:hint="eastAsia" w:ascii="Calibri" w:hAnsi="Calibri"/>
          <w:color w:val="000000"/>
          <w:highlight w:val="none"/>
        </w:rPr>
        <w:t>（</w:t>
      </w:r>
      <w:r>
        <w:rPr>
          <w:rFonts w:ascii="Calibri" w:hAnsi="Calibri"/>
          <w:color w:val="000000"/>
          <w:highlight w:val="none"/>
        </w:rPr>
        <w:t>4</w:t>
      </w:r>
      <w:r>
        <w:rPr>
          <w:rFonts w:hint="eastAsia" w:ascii="Calibri" w:hAnsi="Calibri"/>
          <w:color w:val="000000"/>
          <w:highlight w:val="none"/>
        </w:rPr>
        <w:t>）定标委员会审阅相关资料，对投标人拟派项目负责人或技术负责人组织开展现场答辩（如有）；</w:t>
      </w:r>
    </w:p>
    <w:p>
      <w:pPr>
        <w:spacing w:line="400" w:lineRule="exact"/>
        <w:ind w:firstLine="482"/>
        <w:rPr>
          <w:rFonts w:ascii="Calibri" w:hAnsi="Calibri"/>
          <w:color w:val="000000"/>
          <w:highlight w:val="none"/>
        </w:rPr>
      </w:pPr>
      <w:r>
        <w:rPr>
          <w:rFonts w:hint="eastAsia" w:ascii="Calibri" w:hAnsi="Calibri"/>
          <w:color w:val="000000"/>
          <w:highlight w:val="none"/>
        </w:rPr>
        <w:t>（</w:t>
      </w:r>
      <w:r>
        <w:rPr>
          <w:rFonts w:ascii="Calibri" w:hAnsi="Calibri"/>
          <w:color w:val="000000"/>
          <w:highlight w:val="none"/>
        </w:rPr>
        <w:t>5</w:t>
      </w:r>
      <w:r>
        <w:rPr>
          <w:rFonts w:hint="eastAsia" w:ascii="Calibri" w:hAnsi="Calibri"/>
          <w:color w:val="000000"/>
          <w:highlight w:val="none"/>
        </w:rPr>
        <w:t>）定标委员会依据招标文件中明确的定标规则和定标程序进行定标，形成定标报告；</w:t>
      </w:r>
    </w:p>
    <w:p>
      <w:pPr>
        <w:spacing w:line="400" w:lineRule="exact"/>
        <w:ind w:firstLine="482"/>
        <w:rPr>
          <w:rFonts w:ascii="Calibri" w:hAnsi="Calibri"/>
          <w:color w:val="000000"/>
          <w:highlight w:val="none"/>
        </w:rPr>
      </w:pPr>
      <w:r>
        <w:rPr>
          <w:rFonts w:hint="eastAsia" w:ascii="Calibri" w:hAnsi="Calibri"/>
          <w:color w:val="000000"/>
          <w:highlight w:val="none"/>
        </w:rPr>
        <w:t>（</w:t>
      </w:r>
      <w:r>
        <w:rPr>
          <w:rFonts w:ascii="Calibri" w:hAnsi="Calibri"/>
          <w:color w:val="000000"/>
          <w:highlight w:val="none"/>
        </w:rPr>
        <w:t>6</w:t>
      </w:r>
      <w:r>
        <w:rPr>
          <w:rFonts w:hint="eastAsia" w:ascii="Calibri" w:hAnsi="Calibri"/>
          <w:color w:val="000000"/>
          <w:highlight w:val="none"/>
        </w:rPr>
        <w:t>）定标委员会成员签署定标报告，会议结束；</w:t>
      </w:r>
    </w:p>
    <w:p>
      <w:pPr>
        <w:spacing w:line="400" w:lineRule="exact"/>
        <w:ind w:firstLine="482"/>
        <w:rPr>
          <w:rFonts w:hint="eastAsia" w:ascii="Calibri" w:hAnsi="Calibri"/>
          <w:color w:val="000000"/>
          <w:highlight w:val="none"/>
        </w:rPr>
      </w:pPr>
      <w:r>
        <w:rPr>
          <w:rFonts w:hint="eastAsia" w:ascii="Calibri" w:hAnsi="Calibri"/>
          <w:color w:val="000000"/>
          <w:highlight w:val="none"/>
        </w:rPr>
        <w:t>（</w:t>
      </w:r>
      <w:r>
        <w:rPr>
          <w:rFonts w:ascii="Calibri" w:hAnsi="Calibri"/>
          <w:color w:val="000000"/>
          <w:highlight w:val="none"/>
        </w:rPr>
        <w:t>7</w:t>
      </w:r>
      <w:r>
        <w:rPr>
          <w:rFonts w:hint="eastAsia" w:ascii="Calibri" w:hAnsi="Calibri"/>
          <w:color w:val="000000"/>
          <w:highlight w:val="none"/>
        </w:rPr>
        <w:t>）定标监督小组对定标活动全过程进行监督。</w:t>
      </w:r>
    </w:p>
    <w:p>
      <w:pPr>
        <w:pStyle w:val="200"/>
        <w:rPr>
          <w:color w:val="000000"/>
          <w:highlight w:val="none"/>
        </w:rPr>
      </w:pPr>
      <w:bookmarkStart w:id="475" w:name="_Toc113351758"/>
      <w:bookmarkStart w:id="476" w:name="_Toc1713402977"/>
      <w:bookmarkStart w:id="477" w:name="_Toc80811701"/>
      <w:r>
        <w:rPr>
          <w:rFonts w:hint="eastAsia"/>
          <w:color w:val="000000"/>
          <w:highlight w:val="none"/>
        </w:rPr>
        <w:t>7</w:t>
      </w:r>
      <w:r>
        <w:rPr>
          <w:color w:val="000000"/>
          <w:highlight w:val="none"/>
        </w:rPr>
        <w:t xml:space="preserve">.4 </w:t>
      </w:r>
      <w:r>
        <w:rPr>
          <w:rFonts w:hint="eastAsia"/>
          <w:color w:val="000000"/>
          <w:highlight w:val="none"/>
        </w:rPr>
        <w:t>定标报告</w:t>
      </w:r>
      <w:bookmarkEnd w:id="475"/>
      <w:bookmarkEnd w:id="476"/>
      <w:bookmarkEnd w:id="477"/>
    </w:p>
    <w:p>
      <w:pPr>
        <w:pStyle w:val="188"/>
        <w:rPr>
          <w:color w:val="000000"/>
          <w:highlight w:val="none"/>
        </w:rPr>
      </w:pPr>
      <w:r>
        <w:rPr>
          <w:rFonts w:hint="eastAsia"/>
          <w:color w:val="000000"/>
          <w:highlight w:val="none"/>
        </w:rPr>
        <w:t>7</w:t>
      </w:r>
      <w:r>
        <w:rPr>
          <w:color w:val="000000"/>
          <w:highlight w:val="none"/>
        </w:rPr>
        <w:t>.4.1</w:t>
      </w:r>
      <w:r>
        <w:rPr>
          <w:rFonts w:hint="eastAsia"/>
          <w:color w:val="000000"/>
          <w:highlight w:val="none"/>
        </w:rPr>
        <w:t>定标委员会应从评标委员会推荐的中标候选人中确定1名中标人，并向招标人提交定标报告</w:t>
      </w:r>
      <w:r>
        <w:rPr>
          <w:rFonts w:hint="eastAsia"/>
          <w:color w:val="000000"/>
          <w:highlight w:val="none"/>
          <w:lang w:eastAsia="zh-CN"/>
        </w:rPr>
        <w:t>。定标报告应当记录定标委员会成员名单、定标监督小组名单、定标办法、答辩情况（如有）、定标工作情况、定标结果，并由定标委员会成员、定标监督小组成员签字。</w:t>
      </w:r>
      <w:r>
        <w:rPr>
          <w:rFonts w:hint="eastAsia"/>
          <w:color w:val="000000"/>
          <w:highlight w:val="none"/>
        </w:rPr>
        <w:t>定标委员会成员应客观、公正地履行定标职责，对所提出的定标意见承担相应责任。</w:t>
      </w:r>
    </w:p>
    <w:p>
      <w:pPr>
        <w:pStyle w:val="188"/>
        <w:rPr>
          <w:rFonts w:ascii="Calibri" w:hAnsi="Calibri"/>
          <w:color w:val="000000"/>
          <w:highlight w:val="none"/>
        </w:rPr>
      </w:pPr>
      <w:r>
        <w:rPr>
          <w:rFonts w:hint="eastAsia" w:ascii="Calibri" w:hAnsi="Calibri"/>
          <w:color w:val="000000"/>
          <w:highlight w:val="none"/>
        </w:rPr>
        <w:t>7</w:t>
      </w:r>
      <w:r>
        <w:rPr>
          <w:rFonts w:ascii="Calibri" w:hAnsi="Calibri"/>
          <w:color w:val="000000"/>
          <w:highlight w:val="none"/>
        </w:rPr>
        <w:t>.4.2</w:t>
      </w:r>
      <w:r>
        <w:rPr>
          <w:rFonts w:hint="eastAsia" w:ascii="Calibri" w:hAnsi="Calibri"/>
          <w:color w:val="000000"/>
          <w:highlight w:val="none"/>
        </w:rPr>
        <w:t>定标活动应全程录音录像，建立全过程档案，</w:t>
      </w:r>
      <w:r>
        <w:rPr>
          <w:rFonts w:hint="eastAsia" w:ascii="Calibri" w:hAnsi="Calibri"/>
          <w:color w:val="000000"/>
          <w:highlight w:val="none"/>
          <w:lang w:eastAsia="zh-CN"/>
        </w:rPr>
        <w:t>保存期不低于十五年，</w:t>
      </w:r>
      <w:r>
        <w:rPr>
          <w:rFonts w:hint="eastAsia" w:ascii="Calibri" w:hAnsi="Calibri"/>
          <w:color w:val="000000"/>
          <w:highlight w:val="none"/>
        </w:rPr>
        <w:t>便于过后进行追溯。</w:t>
      </w:r>
    </w:p>
    <w:p>
      <w:pPr>
        <w:pStyle w:val="200"/>
        <w:rPr>
          <w:rFonts w:hint="eastAsia"/>
          <w:color w:val="000000"/>
          <w:highlight w:val="none"/>
        </w:rPr>
      </w:pPr>
      <w:bookmarkStart w:id="478" w:name="_Toc764048629"/>
      <w:bookmarkStart w:id="479" w:name="_Toc113351759"/>
      <w:bookmarkStart w:id="480" w:name="_Toc80811702"/>
      <w:r>
        <w:rPr>
          <w:color w:val="000000"/>
          <w:highlight w:val="none"/>
        </w:rPr>
        <w:t xml:space="preserve">7.5 </w:t>
      </w:r>
      <w:r>
        <w:rPr>
          <w:rFonts w:hint="eastAsia"/>
          <w:color w:val="000000"/>
          <w:highlight w:val="none"/>
        </w:rPr>
        <w:t>定标结果公告</w:t>
      </w:r>
      <w:bookmarkEnd w:id="478"/>
      <w:bookmarkEnd w:id="479"/>
      <w:bookmarkEnd w:id="480"/>
    </w:p>
    <w:p>
      <w:pPr>
        <w:pStyle w:val="188"/>
        <w:rPr>
          <w:color w:val="000000"/>
          <w:highlight w:val="none"/>
        </w:rPr>
      </w:pPr>
      <w:r>
        <w:rPr>
          <w:color w:val="000000"/>
          <w:highlight w:val="none"/>
        </w:rPr>
        <w:t>7.5.1</w:t>
      </w:r>
      <w:r>
        <w:rPr>
          <w:rFonts w:hint="eastAsia"/>
          <w:color w:val="000000"/>
          <w:highlight w:val="none"/>
        </w:rPr>
        <w:t>招标人应在</w:t>
      </w:r>
      <w:r>
        <w:rPr>
          <w:rFonts w:hint="eastAsia"/>
          <w:color w:val="000000"/>
          <w:highlight w:val="none"/>
          <w:lang w:eastAsia="zh-CN"/>
        </w:rPr>
        <w:t>定标工作完成后的</w:t>
      </w:r>
      <w:r>
        <w:rPr>
          <w:rFonts w:hint="eastAsia"/>
          <w:color w:val="000000"/>
          <w:highlight w:val="none"/>
          <w:lang w:val="en-US" w:eastAsia="zh-CN"/>
        </w:rPr>
        <w:t>3日内</w:t>
      </w:r>
      <w:r>
        <w:rPr>
          <w:rFonts w:hint="eastAsia"/>
          <w:color w:val="000000"/>
          <w:highlight w:val="none"/>
          <w:lang w:eastAsia="zh-CN"/>
        </w:rPr>
        <w:t>在</w:t>
      </w:r>
      <w:r>
        <w:rPr>
          <w:rFonts w:hint="eastAsia"/>
          <w:color w:val="000000"/>
          <w:highlight w:val="none"/>
        </w:rPr>
        <w:t>项目所属交易信息网上发布中标结果公告，告知所有未中标的投标人，公告时间不少于3日。</w:t>
      </w:r>
    </w:p>
    <w:bookmarkEnd w:id="447"/>
    <w:bookmarkEnd w:id="448"/>
    <w:bookmarkEnd w:id="449"/>
    <w:bookmarkEnd w:id="450"/>
    <w:p>
      <w:pPr>
        <w:pStyle w:val="192"/>
        <w:spacing w:before="187" w:after="31"/>
        <w:rPr>
          <w:rFonts w:hint="eastAsia"/>
          <w:color w:val="000000"/>
          <w:highlight w:val="none"/>
        </w:rPr>
      </w:pPr>
      <w:bookmarkStart w:id="481" w:name="_Toc113351760"/>
      <w:bookmarkStart w:id="482" w:name="_Toc179632584"/>
      <w:bookmarkStart w:id="483" w:name="_Toc862120914"/>
      <w:bookmarkStart w:id="484" w:name="_Toc80811703"/>
      <w:bookmarkStart w:id="485" w:name="_Toc11825"/>
      <w:bookmarkStart w:id="486" w:name="_Toc179632587"/>
      <w:bookmarkStart w:id="487" w:name="_Toc32364"/>
      <w:bookmarkStart w:id="488" w:name="_Toc456173237"/>
      <w:bookmarkStart w:id="489" w:name="_Toc3970"/>
      <w:bookmarkStart w:id="490" w:name="_Toc519085316"/>
      <w:r>
        <w:rPr>
          <w:color w:val="000000"/>
          <w:highlight w:val="none"/>
        </w:rPr>
        <w:t>8</w:t>
      </w:r>
      <w:r>
        <w:rPr>
          <w:rFonts w:hint="eastAsia"/>
          <w:color w:val="000000"/>
          <w:highlight w:val="none"/>
        </w:rPr>
        <w:t>. 合同授予</w:t>
      </w:r>
      <w:bookmarkEnd w:id="481"/>
      <w:bookmarkEnd w:id="482"/>
      <w:bookmarkEnd w:id="483"/>
      <w:bookmarkEnd w:id="484"/>
    </w:p>
    <w:p>
      <w:pPr>
        <w:pStyle w:val="200"/>
        <w:rPr>
          <w:color w:val="000000"/>
          <w:highlight w:val="none"/>
        </w:rPr>
      </w:pPr>
      <w:bookmarkStart w:id="491" w:name="_Toc1209456092"/>
      <w:bookmarkStart w:id="492" w:name="_Toc113351761"/>
      <w:bookmarkStart w:id="493" w:name="_Toc80811704"/>
      <w:r>
        <w:rPr>
          <w:rFonts w:hint="eastAsia"/>
          <w:color w:val="000000"/>
          <w:highlight w:val="none"/>
        </w:rPr>
        <w:t>8</w:t>
      </w:r>
      <w:r>
        <w:rPr>
          <w:color w:val="000000"/>
          <w:highlight w:val="none"/>
        </w:rPr>
        <w:t>.1</w:t>
      </w:r>
      <w:r>
        <w:rPr>
          <w:rFonts w:hint="eastAsia"/>
          <w:color w:val="000000"/>
          <w:highlight w:val="none"/>
        </w:rPr>
        <w:t>中标通知书</w:t>
      </w:r>
      <w:bookmarkEnd w:id="491"/>
      <w:bookmarkEnd w:id="492"/>
      <w:bookmarkEnd w:id="493"/>
    </w:p>
    <w:p>
      <w:pPr>
        <w:spacing w:line="400" w:lineRule="exact"/>
        <w:rPr>
          <w:rFonts w:ascii="Calibri" w:hAnsi="Calibri"/>
          <w:color w:val="000000"/>
          <w:highlight w:val="none"/>
        </w:rPr>
      </w:pPr>
      <w:r>
        <w:rPr>
          <w:rFonts w:hint="eastAsia" w:ascii="Calibri" w:hAnsi="Calibri"/>
          <w:color w:val="000000"/>
          <w:highlight w:val="none"/>
        </w:rPr>
        <w:t>8</w:t>
      </w:r>
      <w:r>
        <w:rPr>
          <w:rFonts w:ascii="Calibri" w:hAnsi="Calibri"/>
          <w:color w:val="000000"/>
          <w:highlight w:val="none"/>
        </w:rPr>
        <w:t>.1.1</w:t>
      </w:r>
      <w:r>
        <w:rPr>
          <w:rFonts w:hint="eastAsia" w:ascii="Calibri" w:hAnsi="Calibri"/>
          <w:color w:val="000000"/>
          <w:highlight w:val="none"/>
        </w:rPr>
        <w:t>中标通知书发放</w:t>
      </w:r>
    </w:p>
    <w:p>
      <w:pPr>
        <w:keepNext w:val="0"/>
        <w:keepLines w:val="0"/>
        <w:widowControl w:val="0"/>
        <w:suppressLineNumbers w:val="0"/>
        <w:spacing w:before="0" w:beforeAutospacing="0" w:after="0" w:afterAutospacing="0" w:line="400" w:lineRule="exact"/>
        <w:ind w:left="0" w:right="0" w:firstLine="420" w:firstLineChars="200"/>
        <w:jc w:val="both"/>
        <w:rPr>
          <w:rFonts w:hint="default" w:ascii="Calibri" w:hAnsi="Calibri" w:cs="Calibri"/>
          <w:kern w:val="2"/>
          <w:sz w:val="21"/>
          <w:szCs w:val="21"/>
        </w:rPr>
      </w:pPr>
      <w:r>
        <w:rPr>
          <w:rFonts w:hint="eastAsia" w:ascii="宋体" w:hAnsi="宋体" w:eastAsia="宋体" w:cs="宋体"/>
          <w:kern w:val="2"/>
          <w:sz w:val="21"/>
          <w:szCs w:val="21"/>
          <w:lang w:val="en-US" w:eastAsia="zh-CN" w:bidi="ar"/>
        </w:rPr>
        <w:t>定标结果公告期满无投诉，且时间在本章第</w:t>
      </w:r>
      <w:r>
        <w:rPr>
          <w:rFonts w:hint="default" w:ascii="Calibri" w:hAnsi="Calibri" w:eastAsia="宋体" w:cs="Calibri"/>
          <w:kern w:val="2"/>
          <w:sz w:val="21"/>
          <w:szCs w:val="21"/>
          <w:lang w:val="en-US" w:eastAsia="zh-CN" w:bidi="ar"/>
        </w:rPr>
        <w:t>3.3</w:t>
      </w:r>
      <w:r>
        <w:rPr>
          <w:rFonts w:hint="eastAsia" w:ascii="宋体" w:hAnsi="宋体" w:eastAsia="宋体" w:cs="宋体"/>
          <w:kern w:val="2"/>
          <w:sz w:val="21"/>
          <w:szCs w:val="21"/>
          <w:lang w:val="en-US" w:eastAsia="zh-CN" w:bidi="ar"/>
        </w:rPr>
        <w:t>款规定的投标有效期内，以书面形式向中标人发出中标通知书。</w:t>
      </w:r>
    </w:p>
    <w:p>
      <w:pPr>
        <w:spacing w:line="400" w:lineRule="exact"/>
        <w:rPr>
          <w:rFonts w:hint="eastAsia" w:ascii="Calibri" w:hAnsi="Calibri"/>
          <w:color w:val="000000"/>
          <w:highlight w:val="none"/>
        </w:rPr>
      </w:pPr>
      <w:r>
        <w:rPr>
          <w:rFonts w:ascii="Calibri" w:hAnsi="Calibri"/>
          <w:color w:val="000000"/>
          <w:highlight w:val="none"/>
        </w:rPr>
        <w:t>8.1.2</w:t>
      </w:r>
      <w:r>
        <w:rPr>
          <w:rFonts w:hint="eastAsia" w:ascii="Calibri" w:hAnsi="Calibri"/>
          <w:color w:val="000000"/>
          <w:highlight w:val="none"/>
        </w:rPr>
        <w:t>定标书面报告（格式自拟）</w:t>
      </w:r>
    </w:p>
    <w:p>
      <w:pPr>
        <w:spacing w:line="400" w:lineRule="exact"/>
        <w:ind w:firstLine="420" w:firstLineChars="200"/>
        <w:rPr>
          <w:color w:val="000000"/>
          <w:szCs w:val="24"/>
          <w:highlight w:val="none"/>
        </w:rPr>
      </w:pPr>
      <w:r>
        <w:rPr>
          <w:rFonts w:hint="eastAsia"/>
          <w:color w:val="000000"/>
          <w:szCs w:val="24"/>
          <w:highlight w:val="none"/>
        </w:rPr>
        <w:t>招标人应当自确定中标人之日起十五日内，向综合监督管理机构、有关行政监督部门和公共资源交易中心提交招标投标情况书面报告（含定标情况）。书面报告中定标情况应包含：定标委员会名单、定标规则、中标候选人考察报告（如有）、中标人名称等信息。</w:t>
      </w:r>
    </w:p>
    <w:p>
      <w:pPr>
        <w:spacing w:line="400" w:lineRule="exact"/>
        <w:rPr>
          <w:rFonts w:hint="eastAsia"/>
          <w:color w:val="000000"/>
          <w:szCs w:val="24"/>
          <w:highlight w:val="none"/>
        </w:rPr>
      </w:pPr>
      <w:r>
        <w:rPr>
          <w:rFonts w:hint="eastAsia"/>
          <w:color w:val="000000"/>
          <w:szCs w:val="24"/>
          <w:highlight w:val="none"/>
        </w:rPr>
        <w:t>8</w:t>
      </w:r>
      <w:r>
        <w:rPr>
          <w:color w:val="000000"/>
          <w:szCs w:val="24"/>
          <w:highlight w:val="none"/>
        </w:rPr>
        <w:t>.1.3</w:t>
      </w:r>
      <w:r>
        <w:rPr>
          <w:rFonts w:hint="eastAsia"/>
          <w:color w:val="000000"/>
          <w:szCs w:val="24"/>
          <w:highlight w:val="none"/>
        </w:rPr>
        <w:t>放弃中标</w:t>
      </w:r>
    </w:p>
    <w:p>
      <w:pPr>
        <w:spacing w:line="400" w:lineRule="exact"/>
        <w:ind w:firstLine="420" w:firstLineChars="200"/>
        <w:rPr>
          <w:color w:val="000000"/>
          <w:szCs w:val="24"/>
          <w:highlight w:val="none"/>
        </w:rPr>
      </w:pPr>
      <w:r>
        <w:rPr>
          <w:rFonts w:hint="eastAsia"/>
          <w:color w:val="000000"/>
          <w:szCs w:val="24"/>
          <w:highlight w:val="none"/>
        </w:rPr>
        <w:t>中标人不得无故放弃中标，中标人放弃中标、因不可抗力不能履行合同、不按照招标文件要求提交履约保证金或因异议、投诉查实被取消中标资格的，招标人可以在剩余中标候选人中，按照原定标程序和方法，组织原定标委员会重新定标，也可以重新招标。</w:t>
      </w:r>
    </w:p>
    <w:p>
      <w:pPr>
        <w:spacing w:line="400" w:lineRule="exact"/>
        <w:rPr>
          <w:color w:val="000000"/>
          <w:szCs w:val="24"/>
          <w:highlight w:val="none"/>
        </w:rPr>
      </w:pPr>
      <w:r>
        <w:rPr>
          <w:color w:val="000000"/>
          <w:szCs w:val="24"/>
          <w:highlight w:val="none"/>
        </w:rPr>
        <w:t>8.1.4</w:t>
      </w:r>
      <w:r>
        <w:rPr>
          <w:rFonts w:hint="eastAsia"/>
          <w:color w:val="000000"/>
          <w:szCs w:val="24"/>
          <w:highlight w:val="none"/>
        </w:rPr>
        <w:t>投诉</w:t>
      </w:r>
    </w:p>
    <w:bookmarkEnd w:id="485"/>
    <w:bookmarkEnd w:id="486"/>
    <w:bookmarkEnd w:id="487"/>
    <w:bookmarkEnd w:id="488"/>
    <w:bookmarkEnd w:id="489"/>
    <w:bookmarkEnd w:id="490"/>
    <w:p>
      <w:pPr>
        <w:spacing w:line="400" w:lineRule="exact"/>
        <w:ind w:firstLine="420" w:firstLineChars="200"/>
        <w:rPr>
          <w:rFonts w:hint="eastAsia"/>
          <w:color w:val="000000"/>
          <w:szCs w:val="24"/>
          <w:highlight w:val="none"/>
        </w:rPr>
      </w:pPr>
      <w:bookmarkStart w:id="494" w:name="_Toc87024816"/>
      <w:bookmarkStart w:id="495" w:name="_Toc80811705"/>
      <w:r>
        <w:rPr>
          <w:rFonts w:hint="eastAsia"/>
          <w:color w:val="000000"/>
          <w:szCs w:val="24"/>
          <w:highlight w:val="none"/>
        </w:rPr>
        <w:t>投标人或者其他利害关系人认为工程施工项目“评定分离”不符合《襄阳市区房屋建筑和市政基础设施工程施工招标实施“评定分离”改革暂行规定》</w:t>
      </w:r>
      <w:r>
        <w:rPr>
          <w:rFonts w:hint="eastAsia"/>
          <w:color w:val="000000"/>
          <w:szCs w:val="24"/>
          <w:highlight w:val="none"/>
          <w:lang w:eastAsia="zh-CN"/>
        </w:rPr>
        <w:t>以及《湖北省房屋建筑和市政基础设施工程招标投标评定分离实施办法》</w:t>
      </w:r>
      <w:r>
        <w:rPr>
          <w:rFonts w:hint="eastAsia"/>
          <w:color w:val="000000"/>
          <w:szCs w:val="24"/>
          <w:highlight w:val="none"/>
        </w:rPr>
        <w:t>的，可以向行政监督部门或者综合监督部门投诉，但对于评标结果进行投诉的，应当依法在中标候选人公示期先向招标人或招标代理机构提出异议。</w:t>
      </w:r>
      <w:bookmarkEnd w:id="494"/>
    </w:p>
    <w:p>
      <w:pPr>
        <w:pStyle w:val="200"/>
        <w:rPr>
          <w:rFonts w:hint="eastAsia"/>
          <w:color w:val="000000"/>
          <w:highlight w:val="none"/>
        </w:rPr>
      </w:pPr>
      <w:bookmarkStart w:id="496" w:name="_Toc113351762"/>
      <w:bookmarkStart w:id="497" w:name="_Toc1260678511"/>
      <w:r>
        <w:rPr>
          <w:color w:val="000000"/>
          <w:highlight w:val="none"/>
        </w:rPr>
        <w:t>8.2</w:t>
      </w:r>
      <w:r>
        <w:rPr>
          <w:rFonts w:hint="eastAsia"/>
          <w:color w:val="000000"/>
          <w:highlight w:val="none"/>
        </w:rPr>
        <w:t>履约保证金</w:t>
      </w:r>
      <w:bookmarkEnd w:id="495"/>
      <w:bookmarkEnd w:id="496"/>
      <w:bookmarkEnd w:id="497"/>
    </w:p>
    <w:p>
      <w:pPr>
        <w:spacing w:line="400" w:lineRule="exact"/>
        <w:ind w:firstLine="420" w:firstLineChars="200"/>
        <w:rPr>
          <w:rFonts w:hint="eastAsia"/>
          <w:color w:val="000000"/>
          <w:szCs w:val="24"/>
          <w:highlight w:val="none"/>
        </w:rPr>
      </w:pPr>
      <w:r>
        <w:rPr>
          <w:color w:val="000000"/>
          <w:szCs w:val="24"/>
          <w:highlight w:val="none"/>
        </w:rPr>
        <w:t>8.2</w:t>
      </w:r>
      <w:r>
        <w:rPr>
          <w:rFonts w:hint="eastAsia"/>
          <w:color w:val="000000"/>
          <w:szCs w:val="24"/>
          <w:highlight w:val="none"/>
        </w:rPr>
        <w:t>.1在签订合同前，中标人应按投标人须知前附表规定的金额、担保形式和招标文件第四章“合同条款及格式”规定的履约保证金格式或者事先经过招标人书面认可的履约保证金格式向招标人提交履约担保。除投标人须知前附表另有规定外，履约担保金额为中标合同金额的</w:t>
      </w:r>
      <w:r>
        <w:rPr>
          <w:color w:val="000000"/>
          <w:szCs w:val="24"/>
          <w:highlight w:val="none"/>
        </w:rPr>
        <w:t>10%</w:t>
      </w:r>
      <w:r>
        <w:rPr>
          <w:rFonts w:hint="eastAsia"/>
          <w:color w:val="000000"/>
          <w:szCs w:val="24"/>
          <w:highlight w:val="none"/>
        </w:rPr>
        <w:t>。联合体中标的，其履约保证金由牵头人递交，并应符合投标人须知前附表的规定。</w:t>
      </w:r>
    </w:p>
    <w:p>
      <w:pPr>
        <w:spacing w:line="400" w:lineRule="exact"/>
        <w:ind w:firstLine="420" w:firstLineChars="200"/>
        <w:rPr>
          <w:rFonts w:hint="eastAsia"/>
          <w:color w:val="000000"/>
          <w:szCs w:val="24"/>
          <w:highlight w:val="none"/>
        </w:rPr>
      </w:pPr>
      <w:r>
        <w:rPr>
          <w:color w:val="000000"/>
          <w:szCs w:val="24"/>
          <w:highlight w:val="none"/>
        </w:rPr>
        <w:t>8.2</w:t>
      </w:r>
      <w:r>
        <w:rPr>
          <w:rFonts w:hint="eastAsia"/>
          <w:color w:val="000000"/>
          <w:szCs w:val="24"/>
          <w:highlight w:val="none"/>
        </w:rPr>
        <w:t>.2 中标人不能按本章第</w:t>
      </w:r>
      <w:r>
        <w:rPr>
          <w:rFonts w:hint="eastAsia"/>
          <w:color w:val="000000"/>
          <w:szCs w:val="24"/>
          <w:highlight w:val="none"/>
          <w:lang w:val="en-US" w:eastAsia="zh-CN"/>
        </w:rPr>
        <w:t>8.2.1</w:t>
      </w:r>
      <w:r>
        <w:rPr>
          <w:rFonts w:hint="eastAsia"/>
          <w:color w:val="000000"/>
          <w:szCs w:val="24"/>
          <w:highlight w:val="none"/>
        </w:rPr>
        <w:t>项要求提交履约保证金的，视为放弃中标，其投标保证金不予退还，给招标人造成的损失超过投标保证金数额的，中标人还应当对超过部分予以赔偿。</w:t>
      </w:r>
    </w:p>
    <w:p>
      <w:pPr>
        <w:pStyle w:val="200"/>
        <w:rPr>
          <w:color w:val="000000"/>
          <w:highlight w:val="none"/>
        </w:rPr>
      </w:pPr>
      <w:bookmarkStart w:id="498" w:name="_Toc113351763"/>
      <w:bookmarkStart w:id="499" w:name="_Toc21168"/>
      <w:bookmarkStart w:id="500" w:name="_Toc1486"/>
      <w:bookmarkStart w:id="501" w:name="_Toc75609936"/>
      <w:bookmarkStart w:id="502" w:name="_Toc456173238"/>
      <w:bookmarkStart w:id="503" w:name="_Toc31230"/>
      <w:bookmarkStart w:id="504" w:name="_Toc519085317"/>
      <w:r>
        <w:rPr>
          <w:rFonts w:eastAsia="黑体" w:cs="宋体"/>
          <w:color w:val="000000"/>
          <w:szCs w:val="20"/>
          <w:highlight w:val="none"/>
        </w:rPr>
        <w:t>8.3</w:t>
      </w:r>
      <w:r>
        <w:rPr>
          <w:color w:val="000000"/>
          <w:highlight w:val="none"/>
        </w:rPr>
        <w:t xml:space="preserve"> 签订合同</w:t>
      </w:r>
      <w:bookmarkEnd w:id="498"/>
      <w:bookmarkEnd w:id="499"/>
      <w:bookmarkEnd w:id="500"/>
      <w:bookmarkEnd w:id="501"/>
      <w:bookmarkEnd w:id="502"/>
      <w:bookmarkEnd w:id="503"/>
      <w:bookmarkEnd w:id="504"/>
    </w:p>
    <w:p>
      <w:pPr>
        <w:spacing w:line="400" w:lineRule="exact"/>
        <w:ind w:firstLine="420" w:firstLineChars="200"/>
        <w:rPr>
          <w:rFonts w:hint="eastAsia"/>
          <w:color w:val="000000"/>
          <w:szCs w:val="24"/>
          <w:highlight w:val="none"/>
        </w:rPr>
      </w:pPr>
      <w:bookmarkStart w:id="505" w:name="_Toc221950219"/>
      <w:r>
        <w:rPr>
          <w:color w:val="000000"/>
          <w:szCs w:val="24"/>
          <w:highlight w:val="none"/>
        </w:rPr>
        <w:t>8.3</w:t>
      </w:r>
      <w:r>
        <w:rPr>
          <w:rFonts w:hint="eastAsia"/>
          <w:color w:val="000000"/>
          <w:szCs w:val="24"/>
          <w:highlight w:val="none"/>
        </w:rPr>
        <w:t>.1招标人和中标人应当在投标有效期内并自中标通知书发出之日起30日内，根据招标文件和中标人的投标文件（</w:t>
      </w:r>
      <w:r>
        <w:rPr>
          <w:color w:val="000000"/>
          <w:szCs w:val="24"/>
          <w:highlight w:val="none"/>
        </w:rPr>
        <w:t>以</w:t>
      </w:r>
      <w:r>
        <w:rPr>
          <w:rFonts w:hint="eastAsia"/>
          <w:color w:val="000000"/>
          <w:szCs w:val="24"/>
          <w:highlight w:val="none"/>
        </w:rPr>
        <w:t>经评标委员会</w:t>
      </w:r>
      <w:r>
        <w:rPr>
          <w:color w:val="000000"/>
          <w:szCs w:val="24"/>
          <w:highlight w:val="none"/>
        </w:rPr>
        <w:t>评审的文件</w:t>
      </w:r>
      <w:r>
        <w:rPr>
          <w:rFonts w:hint="eastAsia"/>
          <w:color w:val="000000"/>
          <w:szCs w:val="24"/>
          <w:highlight w:val="none"/>
        </w:rPr>
        <w:t>版本</w:t>
      </w:r>
      <w:r>
        <w:rPr>
          <w:color w:val="000000"/>
          <w:szCs w:val="24"/>
          <w:highlight w:val="none"/>
        </w:rPr>
        <w:t>为准）</w:t>
      </w:r>
      <w:r>
        <w:rPr>
          <w:rFonts w:hint="eastAsia"/>
          <w:color w:val="000000"/>
          <w:szCs w:val="24"/>
          <w:highlight w:val="none"/>
        </w:rPr>
        <w:t xml:space="preserve">订立书面合同。中标人无正当理由拒签合同或在签订合同时向招标人提出附加条件的，招标人取消其中标资格，其投标保证金不予退还；给招标人造成的损失超过投标保证金数额的，中标人还应当对超过部分予以赔偿。 </w:t>
      </w:r>
    </w:p>
    <w:p>
      <w:pPr>
        <w:spacing w:line="400" w:lineRule="exact"/>
        <w:ind w:firstLine="420" w:firstLineChars="200"/>
        <w:rPr>
          <w:rFonts w:hint="eastAsia"/>
          <w:color w:val="000000"/>
          <w:szCs w:val="24"/>
          <w:highlight w:val="none"/>
        </w:rPr>
      </w:pPr>
      <w:r>
        <w:rPr>
          <w:color w:val="000000"/>
          <w:szCs w:val="24"/>
          <w:highlight w:val="none"/>
        </w:rPr>
        <w:t>8.3</w:t>
      </w:r>
      <w:r>
        <w:rPr>
          <w:rFonts w:hint="eastAsia"/>
          <w:color w:val="000000"/>
          <w:szCs w:val="24"/>
          <w:highlight w:val="none"/>
        </w:rPr>
        <w:t xml:space="preserve">.2 发出中标通知书后，招标人无正当理由拒签合同的，招标人向中标人退还投标保证金；给中标人造成损失的，还应当赔偿损失。 </w:t>
      </w:r>
    </w:p>
    <w:p>
      <w:pPr>
        <w:spacing w:line="400" w:lineRule="exact"/>
        <w:ind w:firstLine="420" w:firstLineChars="200"/>
        <w:rPr>
          <w:rFonts w:hint="eastAsia"/>
          <w:color w:val="000000"/>
          <w:szCs w:val="24"/>
          <w:highlight w:val="none"/>
        </w:rPr>
      </w:pPr>
      <w:r>
        <w:rPr>
          <w:color w:val="000000"/>
          <w:szCs w:val="24"/>
          <w:highlight w:val="none"/>
        </w:rPr>
        <w:t>8.3</w:t>
      </w:r>
      <w:r>
        <w:rPr>
          <w:rFonts w:hint="eastAsia"/>
          <w:color w:val="000000"/>
          <w:szCs w:val="24"/>
          <w:highlight w:val="none"/>
        </w:rPr>
        <w:t>.3 签约合同价的确定原则如下：</w:t>
      </w:r>
    </w:p>
    <w:p>
      <w:pPr>
        <w:spacing w:line="400" w:lineRule="exact"/>
        <w:ind w:firstLine="420" w:firstLineChars="200"/>
        <w:rPr>
          <w:rFonts w:hint="eastAsia"/>
          <w:color w:val="000000"/>
          <w:szCs w:val="24"/>
          <w:highlight w:val="none"/>
        </w:rPr>
      </w:pPr>
      <w:r>
        <w:rPr>
          <w:rFonts w:hint="eastAsia"/>
          <w:color w:val="000000"/>
          <w:szCs w:val="24"/>
          <w:highlight w:val="none"/>
        </w:rPr>
        <w:t>开标时投标函中大写投标总价应为签约合同价。按照第三章“评标办法”的规定，如投标报价有算术错误的，修正的价格经投标人书面确认后，以修正后的投标总价为签约合同价。</w:t>
      </w:r>
    </w:p>
    <w:p>
      <w:pPr>
        <w:spacing w:line="400" w:lineRule="exact"/>
        <w:ind w:firstLine="420" w:firstLineChars="200"/>
        <w:rPr>
          <w:rFonts w:hint="eastAsia"/>
          <w:color w:val="000000"/>
          <w:szCs w:val="24"/>
          <w:highlight w:val="none"/>
        </w:rPr>
      </w:pPr>
      <w:r>
        <w:rPr>
          <w:color w:val="000000"/>
          <w:szCs w:val="24"/>
          <w:highlight w:val="none"/>
        </w:rPr>
        <w:t>8.4</w:t>
      </w:r>
      <w:r>
        <w:rPr>
          <w:rFonts w:hint="eastAsia"/>
          <w:color w:val="000000"/>
          <w:szCs w:val="24"/>
          <w:highlight w:val="none"/>
        </w:rPr>
        <w:t>.4 中标人应当在合同签订后15日内，登录“电子交易平台”提交电子合同文件归档。</w:t>
      </w:r>
    </w:p>
    <w:bookmarkEnd w:id="505"/>
    <w:p>
      <w:pPr>
        <w:pStyle w:val="192"/>
        <w:spacing w:before="187" w:after="31"/>
        <w:rPr>
          <w:color w:val="000000"/>
          <w:highlight w:val="none"/>
        </w:rPr>
      </w:pPr>
      <w:bookmarkStart w:id="506" w:name="_Toc387753559"/>
      <w:bookmarkStart w:id="507" w:name="_Toc32696"/>
      <w:bookmarkStart w:id="508" w:name="_Toc11589"/>
      <w:bookmarkStart w:id="509" w:name="_Toc1826204068"/>
      <w:bookmarkStart w:id="510" w:name="_Toc519085318"/>
      <w:bookmarkStart w:id="511" w:name="_Toc2148"/>
      <w:bookmarkStart w:id="512" w:name="_Toc113351764"/>
      <w:bookmarkStart w:id="513" w:name="_Toc456173239"/>
      <w:r>
        <w:rPr>
          <w:color w:val="000000"/>
          <w:highlight w:val="none"/>
        </w:rPr>
        <w:t>9. 重新招标</w:t>
      </w:r>
      <w:bookmarkEnd w:id="506"/>
      <w:r>
        <w:rPr>
          <w:color w:val="000000"/>
          <w:highlight w:val="none"/>
        </w:rPr>
        <w:t>、不再招标和终止招标</w:t>
      </w:r>
      <w:bookmarkEnd w:id="507"/>
      <w:bookmarkEnd w:id="508"/>
      <w:bookmarkEnd w:id="509"/>
      <w:bookmarkEnd w:id="510"/>
      <w:bookmarkEnd w:id="511"/>
      <w:bookmarkEnd w:id="512"/>
      <w:bookmarkEnd w:id="513"/>
    </w:p>
    <w:p>
      <w:pPr>
        <w:pStyle w:val="200"/>
        <w:rPr>
          <w:rFonts w:ascii="黑体" w:hAnsi="黑体"/>
          <w:color w:val="000000"/>
          <w:highlight w:val="none"/>
        </w:rPr>
      </w:pPr>
      <w:bookmarkStart w:id="514" w:name="_Toc456173240"/>
      <w:bookmarkStart w:id="515" w:name="_Toc284895703"/>
      <w:bookmarkStart w:id="516" w:name="_Toc144974540"/>
      <w:bookmarkStart w:id="517" w:name="_Toc113351765"/>
      <w:bookmarkStart w:id="518" w:name="_Toc6740"/>
      <w:bookmarkStart w:id="519" w:name="_Toc152042348"/>
      <w:bookmarkStart w:id="520" w:name="_Toc179632590"/>
      <w:bookmarkStart w:id="521" w:name="_Toc23253"/>
      <w:bookmarkStart w:id="522" w:name="_Toc4842"/>
      <w:bookmarkStart w:id="523" w:name="_Toc152045572"/>
      <w:bookmarkStart w:id="524" w:name="_Toc519085319"/>
      <w:bookmarkStart w:id="525" w:name="_Toc221950225"/>
      <w:r>
        <w:rPr>
          <w:rFonts w:eastAsia="黑体" w:cs="宋体"/>
          <w:color w:val="000000"/>
          <w:szCs w:val="20"/>
          <w:highlight w:val="none"/>
        </w:rPr>
        <w:t>9</w:t>
      </w:r>
      <w:r>
        <w:rPr>
          <w:color w:val="000000"/>
          <w:highlight w:val="none"/>
        </w:rPr>
        <w:t>.1 重新招标</w:t>
      </w:r>
      <w:bookmarkEnd w:id="514"/>
      <w:bookmarkEnd w:id="515"/>
      <w:bookmarkEnd w:id="516"/>
      <w:bookmarkEnd w:id="517"/>
      <w:bookmarkEnd w:id="518"/>
      <w:bookmarkEnd w:id="519"/>
      <w:bookmarkEnd w:id="520"/>
      <w:bookmarkEnd w:id="521"/>
      <w:bookmarkEnd w:id="522"/>
      <w:bookmarkEnd w:id="523"/>
      <w:bookmarkEnd w:id="524"/>
    </w:p>
    <w:p>
      <w:pPr>
        <w:pStyle w:val="188"/>
        <w:rPr>
          <w:color w:val="000000"/>
          <w:highlight w:val="none"/>
        </w:rPr>
      </w:pPr>
      <w:r>
        <w:rPr>
          <w:color w:val="000000"/>
          <w:highlight w:val="none"/>
        </w:rPr>
        <w:t>有下列情形之一的，招标人将重新招标：</w:t>
      </w:r>
    </w:p>
    <w:p>
      <w:pPr>
        <w:pStyle w:val="188"/>
        <w:rPr>
          <w:color w:val="000000"/>
          <w:highlight w:val="none"/>
        </w:rPr>
      </w:pPr>
      <w:r>
        <w:rPr>
          <w:color w:val="000000"/>
          <w:highlight w:val="none"/>
        </w:rPr>
        <w:t>（1）投标截止时间止，投标人少于3个的；</w:t>
      </w:r>
    </w:p>
    <w:p>
      <w:pPr>
        <w:pStyle w:val="188"/>
        <w:rPr>
          <w:color w:val="000000"/>
          <w:highlight w:val="none"/>
        </w:rPr>
      </w:pPr>
      <w:r>
        <w:rPr>
          <w:color w:val="000000"/>
          <w:highlight w:val="none"/>
        </w:rPr>
        <w:t>（2）经评标委员会评审后否决所有投标的；</w:t>
      </w:r>
    </w:p>
    <w:p>
      <w:pPr>
        <w:pStyle w:val="188"/>
        <w:rPr>
          <w:color w:val="000000"/>
          <w:highlight w:val="none"/>
        </w:rPr>
      </w:pPr>
      <w:r>
        <w:rPr>
          <w:color w:val="000000"/>
          <w:highlight w:val="none"/>
        </w:rPr>
        <w:t>（3）除非已经产生中标候选人，在投标有效期内同意延长投标有效期的投标人少于</w:t>
      </w:r>
      <w:r>
        <w:rPr>
          <w:rFonts w:hint="eastAsia"/>
          <w:color w:val="000000"/>
          <w:highlight w:val="none"/>
        </w:rPr>
        <w:t>三</w:t>
      </w:r>
      <w:r>
        <w:rPr>
          <w:color w:val="000000"/>
          <w:highlight w:val="none"/>
        </w:rPr>
        <w:t>个的；</w:t>
      </w:r>
    </w:p>
    <w:p>
      <w:pPr>
        <w:pStyle w:val="188"/>
        <w:rPr>
          <w:color w:val="000000"/>
          <w:highlight w:val="none"/>
        </w:rPr>
      </w:pPr>
      <w:r>
        <w:rPr>
          <w:color w:val="000000"/>
          <w:highlight w:val="none"/>
        </w:rPr>
        <w:t>（4）</w:t>
      </w:r>
      <w:r>
        <w:rPr>
          <w:rFonts w:hint="eastAsia"/>
          <w:color w:val="000000"/>
          <w:highlight w:val="none"/>
        </w:rPr>
        <w:t>第一中标候选人或所有中标候选人均未与招标人签订合同的；</w:t>
      </w:r>
    </w:p>
    <w:p>
      <w:pPr>
        <w:pStyle w:val="188"/>
        <w:rPr>
          <w:color w:val="000000"/>
          <w:highlight w:val="none"/>
        </w:rPr>
      </w:pPr>
      <w:r>
        <w:rPr>
          <w:color w:val="000000"/>
          <w:highlight w:val="none"/>
        </w:rPr>
        <w:t>（5）法律、法规规定的其他情形。</w:t>
      </w:r>
    </w:p>
    <w:p>
      <w:pPr>
        <w:pStyle w:val="200"/>
        <w:rPr>
          <w:color w:val="000000"/>
          <w:highlight w:val="none"/>
        </w:rPr>
      </w:pPr>
      <w:bookmarkStart w:id="526" w:name="_Toc519085320"/>
      <w:bookmarkStart w:id="527" w:name="_Toc113351766"/>
      <w:bookmarkStart w:id="528" w:name="_Toc22798"/>
      <w:bookmarkStart w:id="529" w:name="_Toc1022361909"/>
      <w:bookmarkStart w:id="530" w:name="_Toc30989"/>
      <w:bookmarkStart w:id="531" w:name="_Toc426495799"/>
      <w:bookmarkStart w:id="532" w:name="_Toc17364"/>
      <w:bookmarkStart w:id="533" w:name="_Toc456173241"/>
      <w:r>
        <w:rPr>
          <w:rFonts w:eastAsia="黑体" w:cs="宋体"/>
          <w:color w:val="000000"/>
          <w:szCs w:val="20"/>
          <w:highlight w:val="none"/>
        </w:rPr>
        <w:t>9</w:t>
      </w:r>
      <w:r>
        <w:rPr>
          <w:color w:val="000000"/>
          <w:highlight w:val="none"/>
        </w:rPr>
        <w:t>.2 不再招标</w:t>
      </w:r>
      <w:bookmarkEnd w:id="526"/>
      <w:bookmarkEnd w:id="527"/>
      <w:bookmarkEnd w:id="528"/>
      <w:bookmarkEnd w:id="529"/>
      <w:bookmarkEnd w:id="530"/>
      <w:bookmarkEnd w:id="531"/>
      <w:bookmarkEnd w:id="532"/>
      <w:bookmarkEnd w:id="533"/>
    </w:p>
    <w:p>
      <w:pPr>
        <w:spacing w:line="400" w:lineRule="exact"/>
        <w:ind w:firstLine="420" w:firstLineChars="200"/>
        <w:rPr>
          <w:color w:val="000000"/>
          <w:szCs w:val="24"/>
          <w:highlight w:val="none"/>
        </w:rPr>
      </w:pPr>
      <w:r>
        <w:rPr>
          <w:color w:val="000000"/>
          <w:szCs w:val="24"/>
          <w:highlight w:val="none"/>
        </w:rPr>
        <w:t>重新招标后投标人仍少于3个或者所有投标被否决的，属于必须审批或核准的工程建设项目，经原审批或核准部门批准后不再进行招标。</w:t>
      </w:r>
    </w:p>
    <w:p>
      <w:pPr>
        <w:pStyle w:val="200"/>
        <w:rPr>
          <w:color w:val="000000"/>
          <w:highlight w:val="none"/>
        </w:rPr>
      </w:pPr>
      <w:bookmarkStart w:id="534" w:name="_Toc16340"/>
      <w:bookmarkStart w:id="535" w:name="_Toc456173242"/>
      <w:bookmarkStart w:id="536" w:name="_Toc30469"/>
      <w:bookmarkStart w:id="537" w:name="_Toc715370936"/>
      <w:bookmarkStart w:id="538" w:name="_Toc113351767"/>
      <w:bookmarkStart w:id="539" w:name="_Toc519085321"/>
      <w:bookmarkStart w:id="540" w:name="_Toc31606"/>
      <w:bookmarkStart w:id="541" w:name="_Toc144974541"/>
      <w:bookmarkStart w:id="542" w:name="_Toc179632591"/>
      <w:bookmarkStart w:id="543" w:name="_Toc152045573"/>
      <w:bookmarkStart w:id="544" w:name="_Toc152042349"/>
      <w:r>
        <w:rPr>
          <w:rFonts w:eastAsia="黑体" w:cs="宋体"/>
          <w:color w:val="000000"/>
          <w:szCs w:val="20"/>
          <w:highlight w:val="none"/>
        </w:rPr>
        <w:t>9</w:t>
      </w:r>
      <w:r>
        <w:rPr>
          <w:color w:val="000000"/>
          <w:highlight w:val="none"/>
        </w:rPr>
        <w:t>.3 终止招标</w:t>
      </w:r>
      <w:bookmarkEnd w:id="534"/>
      <w:bookmarkEnd w:id="535"/>
      <w:bookmarkEnd w:id="536"/>
      <w:bookmarkEnd w:id="537"/>
      <w:bookmarkEnd w:id="538"/>
      <w:bookmarkEnd w:id="539"/>
      <w:bookmarkEnd w:id="540"/>
    </w:p>
    <w:p>
      <w:pPr>
        <w:spacing w:line="400" w:lineRule="exact"/>
        <w:ind w:firstLine="420" w:firstLineChars="200"/>
        <w:rPr>
          <w:rFonts w:hint="eastAsia"/>
          <w:color w:val="000000"/>
          <w:szCs w:val="24"/>
          <w:highlight w:val="none"/>
        </w:rPr>
      </w:pPr>
      <w:r>
        <w:rPr>
          <w:rFonts w:hint="eastAsia"/>
          <w:color w:val="000000"/>
          <w:szCs w:val="24"/>
          <w:highlight w:val="none"/>
        </w:rPr>
        <w:t>因不可抗力等原因，招标人终止招标的，将通过“电子交易平台”及时发布公告，或者以书面形式通知被邀请的或者已经获取招标文件的潜在投标人。已经发售招标文件或者已经收取投标保证金的，招标人将及时退还所收取的招标文件的费用，以及所收取的投标保证金及银行同期存款利息。</w:t>
      </w:r>
    </w:p>
    <w:bookmarkEnd w:id="525"/>
    <w:bookmarkEnd w:id="541"/>
    <w:bookmarkEnd w:id="542"/>
    <w:bookmarkEnd w:id="543"/>
    <w:bookmarkEnd w:id="544"/>
    <w:p>
      <w:pPr>
        <w:pStyle w:val="192"/>
        <w:spacing w:before="187" w:after="31"/>
        <w:rPr>
          <w:color w:val="000000"/>
          <w:highlight w:val="none"/>
        </w:rPr>
      </w:pPr>
      <w:bookmarkStart w:id="545" w:name="_Toc15189"/>
      <w:bookmarkStart w:id="546" w:name="_Toc168475689"/>
      <w:bookmarkStart w:id="547" w:name="_Toc456173243"/>
      <w:bookmarkStart w:id="548" w:name="_Toc222029489"/>
      <w:bookmarkStart w:id="549" w:name="_Toc222032658"/>
      <w:bookmarkStart w:id="550" w:name="_Toc17390"/>
      <w:bookmarkStart w:id="551" w:name="_Toc113351768"/>
      <w:bookmarkStart w:id="552" w:name="_Toc1040622113"/>
      <w:bookmarkStart w:id="553" w:name="_Toc221950226"/>
      <w:bookmarkStart w:id="554" w:name="_Toc222033840"/>
      <w:bookmarkStart w:id="555" w:name="_Toc519085322"/>
      <w:bookmarkStart w:id="556" w:name="_Toc168476092"/>
      <w:bookmarkStart w:id="557" w:name="_Toc222030991"/>
      <w:bookmarkStart w:id="558" w:name="_Toc229305349"/>
      <w:bookmarkStart w:id="559" w:name="_Toc17567"/>
      <w:bookmarkStart w:id="560" w:name="_Toc387753560"/>
      <w:r>
        <w:rPr>
          <w:color w:val="000000"/>
          <w:highlight w:val="none"/>
        </w:rPr>
        <w:t>10. 纪律和监督</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pPr>
        <w:pStyle w:val="200"/>
        <w:rPr>
          <w:color w:val="000000"/>
          <w:highlight w:val="none"/>
        </w:rPr>
      </w:pPr>
      <w:bookmarkStart w:id="561" w:name="_Toc7388"/>
      <w:bookmarkStart w:id="562" w:name="_Toc179632593"/>
      <w:bookmarkStart w:id="563" w:name="_Toc113351769"/>
      <w:bookmarkStart w:id="564" w:name="_Toc1199476847"/>
      <w:bookmarkStart w:id="565" w:name="_Toc456173244"/>
      <w:bookmarkStart w:id="566" w:name="_Toc519085323"/>
      <w:bookmarkStart w:id="567" w:name="_Toc14618"/>
      <w:bookmarkStart w:id="568" w:name="_Toc7021"/>
      <w:r>
        <w:rPr>
          <w:rFonts w:eastAsia="黑体" w:cs="宋体"/>
          <w:color w:val="000000"/>
          <w:szCs w:val="20"/>
          <w:highlight w:val="none"/>
        </w:rPr>
        <w:t>10</w:t>
      </w:r>
      <w:r>
        <w:rPr>
          <w:color w:val="000000"/>
          <w:highlight w:val="none"/>
        </w:rPr>
        <w:t>.1 对招标人的纪律要求</w:t>
      </w:r>
      <w:bookmarkEnd w:id="561"/>
      <w:bookmarkEnd w:id="562"/>
      <w:bookmarkEnd w:id="563"/>
      <w:bookmarkEnd w:id="564"/>
      <w:bookmarkEnd w:id="565"/>
      <w:bookmarkEnd w:id="566"/>
      <w:bookmarkEnd w:id="567"/>
      <w:bookmarkEnd w:id="568"/>
    </w:p>
    <w:p>
      <w:pPr>
        <w:spacing w:line="400" w:lineRule="exact"/>
        <w:ind w:firstLine="420" w:firstLineChars="200"/>
        <w:rPr>
          <w:color w:val="000000"/>
          <w:szCs w:val="24"/>
          <w:highlight w:val="none"/>
        </w:rPr>
      </w:pPr>
      <w:r>
        <w:rPr>
          <w:color w:val="000000"/>
          <w:szCs w:val="24"/>
          <w:highlight w:val="none"/>
        </w:rPr>
        <w:t>招标人不得泄漏招标投标活动中应当保密的情况和资料，不得与投标人串通损害国家利益、社会公共利益或者他人合法权益。</w:t>
      </w:r>
    </w:p>
    <w:p>
      <w:pPr>
        <w:pStyle w:val="200"/>
        <w:rPr>
          <w:color w:val="000000"/>
          <w:highlight w:val="none"/>
        </w:rPr>
      </w:pPr>
      <w:bookmarkStart w:id="569" w:name="_Toc456173245"/>
      <w:bookmarkStart w:id="570" w:name="_Toc24568"/>
      <w:bookmarkStart w:id="571" w:name="_Toc27262"/>
      <w:bookmarkStart w:id="572" w:name="_Toc113351770"/>
      <w:bookmarkStart w:id="573" w:name="_Toc304074789"/>
      <w:bookmarkStart w:id="574" w:name="_Toc29895"/>
      <w:bookmarkStart w:id="575" w:name="_Toc519085324"/>
      <w:r>
        <w:rPr>
          <w:rFonts w:eastAsia="黑体" w:cs="宋体"/>
          <w:color w:val="000000"/>
          <w:szCs w:val="20"/>
          <w:highlight w:val="none"/>
        </w:rPr>
        <w:t>10</w:t>
      </w:r>
      <w:r>
        <w:rPr>
          <w:color w:val="000000"/>
          <w:highlight w:val="none"/>
        </w:rPr>
        <w:t>.2 对投标人的纪律要求</w:t>
      </w:r>
      <w:bookmarkEnd w:id="569"/>
      <w:bookmarkEnd w:id="570"/>
      <w:bookmarkEnd w:id="571"/>
      <w:bookmarkEnd w:id="572"/>
      <w:bookmarkEnd w:id="573"/>
      <w:bookmarkEnd w:id="574"/>
      <w:bookmarkEnd w:id="575"/>
    </w:p>
    <w:p>
      <w:pPr>
        <w:pStyle w:val="188"/>
        <w:rPr>
          <w:color w:val="000000"/>
          <w:highlight w:val="none"/>
        </w:rPr>
      </w:pPr>
      <w:r>
        <w:rPr>
          <w:color w:val="000000"/>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200"/>
        <w:rPr>
          <w:color w:val="000000"/>
          <w:highlight w:val="none"/>
        </w:rPr>
      </w:pPr>
      <w:bookmarkStart w:id="576" w:name="_Toc7006"/>
      <w:bookmarkStart w:id="577" w:name="_Toc179632595"/>
      <w:bookmarkStart w:id="578" w:name="_Toc519085325"/>
      <w:bookmarkStart w:id="579" w:name="_Toc1960089366"/>
      <w:bookmarkStart w:id="580" w:name="_Toc456173246"/>
      <w:bookmarkStart w:id="581" w:name="_Toc24596"/>
      <w:bookmarkStart w:id="582" w:name="_Toc113351771"/>
      <w:bookmarkStart w:id="583" w:name="_Toc8187"/>
      <w:r>
        <w:rPr>
          <w:rFonts w:eastAsia="黑体" w:cs="宋体"/>
          <w:color w:val="000000"/>
          <w:szCs w:val="20"/>
          <w:highlight w:val="none"/>
        </w:rPr>
        <w:t>10</w:t>
      </w:r>
      <w:r>
        <w:rPr>
          <w:color w:val="000000"/>
          <w:highlight w:val="none"/>
        </w:rPr>
        <w:t>.3 对评标委员会成员的纪律要求</w:t>
      </w:r>
      <w:bookmarkEnd w:id="576"/>
      <w:bookmarkEnd w:id="577"/>
      <w:bookmarkEnd w:id="578"/>
      <w:bookmarkEnd w:id="579"/>
      <w:bookmarkEnd w:id="580"/>
      <w:bookmarkEnd w:id="581"/>
      <w:bookmarkEnd w:id="582"/>
      <w:bookmarkEnd w:id="583"/>
    </w:p>
    <w:p>
      <w:pPr>
        <w:pStyle w:val="188"/>
        <w:rPr>
          <w:color w:val="000000"/>
          <w:highlight w:val="none"/>
        </w:rPr>
      </w:pPr>
      <w:bookmarkStart w:id="584" w:name="_Toc179632596"/>
      <w:r>
        <w:rPr>
          <w:color w:val="000000"/>
          <w:highlight w:val="none"/>
        </w:rPr>
        <w:t>评标委员会成员不得与任何投标人或者与招标结果有利害关系的人进行私下接触，不得收受投标人、中介人、其他利害关系人的财物或者其他好处，不得向他人透漏对投标文件的评审和比较、中标候选人的推荐情况以及评标有关的其他情况。在评标活动中，评标委员会成员不得应当回避而不回避，不得擅离职守，影响评标程序正常进行，不得向招标人征询其确定中标人的意向，不得接受任何单位或者个人明示或者暗示提出的倾向或者排斥特定投标人的要求，不得对依法应当否决的投标不提出否决意见，不得暗示或者诱导投标人作出澄清、说明或者接受投标人主动提出的澄清、说明；不得使用第</w:t>
      </w:r>
      <w:r>
        <w:rPr>
          <w:rFonts w:hint="eastAsia"/>
          <w:color w:val="000000"/>
          <w:highlight w:val="none"/>
        </w:rPr>
        <w:t>三</w:t>
      </w:r>
      <w:r>
        <w:rPr>
          <w:color w:val="000000"/>
          <w:highlight w:val="none"/>
        </w:rPr>
        <w:t>章“评标办法”没有规定的评审因素和标准进行评标。</w:t>
      </w:r>
    </w:p>
    <w:p>
      <w:pPr>
        <w:pStyle w:val="200"/>
        <w:rPr>
          <w:rFonts w:ascii="黑体" w:hAnsi="黑体"/>
          <w:color w:val="000000"/>
          <w:highlight w:val="none"/>
        </w:rPr>
      </w:pPr>
      <w:bookmarkStart w:id="585" w:name="_Toc456173247"/>
      <w:bookmarkStart w:id="586" w:name="_Toc113351772"/>
      <w:bookmarkStart w:id="587" w:name="_Toc366238325"/>
      <w:bookmarkStart w:id="588" w:name="_Toc10"/>
      <w:bookmarkStart w:id="589" w:name="_Toc16891"/>
      <w:bookmarkStart w:id="590" w:name="_Toc22835"/>
      <w:bookmarkStart w:id="591" w:name="_Toc519085326"/>
      <w:r>
        <w:rPr>
          <w:rFonts w:eastAsia="黑体" w:cs="宋体"/>
          <w:color w:val="000000"/>
          <w:szCs w:val="20"/>
          <w:highlight w:val="none"/>
        </w:rPr>
        <w:t>10</w:t>
      </w:r>
      <w:r>
        <w:rPr>
          <w:color w:val="000000"/>
          <w:highlight w:val="none"/>
        </w:rPr>
        <w:t>.4 对与评标活动有关的工作人员的纪律要求</w:t>
      </w:r>
      <w:bookmarkEnd w:id="584"/>
      <w:bookmarkEnd w:id="585"/>
      <w:bookmarkEnd w:id="586"/>
      <w:bookmarkEnd w:id="587"/>
      <w:bookmarkEnd w:id="588"/>
      <w:bookmarkEnd w:id="589"/>
      <w:bookmarkEnd w:id="590"/>
      <w:bookmarkEnd w:id="591"/>
    </w:p>
    <w:p>
      <w:pPr>
        <w:pStyle w:val="188"/>
        <w:rPr>
          <w:color w:val="000000"/>
          <w:highlight w:val="none"/>
        </w:rPr>
      </w:pPr>
      <w:r>
        <w:rPr>
          <w:color w:val="000000"/>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200"/>
        <w:rPr>
          <w:color w:val="000000"/>
          <w:highlight w:val="none"/>
        </w:rPr>
      </w:pPr>
      <w:bookmarkStart w:id="592" w:name="_Toc21314"/>
      <w:bookmarkStart w:id="593" w:name="_Toc1110787739"/>
      <w:bookmarkStart w:id="594" w:name="_Toc519085327"/>
      <w:bookmarkStart w:id="595" w:name="_Toc113351773"/>
      <w:bookmarkStart w:id="596" w:name="_Toc179632597"/>
      <w:bookmarkStart w:id="597" w:name="_Toc456173248"/>
      <w:bookmarkStart w:id="598" w:name="_Toc3992"/>
      <w:bookmarkStart w:id="599" w:name="_Toc2873"/>
      <w:r>
        <w:rPr>
          <w:rFonts w:eastAsia="黑体" w:cs="宋体"/>
          <w:color w:val="000000"/>
          <w:szCs w:val="20"/>
          <w:highlight w:val="none"/>
        </w:rPr>
        <w:t>10</w:t>
      </w:r>
      <w:r>
        <w:rPr>
          <w:color w:val="000000"/>
          <w:highlight w:val="none"/>
        </w:rPr>
        <w:t>.5 投诉</w:t>
      </w:r>
      <w:bookmarkEnd w:id="592"/>
      <w:bookmarkEnd w:id="593"/>
      <w:bookmarkEnd w:id="594"/>
      <w:bookmarkEnd w:id="595"/>
      <w:bookmarkEnd w:id="596"/>
      <w:bookmarkEnd w:id="597"/>
      <w:bookmarkEnd w:id="598"/>
      <w:bookmarkEnd w:id="599"/>
    </w:p>
    <w:p>
      <w:pPr>
        <w:pStyle w:val="188"/>
        <w:rPr>
          <w:rFonts w:hint="eastAsia"/>
          <w:color w:val="000000"/>
          <w:highlight w:val="none"/>
        </w:rPr>
      </w:pPr>
      <w:r>
        <w:rPr>
          <w:rFonts w:hint="eastAsia"/>
          <w:color w:val="000000"/>
          <w:highlight w:val="none"/>
        </w:rPr>
        <w:t>本次招标投标活动及其相关当事人应当接受有关行政监督部门依法实施的监督。</w:t>
      </w:r>
    </w:p>
    <w:p>
      <w:pPr>
        <w:pStyle w:val="188"/>
        <w:rPr>
          <w:rFonts w:hint="eastAsia"/>
          <w:color w:val="000000"/>
          <w:highlight w:val="none"/>
        </w:rPr>
      </w:pPr>
      <w:r>
        <w:rPr>
          <w:rFonts w:hint="eastAsia"/>
          <w:color w:val="000000"/>
          <w:highlight w:val="none"/>
        </w:rPr>
        <w:t>投标人和其他利害关系人认为本次招标活动违反法律、法规和规章规定的，有权自知道或者应当知道之日起10日内向有关行政监督部门投诉，其中对招标文件的内容（包括招标控制价）、开标、评标</w:t>
      </w:r>
      <w:r>
        <w:rPr>
          <w:rFonts w:hint="eastAsia"/>
          <w:color w:val="000000"/>
          <w:highlight w:val="none"/>
          <w:lang w:eastAsia="zh-CN"/>
        </w:rPr>
        <w:t>、定标</w:t>
      </w:r>
      <w:r>
        <w:rPr>
          <w:rFonts w:hint="eastAsia"/>
          <w:color w:val="000000"/>
          <w:highlight w:val="none"/>
        </w:rPr>
        <w:t>结果进行投诉的，应当按本章第2.4款、第3.2.2项、第5.4款、第6.</w:t>
      </w:r>
      <w:r>
        <w:rPr>
          <w:color w:val="000000"/>
          <w:highlight w:val="none"/>
        </w:rPr>
        <w:t>5</w:t>
      </w:r>
      <w:r>
        <w:rPr>
          <w:rFonts w:hint="eastAsia"/>
          <w:color w:val="000000"/>
          <w:highlight w:val="none"/>
        </w:rPr>
        <w:t>款的规定先向招标人提出异议后，方可向有关行政监督部门投诉，异议答复期不计算在规定的</w:t>
      </w:r>
      <w:r>
        <w:rPr>
          <w:color w:val="000000"/>
          <w:highlight w:val="none"/>
        </w:rPr>
        <w:t>投诉时效</w:t>
      </w:r>
      <w:r>
        <w:rPr>
          <w:rFonts w:hint="eastAsia"/>
          <w:color w:val="000000"/>
          <w:highlight w:val="none"/>
        </w:rPr>
        <w:t>期限内。</w:t>
      </w:r>
    </w:p>
    <w:p>
      <w:pPr>
        <w:pStyle w:val="188"/>
        <w:rPr>
          <w:rFonts w:hint="eastAsia"/>
          <w:color w:val="000000"/>
          <w:highlight w:val="none"/>
        </w:rPr>
      </w:pPr>
      <w:r>
        <w:rPr>
          <w:rFonts w:hint="eastAsia"/>
          <w:color w:val="000000"/>
          <w:highlight w:val="none"/>
        </w:rPr>
        <w:t>投标人和其他利害关系人的投诉应按照《工程建设项目招标投标活动投诉处理办法》或《湖北省公共资源招标投标投诉处理办法》的规定进行。</w:t>
      </w:r>
    </w:p>
    <w:p>
      <w:pPr>
        <w:pStyle w:val="188"/>
        <w:rPr>
          <w:rFonts w:hint="eastAsia"/>
          <w:color w:val="000000"/>
          <w:highlight w:val="none"/>
        </w:rPr>
      </w:pPr>
      <w:r>
        <w:rPr>
          <w:rFonts w:hint="eastAsia"/>
          <w:color w:val="000000"/>
          <w:highlight w:val="none"/>
        </w:rPr>
        <w:t>有关行政监督部门的联系方式见投标人须知前附表。</w:t>
      </w:r>
    </w:p>
    <w:p>
      <w:pPr>
        <w:pStyle w:val="192"/>
        <w:spacing w:before="187" w:after="31"/>
        <w:rPr>
          <w:color w:val="000000"/>
          <w:highlight w:val="none"/>
        </w:rPr>
      </w:pPr>
      <w:bookmarkStart w:id="600" w:name="_Toc519085328"/>
      <w:bookmarkStart w:id="601" w:name="_Toc113351774"/>
      <w:bookmarkStart w:id="602" w:name="_Toc8391"/>
      <w:bookmarkStart w:id="603" w:name="_Toc20141"/>
      <w:bookmarkStart w:id="604" w:name="_Toc8550"/>
      <w:bookmarkStart w:id="605" w:name="_Toc387753561"/>
      <w:bookmarkStart w:id="606" w:name="_Toc2027145000"/>
      <w:bookmarkStart w:id="607" w:name="_Toc456173249"/>
      <w:r>
        <w:rPr>
          <w:color w:val="000000"/>
          <w:highlight w:val="none"/>
        </w:rPr>
        <w:t>11. 需要补充的其他内容</w:t>
      </w:r>
      <w:bookmarkEnd w:id="600"/>
      <w:bookmarkEnd w:id="601"/>
      <w:bookmarkEnd w:id="602"/>
      <w:bookmarkEnd w:id="603"/>
      <w:bookmarkEnd w:id="604"/>
      <w:bookmarkEnd w:id="605"/>
      <w:bookmarkEnd w:id="606"/>
      <w:bookmarkEnd w:id="607"/>
    </w:p>
    <w:p>
      <w:pPr>
        <w:pStyle w:val="200"/>
        <w:rPr>
          <w:color w:val="000000"/>
          <w:highlight w:val="none"/>
        </w:rPr>
      </w:pPr>
      <w:bookmarkStart w:id="608" w:name="_Toc426495265"/>
      <w:bookmarkStart w:id="609" w:name="_Toc524908071"/>
      <w:bookmarkStart w:id="610" w:name="_Toc878018011"/>
      <w:bookmarkStart w:id="611" w:name="_Toc113351775"/>
      <w:bookmarkStart w:id="612" w:name="_Toc31154"/>
      <w:bookmarkStart w:id="613" w:name="_Toc31012"/>
      <w:bookmarkStart w:id="614" w:name="_Toc517172358"/>
      <w:bookmarkStart w:id="615" w:name="_Toc31314"/>
      <w:r>
        <w:rPr>
          <w:rFonts w:eastAsia="黑体" w:cs="宋体"/>
          <w:color w:val="000000"/>
          <w:szCs w:val="20"/>
          <w:highlight w:val="none"/>
        </w:rPr>
        <w:t>11</w:t>
      </w:r>
      <w:r>
        <w:rPr>
          <w:color w:val="000000"/>
          <w:highlight w:val="none"/>
        </w:rPr>
        <w:t xml:space="preserve">.1 </w:t>
      </w:r>
      <w:r>
        <w:rPr>
          <w:rFonts w:hint="eastAsia"/>
          <w:color w:val="000000"/>
          <w:highlight w:val="none"/>
        </w:rPr>
        <w:t>多标段投标</w:t>
      </w:r>
      <w:bookmarkEnd w:id="608"/>
      <w:bookmarkEnd w:id="609"/>
      <w:bookmarkEnd w:id="610"/>
      <w:bookmarkEnd w:id="611"/>
    </w:p>
    <w:p>
      <w:pPr>
        <w:spacing w:line="400" w:lineRule="exact"/>
        <w:ind w:firstLine="420" w:firstLineChars="200"/>
        <w:rPr>
          <w:color w:val="000000"/>
          <w:szCs w:val="24"/>
          <w:highlight w:val="none"/>
        </w:rPr>
      </w:pPr>
      <w:r>
        <w:rPr>
          <w:rFonts w:hint="eastAsia"/>
          <w:color w:val="000000"/>
          <w:szCs w:val="24"/>
          <w:highlight w:val="none"/>
        </w:rPr>
        <w:t>多标段投标规定：见投标人须知前附表。</w:t>
      </w:r>
    </w:p>
    <w:bookmarkEnd w:id="612"/>
    <w:bookmarkEnd w:id="613"/>
    <w:bookmarkEnd w:id="614"/>
    <w:bookmarkEnd w:id="615"/>
    <w:p>
      <w:pPr>
        <w:pStyle w:val="200"/>
        <w:rPr>
          <w:color w:val="000000"/>
          <w:highlight w:val="none"/>
        </w:rPr>
      </w:pPr>
      <w:bookmarkStart w:id="616" w:name="_Toc387753565"/>
      <w:bookmarkStart w:id="617" w:name="_Toc30436"/>
      <w:bookmarkStart w:id="618" w:name="_Toc519085331"/>
      <w:bookmarkStart w:id="619" w:name="_Toc5256"/>
      <w:bookmarkStart w:id="620" w:name="_Toc676329955"/>
      <w:bookmarkStart w:id="621" w:name="_Toc456173253"/>
      <w:bookmarkStart w:id="622" w:name="_Toc113351776"/>
      <w:bookmarkStart w:id="623" w:name="_Toc25779"/>
      <w:r>
        <w:rPr>
          <w:rFonts w:eastAsia="黑体" w:cs="宋体"/>
          <w:color w:val="000000"/>
          <w:szCs w:val="20"/>
          <w:highlight w:val="none"/>
        </w:rPr>
        <w:t>11</w:t>
      </w:r>
      <w:r>
        <w:rPr>
          <w:color w:val="000000"/>
          <w:highlight w:val="none"/>
        </w:rPr>
        <w:t>.2 中标人的</w:t>
      </w:r>
      <w:r>
        <w:rPr>
          <w:rFonts w:hint="eastAsia"/>
          <w:color w:val="000000"/>
          <w:highlight w:val="none"/>
        </w:rPr>
        <w:t>纸质</w:t>
      </w:r>
      <w:r>
        <w:rPr>
          <w:color w:val="000000"/>
          <w:highlight w:val="none"/>
        </w:rPr>
        <w:t>投标文件</w:t>
      </w:r>
      <w:bookmarkEnd w:id="616"/>
      <w:bookmarkEnd w:id="617"/>
      <w:bookmarkEnd w:id="618"/>
      <w:bookmarkEnd w:id="619"/>
      <w:bookmarkEnd w:id="620"/>
      <w:bookmarkEnd w:id="621"/>
      <w:bookmarkEnd w:id="622"/>
      <w:bookmarkEnd w:id="623"/>
    </w:p>
    <w:p>
      <w:pPr>
        <w:spacing w:line="400" w:lineRule="exact"/>
        <w:ind w:firstLine="420" w:firstLineChars="200"/>
        <w:rPr>
          <w:color w:val="000000"/>
          <w:szCs w:val="24"/>
          <w:highlight w:val="none"/>
        </w:rPr>
      </w:pPr>
      <w:r>
        <w:rPr>
          <w:color w:val="000000"/>
          <w:szCs w:val="24"/>
          <w:highlight w:val="none"/>
        </w:rPr>
        <w:t>中标人在签订合同前须向招标人另行提交的投标文件份数：见投标人须知前附表。</w:t>
      </w:r>
    </w:p>
    <w:p>
      <w:pPr>
        <w:pStyle w:val="200"/>
        <w:rPr>
          <w:rFonts w:hint="eastAsia"/>
          <w:color w:val="000000"/>
          <w:highlight w:val="none"/>
        </w:rPr>
      </w:pPr>
      <w:bookmarkStart w:id="624" w:name="_Toc884101675"/>
      <w:bookmarkStart w:id="625" w:name="_Toc426495266"/>
      <w:bookmarkStart w:id="626" w:name="_Toc113351777"/>
      <w:bookmarkStart w:id="627" w:name="_Toc48988707"/>
      <w:r>
        <w:rPr>
          <w:rFonts w:hint="eastAsia" w:eastAsia="黑体" w:cs="宋体"/>
          <w:color w:val="000000"/>
          <w:szCs w:val="20"/>
          <w:highlight w:val="none"/>
        </w:rPr>
        <w:t>1</w:t>
      </w:r>
      <w:r>
        <w:rPr>
          <w:rFonts w:eastAsia="黑体" w:cs="宋体"/>
          <w:color w:val="000000"/>
          <w:szCs w:val="20"/>
          <w:highlight w:val="none"/>
        </w:rPr>
        <w:t>1</w:t>
      </w:r>
      <w:r>
        <w:rPr>
          <w:rFonts w:hint="eastAsia"/>
          <w:color w:val="000000"/>
          <w:highlight w:val="none"/>
        </w:rPr>
        <w:t>.</w:t>
      </w:r>
      <w:r>
        <w:rPr>
          <w:color w:val="000000"/>
          <w:highlight w:val="none"/>
        </w:rPr>
        <w:t>3</w:t>
      </w:r>
      <w:r>
        <w:rPr>
          <w:rFonts w:hint="eastAsia"/>
          <w:color w:val="000000"/>
          <w:highlight w:val="none"/>
        </w:rPr>
        <w:t xml:space="preserve"> 知识产权</w:t>
      </w:r>
      <w:bookmarkEnd w:id="624"/>
      <w:bookmarkEnd w:id="625"/>
      <w:bookmarkEnd w:id="626"/>
      <w:bookmarkEnd w:id="627"/>
    </w:p>
    <w:p>
      <w:pPr>
        <w:spacing w:line="400" w:lineRule="exact"/>
        <w:ind w:firstLine="420" w:firstLineChars="200"/>
        <w:rPr>
          <w:rFonts w:hint="eastAsia"/>
          <w:color w:val="000000"/>
          <w:szCs w:val="24"/>
          <w:highlight w:val="none"/>
        </w:rPr>
      </w:pPr>
      <w:r>
        <w:rPr>
          <w:rFonts w:hint="eastAsia"/>
          <w:color w:val="000000"/>
          <w:szCs w:val="24"/>
          <w:highlight w:val="none"/>
        </w:rPr>
        <w:t>有关知识产权的规定：见投标人须知前附表。</w:t>
      </w:r>
    </w:p>
    <w:p>
      <w:pPr>
        <w:pStyle w:val="200"/>
        <w:rPr>
          <w:rFonts w:hint="eastAsia"/>
          <w:color w:val="000000"/>
          <w:highlight w:val="none"/>
        </w:rPr>
      </w:pPr>
      <w:bookmarkStart w:id="628" w:name="_Toc117561322"/>
      <w:bookmarkStart w:id="629" w:name="_Toc113351778"/>
      <w:bookmarkStart w:id="630" w:name="_Toc426495267"/>
      <w:bookmarkStart w:id="631" w:name="_Toc48988708"/>
      <w:r>
        <w:rPr>
          <w:rFonts w:hint="eastAsia" w:eastAsia="黑体" w:cs="宋体"/>
          <w:color w:val="000000"/>
          <w:szCs w:val="20"/>
          <w:highlight w:val="none"/>
        </w:rPr>
        <w:t>1</w:t>
      </w:r>
      <w:r>
        <w:rPr>
          <w:rFonts w:eastAsia="黑体" w:cs="宋体"/>
          <w:color w:val="000000"/>
          <w:szCs w:val="20"/>
          <w:highlight w:val="none"/>
        </w:rPr>
        <w:t>1</w:t>
      </w:r>
      <w:r>
        <w:rPr>
          <w:rFonts w:hint="eastAsia"/>
          <w:color w:val="000000"/>
          <w:highlight w:val="none"/>
        </w:rPr>
        <w:t>.</w:t>
      </w:r>
      <w:r>
        <w:rPr>
          <w:color w:val="000000"/>
          <w:highlight w:val="none"/>
        </w:rPr>
        <w:t>4</w:t>
      </w:r>
      <w:r>
        <w:rPr>
          <w:rFonts w:hint="eastAsia"/>
          <w:color w:val="000000"/>
          <w:highlight w:val="none"/>
        </w:rPr>
        <w:t xml:space="preserve"> 同义词语</w:t>
      </w:r>
      <w:bookmarkEnd w:id="628"/>
      <w:bookmarkEnd w:id="629"/>
      <w:bookmarkEnd w:id="630"/>
      <w:bookmarkEnd w:id="631"/>
    </w:p>
    <w:p>
      <w:pPr>
        <w:spacing w:line="400" w:lineRule="exact"/>
        <w:ind w:firstLine="420" w:firstLineChars="200"/>
        <w:rPr>
          <w:rFonts w:hint="eastAsia"/>
          <w:color w:val="000000"/>
          <w:szCs w:val="24"/>
          <w:highlight w:val="none"/>
        </w:rPr>
      </w:pPr>
      <w:r>
        <w:rPr>
          <w:rFonts w:hint="eastAsia"/>
          <w:color w:val="000000"/>
          <w:szCs w:val="24"/>
          <w:highlight w:val="none"/>
        </w:rPr>
        <w:t>本招标文件的同义词语：见投标人须知前附表。</w:t>
      </w:r>
    </w:p>
    <w:p>
      <w:pPr>
        <w:pStyle w:val="200"/>
        <w:rPr>
          <w:rFonts w:hint="eastAsia"/>
          <w:color w:val="000000"/>
          <w:highlight w:val="none"/>
        </w:rPr>
      </w:pPr>
      <w:bookmarkStart w:id="632" w:name="_Toc113351779"/>
      <w:bookmarkStart w:id="633" w:name="_Toc426495268"/>
      <w:bookmarkStart w:id="634" w:name="_Toc48988709"/>
      <w:bookmarkStart w:id="635" w:name="_Toc855480855"/>
      <w:r>
        <w:rPr>
          <w:rFonts w:hint="eastAsia" w:eastAsia="黑体" w:cs="宋体"/>
          <w:color w:val="000000"/>
          <w:szCs w:val="20"/>
          <w:highlight w:val="none"/>
        </w:rPr>
        <w:t>1</w:t>
      </w:r>
      <w:r>
        <w:rPr>
          <w:rFonts w:eastAsia="黑体" w:cs="宋体"/>
          <w:color w:val="000000"/>
          <w:szCs w:val="20"/>
          <w:highlight w:val="none"/>
        </w:rPr>
        <w:t>1</w:t>
      </w:r>
      <w:r>
        <w:rPr>
          <w:rFonts w:hint="eastAsia"/>
          <w:color w:val="000000"/>
          <w:highlight w:val="none"/>
        </w:rPr>
        <w:t>.</w:t>
      </w:r>
      <w:r>
        <w:rPr>
          <w:color w:val="000000"/>
          <w:highlight w:val="none"/>
        </w:rPr>
        <w:t>5</w:t>
      </w:r>
      <w:r>
        <w:rPr>
          <w:rFonts w:hint="eastAsia"/>
          <w:color w:val="000000"/>
          <w:highlight w:val="none"/>
        </w:rPr>
        <w:t xml:space="preserve"> 解释权</w:t>
      </w:r>
      <w:bookmarkEnd w:id="632"/>
      <w:bookmarkEnd w:id="633"/>
      <w:bookmarkEnd w:id="634"/>
      <w:bookmarkEnd w:id="635"/>
    </w:p>
    <w:p>
      <w:pPr>
        <w:spacing w:line="400" w:lineRule="exact"/>
        <w:ind w:firstLine="420" w:firstLineChars="200"/>
        <w:rPr>
          <w:rFonts w:hint="eastAsia"/>
          <w:color w:val="000000"/>
          <w:szCs w:val="24"/>
          <w:highlight w:val="none"/>
        </w:rPr>
      </w:pPr>
      <w:r>
        <w:rPr>
          <w:rFonts w:hint="eastAsia"/>
          <w:color w:val="000000"/>
          <w:szCs w:val="24"/>
          <w:highlight w:val="none"/>
        </w:rPr>
        <w:t>有关招标文件的解释权：见投标人须知前附表。</w:t>
      </w:r>
    </w:p>
    <w:p>
      <w:pPr>
        <w:pStyle w:val="200"/>
        <w:rPr>
          <w:color w:val="000000"/>
          <w:highlight w:val="none"/>
        </w:rPr>
      </w:pPr>
      <w:bookmarkStart w:id="636" w:name="_Toc48988710"/>
      <w:bookmarkStart w:id="637" w:name="_Toc113351780"/>
      <w:bookmarkStart w:id="638" w:name="_Toc1392459517"/>
      <w:r>
        <w:rPr>
          <w:rFonts w:hint="eastAsia" w:eastAsia="黑体" w:cs="宋体"/>
          <w:color w:val="000000"/>
          <w:szCs w:val="20"/>
          <w:highlight w:val="none"/>
        </w:rPr>
        <w:t>1</w:t>
      </w:r>
      <w:r>
        <w:rPr>
          <w:rFonts w:eastAsia="黑体" w:cs="宋体"/>
          <w:color w:val="000000"/>
          <w:szCs w:val="20"/>
          <w:highlight w:val="none"/>
        </w:rPr>
        <w:t>1</w:t>
      </w:r>
      <w:r>
        <w:rPr>
          <w:color w:val="000000"/>
          <w:highlight w:val="none"/>
        </w:rPr>
        <w:t xml:space="preserve">.6 </w:t>
      </w:r>
      <w:bookmarkEnd w:id="636"/>
      <w:bookmarkStart w:id="639" w:name="_Toc48988711"/>
      <w:bookmarkStart w:id="640" w:name="_Toc517172359"/>
      <w:r>
        <w:rPr>
          <w:color w:val="000000"/>
          <w:highlight w:val="none"/>
        </w:rPr>
        <w:t>招标代理服务费</w:t>
      </w:r>
      <w:bookmarkEnd w:id="637"/>
      <w:bookmarkEnd w:id="638"/>
      <w:bookmarkEnd w:id="639"/>
      <w:bookmarkEnd w:id="640"/>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招标代理服务费收取约定：</w:t>
      </w:r>
      <w:r>
        <w:rPr>
          <w:rFonts w:ascii="宋体" w:hAnsi="宋体"/>
          <w:color w:val="000000"/>
          <w:szCs w:val="21"/>
          <w:highlight w:val="none"/>
        </w:rPr>
        <w:t>见投标人须知前附表</w:t>
      </w:r>
      <w:r>
        <w:rPr>
          <w:rFonts w:hint="eastAsia" w:ascii="宋体" w:hAnsi="宋体"/>
          <w:color w:val="000000"/>
          <w:szCs w:val="21"/>
          <w:highlight w:val="none"/>
        </w:rPr>
        <w:t>。</w:t>
      </w:r>
    </w:p>
    <w:p>
      <w:pPr>
        <w:pStyle w:val="200"/>
        <w:rPr>
          <w:rFonts w:hint="eastAsia"/>
          <w:color w:val="000000"/>
          <w:highlight w:val="none"/>
        </w:rPr>
      </w:pPr>
      <w:bookmarkStart w:id="641" w:name="_Toc48988713"/>
      <w:bookmarkStart w:id="642" w:name="_Toc2033883568"/>
      <w:bookmarkStart w:id="643" w:name="_Toc113351781"/>
      <w:r>
        <w:rPr>
          <w:rFonts w:hint="eastAsia" w:eastAsia="黑体" w:cs="宋体"/>
          <w:color w:val="000000"/>
          <w:szCs w:val="20"/>
          <w:highlight w:val="none"/>
        </w:rPr>
        <w:t>1</w:t>
      </w:r>
      <w:r>
        <w:rPr>
          <w:rFonts w:eastAsia="黑体" w:cs="宋体"/>
          <w:color w:val="000000"/>
          <w:szCs w:val="20"/>
          <w:highlight w:val="none"/>
        </w:rPr>
        <w:t>1</w:t>
      </w:r>
      <w:r>
        <w:rPr>
          <w:color w:val="000000"/>
          <w:highlight w:val="none"/>
        </w:rPr>
        <w:t>.</w:t>
      </w:r>
      <w:bookmarkEnd w:id="641"/>
      <w:r>
        <w:rPr>
          <w:color w:val="000000"/>
          <w:highlight w:val="none"/>
        </w:rPr>
        <w:t>7</w:t>
      </w:r>
      <w:r>
        <w:rPr>
          <w:rFonts w:hint="eastAsia"/>
          <w:color w:val="000000"/>
          <w:highlight w:val="none"/>
        </w:rPr>
        <w:t>扬尘污染防治措施增加费要求及标准</w:t>
      </w:r>
      <w:bookmarkEnd w:id="642"/>
      <w:bookmarkEnd w:id="643"/>
    </w:p>
    <w:p>
      <w:pPr>
        <w:spacing w:line="360" w:lineRule="auto"/>
        <w:ind w:firstLine="420" w:firstLineChars="200"/>
        <w:rPr>
          <w:color w:val="000000"/>
          <w:szCs w:val="24"/>
          <w:highlight w:val="none"/>
        </w:rPr>
      </w:pPr>
      <w:r>
        <w:rPr>
          <w:rFonts w:hint="eastAsia"/>
          <w:color w:val="000000"/>
          <w:szCs w:val="21"/>
          <w:highlight w:val="none"/>
        </w:rPr>
        <w:t>扬尘污染防治措施增加费要求及标准</w:t>
      </w:r>
      <w:r>
        <w:rPr>
          <w:rFonts w:hint="eastAsia"/>
          <w:color w:val="000000"/>
          <w:szCs w:val="24"/>
          <w:highlight w:val="none"/>
        </w:rPr>
        <w:t>：见投标人须知前附表。</w:t>
      </w:r>
    </w:p>
    <w:p>
      <w:pPr>
        <w:pStyle w:val="200"/>
        <w:rPr>
          <w:rFonts w:hint="eastAsia"/>
          <w:color w:val="000000"/>
          <w:highlight w:val="none"/>
        </w:rPr>
      </w:pPr>
      <w:bookmarkStart w:id="644" w:name="_Toc113351782"/>
      <w:bookmarkStart w:id="645" w:name="_Toc148475725"/>
      <w:r>
        <w:rPr>
          <w:rFonts w:hint="eastAsia" w:eastAsia="黑体" w:cs="宋体"/>
          <w:color w:val="000000"/>
          <w:szCs w:val="20"/>
          <w:highlight w:val="none"/>
        </w:rPr>
        <w:t>1</w:t>
      </w:r>
      <w:r>
        <w:rPr>
          <w:rFonts w:eastAsia="黑体" w:cs="宋体"/>
          <w:color w:val="000000"/>
          <w:szCs w:val="20"/>
          <w:highlight w:val="none"/>
        </w:rPr>
        <w:t>1</w:t>
      </w:r>
      <w:r>
        <w:rPr>
          <w:rFonts w:hint="eastAsia"/>
          <w:color w:val="000000"/>
          <w:highlight w:val="none"/>
        </w:rPr>
        <w:t>.</w:t>
      </w:r>
      <w:r>
        <w:rPr>
          <w:color w:val="000000"/>
          <w:highlight w:val="none"/>
        </w:rPr>
        <w:t>8</w:t>
      </w:r>
      <w:r>
        <w:rPr>
          <w:rFonts w:hint="eastAsia"/>
          <w:color w:val="000000"/>
          <w:highlight w:val="none"/>
        </w:rPr>
        <w:t>农民工工资支付承诺书</w:t>
      </w:r>
      <w:bookmarkEnd w:id="644"/>
      <w:bookmarkEnd w:id="645"/>
    </w:p>
    <w:p>
      <w:pPr>
        <w:spacing w:line="360" w:lineRule="auto"/>
        <w:ind w:firstLine="420" w:firstLineChars="200"/>
        <w:rPr>
          <w:color w:val="000000"/>
          <w:szCs w:val="24"/>
          <w:highlight w:val="none"/>
        </w:rPr>
      </w:pPr>
      <w:r>
        <w:rPr>
          <w:rFonts w:hint="eastAsia"/>
          <w:color w:val="000000"/>
          <w:szCs w:val="24"/>
          <w:highlight w:val="none"/>
        </w:rPr>
        <w:t>农民工工资支付承诺书：见投标人须知前附表。</w:t>
      </w:r>
    </w:p>
    <w:p>
      <w:pPr>
        <w:pStyle w:val="200"/>
        <w:rPr>
          <w:color w:val="000000"/>
          <w:highlight w:val="none"/>
        </w:rPr>
      </w:pPr>
      <w:bookmarkStart w:id="646" w:name="_Toc113351783"/>
      <w:bookmarkStart w:id="647" w:name="_Toc1575416441"/>
      <w:r>
        <w:rPr>
          <w:rFonts w:hint="eastAsia" w:eastAsia="黑体" w:cs="宋体"/>
          <w:color w:val="000000"/>
          <w:szCs w:val="20"/>
          <w:highlight w:val="none"/>
        </w:rPr>
        <w:t>1</w:t>
      </w:r>
      <w:r>
        <w:rPr>
          <w:rFonts w:eastAsia="黑体" w:cs="宋体"/>
          <w:color w:val="000000"/>
          <w:szCs w:val="20"/>
          <w:highlight w:val="none"/>
        </w:rPr>
        <w:t>1</w:t>
      </w:r>
      <w:r>
        <w:rPr>
          <w:color w:val="000000"/>
          <w:highlight w:val="none"/>
        </w:rPr>
        <w:t>.</w:t>
      </w:r>
      <w:r>
        <w:rPr>
          <w:rFonts w:hint="eastAsia"/>
          <w:color w:val="000000"/>
          <w:highlight w:val="none"/>
        </w:rPr>
        <w:t>9招标投标信用综合评价分提取的项目类别</w:t>
      </w:r>
      <w:bookmarkEnd w:id="646"/>
      <w:bookmarkEnd w:id="647"/>
    </w:p>
    <w:p>
      <w:pPr>
        <w:spacing w:line="400" w:lineRule="exact"/>
        <w:ind w:firstLine="420" w:firstLineChars="200"/>
        <w:rPr>
          <w:rFonts w:ascii="宋体" w:cs="宋体"/>
          <w:color w:val="000000"/>
          <w:spacing w:val="4"/>
          <w:kern w:val="0"/>
          <w:sz w:val="22"/>
          <w:highlight w:val="none"/>
        </w:rPr>
      </w:pPr>
      <w:r>
        <w:rPr>
          <w:rFonts w:hint="eastAsia"/>
          <w:color w:val="000000"/>
          <w:szCs w:val="21"/>
          <w:highlight w:val="none"/>
        </w:rPr>
        <w:t>招标投标信用综合评价分提取的项目类别</w:t>
      </w:r>
      <w:r>
        <w:rPr>
          <w:rFonts w:hint="eastAsia" w:ascii="宋体" w:cs="宋体"/>
          <w:color w:val="000000"/>
          <w:spacing w:val="4"/>
          <w:kern w:val="0"/>
          <w:sz w:val="22"/>
          <w:highlight w:val="none"/>
        </w:rPr>
        <w:t>：见投标人须知前附表。</w:t>
      </w:r>
    </w:p>
    <w:p>
      <w:pPr>
        <w:pStyle w:val="200"/>
        <w:rPr>
          <w:color w:val="000000"/>
          <w:highlight w:val="none"/>
        </w:rPr>
      </w:pPr>
      <w:bookmarkStart w:id="648" w:name="_Toc1874885155"/>
      <w:bookmarkStart w:id="649" w:name="_Toc109998901"/>
      <w:bookmarkStart w:id="650" w:name="_Toc113351784"/>
      <w:r>
        <w:rPr>
          <w:rFonts w:hint="eastAsia"/>
          <w:color w:val="000000"/>
          <w:highlight w:val="none"/>
        </w:rPr>
        <w:t>11.10施工过程结算规定</w:t>
      </w:r>
      <w:bookmarkEnd w:id="648"/>
      <w:bookmarkEnd w:id="649"/>
      <w:bookmarkEnd w:id="650"/>
    </w:p>
    <w:p>
      <w:pPr>
        <w:pStyle w:val="188"/>
        <w:rPr>
          <w:color w:val="000000"/>
          <w:highlight w:val="none"/>
        </w:rPr>
      </w:pPr>
      <w:r>
        <w:rPr>
          <w:rFonts w:hint="eastAsia"/>
          <w:color w:val="000000"/>
          <w:highlight w:val="none"/>
        </w:rPr>
        <w:t>施工过程结算应符合《湖北省房屋建筑和市政基础设施工程施工过程结算暂行办法》（鄂建文〔2022〕27号）、《湖北省房屋建筑和市政基础设施工程施工过程及竣工结算办法》（鄂建文〔2023〕39号）</w:t>
      </w:r>
      <w:r>
        <w:rPr>
          <w:rFonts w:hint="eastAsia"/>
          <w:color w:val="000000"/>
          <w:highlight w:val="none"/>
          <w:lang w:eastAsia="zh-CN"/>
        </w:rPr>
        <w:t>、《关于进一步推行房屋建筑和市政基础设施工程施工过程结算的通知》</w:t>
      </w:r>
      <w:r>
        <w:rPr>
          <w:rFonts w:hint="eastAsia"/>
          <w:color w:val="000000"/>
          <w:highlight w:val="none"/>
        </w:rPr>
        <w:t>规定。</w:t>
      </w:r>
      <w:r>
        <w:rPr>
          <w:rFonts w:hint="eastAsia" w:ascii="宋体"/>
          <w:color w:val="000000"/>
          <w:spacing w:val="4"/>
          <w:sz w:val="22"/>
          <w:highlight w:val="none"/>
        </w:rPr>
        <w:t>施工过程结算规定：</w:t>
      </w:r>
      <w:r>
        <w:rPr>
          <w:rFonts w:hint="eastAsia"/>
          <w:color w:val="000000"/>
          <w:highlight w:val="none"/>
        </w:rPr>
        <w:t>见投标人须知前附表。</w:t>
      </w:r>
    </w:p>
    <w:p>
      <w:pPr>
        <w:pStyle w:val="200"/>
        <w:rPr>
          <w:color w:val="000000"/>
          <w:highlight w:val="none"/>
        </w:rPr>
      </w:pPr>
      <w:bookmarkStart w:id="651" w:name="_Toc109998902"/>
      <w:bookmarkStart w:id="652" w:name="_Toc113351785"/>
      <w:bookmarkStart w:id="653" w:name="_Toc1524436260"/>
      <w:r>
        <w:rPr>
          <w:rFonts w:hint="eastAsia"/>
          <w:color w:val="000000"/>
          <w:highlight w:val="none"/>
        </w:rPr>
        <w:t>11.11施工过程结算承诺书</w:t>
      </w:r>
      <w:bookmarkEnd w:id="651"/>
      <w:bookmarkEnd w:id="652"/>
      <w:bookmarkEnd w:id="653"/>
    </w:p>
    <w:p>
      <w:pPr>
        <w:pStyle w:val="188"/>
        <w:rPr>
          <w:rFonts w:hint="eastAsia"/>
          <w:color w:val="000000"/>
          <w:highlight w:val="none"/>
        </w:rPr>
      </w:pPr>
      <w:r>
        <w:rPr>
          <w:rFonts w:hint="eastAsia"/>
          <w:color w:val="000000"/>
          <w:highlight w:val="none"/>
        </w:rPr>
        <w:t>施工过程结算承诺书：见投标人须知前附表。</w:t>
      </w:r>
    </w:p>
    <w:p>
      <w:pPr>
        <w:pStyle w:val="200"/>
        <w:rPr>
          <w:rFonts w:hint="eastAsia"/>
          <w:color w:val="000000"/>
          <w:highlight w:val="none"/>
        </w:rPr>
      </w:pPr>
      <w:bookmarkStart w:id="654" w:name="_Toc1289595035"/>
      <w:r>
        <w:rPr>
          <w:rFonts w:hint="eastAsia"/>
          <w:color w:val="000000"/>
          <w:highlight w:val="none"/>
        </w:rPr>
        <w:t>11.12投标人不参与串通投标、弄虚作假承诺书</w:t>
      </w:r>
      <w:bookmarkEnd w:id="654"/>
    </w:p>
    <w:p>
      <w:pPr>
        <w:pStyle w:val="188"/>
        <w:rPr>
          <w:rFonts w:hint="eastAsia"/>
          <w:color w:val="000000"/>
          <w:highlight w:val="none"/>
        </w:rPr>
      </w:pPr>
      <w:r>
        <w:rPr>
          <w:rFonts w:hint="eastAsia"/>
          <w:color w:val="000000"/>
          <w:highlight w:val="none"/>
        </w:rPr>
        <w:t>投标人不参与串通投标、弄虚作假承诺书：见投标人须知前附表。</w:t>
      </w:r>
    </w:p>
    <w:p>
      <w:pPr>
        <w:pStyle w:val="200"/>
        <w:rPr>
          <w:rFonts w:hint="eastAsia"/>
          <w:color w:val="000000"/>
          <w:highlight w:val="none"/>
        </w:rPr>
      </w:pPr>
      <w:bookmarkStart w:id="655" w:name="_Toc595017816"/>
      <w:bookmarkStart w:id="656" w:name="_Toc113351786"/>
      <w:r>
        <w:rPr>
          <w:rFonts w:hint="eastAsia"/>
          <w:color w:val="000000"/>
          <w:highlight w:val="none"/>
        </w:rPr>
        <w:t>11.13工程款支付担保承诺</w:t>
      </w:r>
      <w:bookmarkEnd w:id="655"/>
    </w:p>
    <w:p>
      <w:pPr>
        <w:spacing w:line="360" w:lineRule="auto"/>
        <w:ind w:firstLine="420" w:firstLineChars="200"/>
        <w:rPr>
          <w:rFonts w:hint="eastAsia" w:ascii="黑体" w:hAnsi="黑体"/>
          <w:color w:val="000000"/>
          <w:sz w:val="24"/>
          <w:szCs w:val="24"/>
          <w:highlight w:val="none"/>
        </w:rPr>
      </w:pPr>
      <w:r>
        <w:rPr>
          <w:rFonts w:hint="eastAsia" w:ascii="宋体" w:hAnsi="宋体"/>
          <w:color w:val="000000"/>
          <w:szCs w:val="21"/>
          <w:highlight w:val="none"/>
        </w:rPr>
        <w:t>工程款支付担保事项应符合</w:t>
      </w:r>
      <w:r>
        <w:rPr>
          <w:rFonts w:hint="eastAsia"/>
          <w:color w:val="000000"/>
          <w:szCs w:val="21"/>
          <w:highlight w:val="none"/>
        </w:rPr>
        <w:t>《湖北省房屋建筑和市政基础设施工程领域工程款支付担保管理实施办法（试行）》（鄂建文〔2023〕25号）</w:t>
      </w:r>
      <w:r>
        <w:rPr>
          <w:rFonts w:hint="eastAsia"/>
          <w:color w:val="000000"/>
          <w:szCs w:val="21"/>
          <w:highlight w:val="none"/>
          <w:lang w:eastAsia="zh-CN"/>
        </w:rPr>
        <w:t>、《关于工程建设领域全面推行工程款支付担保工作的通知》</w:t>
      </w:r>
      <w:r>
        <w:rPr>
          <w:rFonts w:hint="eastAsia"/>
          <w:color w:val="000000"/>
          <w:szCs w:val="21"/>
          <w:highlight w:val="none"/>
        </w:rPr>
        <w:t>的规定。</w:t>
      </w:r>
      <w:r>
        <w:rPr>
          <w:rFonts w:hint="eastAsia" w:ascii="宋体" w:hAnsi="宋体"/>
          <w:color w:val="000000"/>
          <w:szCs w:val="21"/>
          <w:highlight w:val="none"/>
        </w:rPr>
        <w:t>工程款支付担保承诺：见投标人须知前附表。</w:t>
      </w:r>
    </w:p>
    <w:p>
      <w:pPr>
        <w:pStyle w:val="200"/>
        <w:rPr>
          <w:color w:val="000000"/>
          <w:highlight w:val="none"/>
        </w:rPr>
      </w:pPr>
      <w:bookmarkStart w:id="657" w:name="_Toc166838577"/>
      <w:r>
        <w:rPr>
          <w:rFonts w:hint="eastAsia" w:ascii="黑体" w:hAnsi="黑体" w:eastAsia="黑体" w:cs="宋体"/>
          <w:color w:val="000000"/>
          <w:szCs w:val="20"/>
          <w:highlight w:val="none"/>
        </w:rPr>
        <w:t>1</w:t>
      </w:r>
      <w:r>
        <w:rPr>
          <w:rFonts w:ascii="黑体" w:hAnsi="黑体" w:eastAsia="黑体" w:cs="宋体"/>
          <w:color w:val="000000"/>
          <w:szCs w:val="20"/>
          <w:highlight w:val="none"/>
        </w:rPr>
        <w:t>1</w:t>
      </w:r>
      <w:r>
        <w:rPr>
          <w:rFonts w:ascii="黑体" w:hAnsi="黑体"/>
          <w:color w:val="000000"/>
          <w:highlight w:val="none"/>
        </w:rPr>
        <w:t>.</w:t>
      </w:r>
      <w:r>
        <w:rPr>
          <w:rFonts w:hint="eastAsia" w:ascii="黑体" w:hAnsi="黑体"/>
          <w:color w:val="000000"/>
          <w:highlight w:val="none"/>
        </w:rPr>
        <w:t>1</w:t>
      </w:r>
      <w:r>
        <w:rPr>
          <w:rFonts w:ascii="黑体" w:hAnsi="黑体"/>
          <w:color w:val="000000"/>
          <w:highlight w:val="none"/>
        </w:rPr>
        <w:t>4</w:t>
      </w:r>
      <w:r>
        <w:rPr>
          <w:rFonts w:hint="eastAsia"/>
          <w:color w:val="000000"/>
          <w:highlight w:val="none"/>
        </w:rPr>
        <w:t>需要</w:t>
      </w:r>
      <w:r>
        <w:rPr>
          <w:color w:val="000000"/>
          <w:highlight w:val="none"/>
        </w:rPr>
        <w:t>补充</w:t>
      </w:r>
      <w:r>
        <w:rPr>
          <w:rFonts w:hint="eastAsia"/>
          <w:color w:val="000000"/>
          <w:highlight w:val="none"/>
        </w:rPr>
        <w:t>的其他</w:t>
      </w:r>
      <w:r>
        <w:rPr>
          <w:color w:val="000000"/>
          <w:highlight w:val="none"/>
        </w:rPr>
        <w:t>内容</w:t>
      </w:r>
      <w:bookmarkEnd w:id="656"/>
      <w:bookmarkEnd w:id="657"/>
    </w:p>
    <w:p>
      <w:pPr>
        <w:spacing w:line="400" w:lineRule="exact"/>
        <w:ind w:firstLine="456" w:firstLineChars="200"/>
        <w:rPr>
          <w:rFonts w:hint="eastAsia" w:ascii="宋体" w:cs="宋体"/>
          <w:color w:val="000000"/>
          <w:spacing w:val="4"/>
          <w:kern w:val="0"/>
          <w:sz w:val="22"/>
          <w:highlight w:val="none"/>
        </w:rPr>
      </w:pPr>
      <w:r>
        <w:rPr>
          <w:rFonts w:hint="eastAsia" w:ascii="宋体" w:cs="宋体"/>
          <w:color w:val="000000"/>
          <w:spacing w:val="4"/>
          <w:kern w:val="0"/>
          <w:sz w:val="22"/>
          <w:highlight w:val="none"/>
        </w:rPr>
        <w:t>需要</w:t>
      </w:r>
      <w:r>
        <w:rPr>
          <w:rFonts w:ascii="宋体" w:cs="宋体"/>
          <w:color w:val="000000"/>
          <w:spacing w:val="4"/>
          <w:kern w:val="0"/>
          <w:sz w:val="22"/>
          <w:highlight w:val="none"/>
        </w:rPr>
        <w:t>补充</w:t>
      </w:r>
      <w:r>
        <w:rPr>
          <w:rFonts w:hint="eastAsia" w:ascii="宋体" w:cs="宋体"/>
          <w:color w:val="000000"/>
          <w:spacing w:val="4"/>
          <w:kern w:val="0"/>
          <w:sz w:val="22"/>
          <w:highlight w:val="none"/>
        </w:rPr>
        <w:t>的其他</w:t>
      </w:r>
      <w:r>
        <w:rPr>
          <w:rFonts w:ascii="宋体" w:cs="宋体"/>
          <w:color w:val="000000"/>
          <w:spacing w:val="4"/>
          <w:kern w:val="0"/>
          <w:sz w:val="22"/>
          <w:highlight w:val="none"/>
        </w:rPr>
        <w:t>内容</w:t>
      </w:r>
      <w:r>
        <w:rPr>
          <w:rFonts w:hint="eastAsia" w:ascii="宋体" w:cs="宋体"/>
          <w:color w:val="000000"/>
          <w:spacing w:val="4"/>
          <w:kern w:val="0"/>
          <w:sz w:val="22"/>
          <w:highlight w:val="none"/>
        </w:rPr>
        <w:t>：见投标人须知前附表。</w:t>
      </w:r>
    </w:p>
    <w:p>
      <w:pPr>
        <w:pStyle w:val="200"/>
        <w:rPr>
          <w:rFonts w:hint="eastAsia"/>
          <w:color w:val="000000"/>
          <w:highlight w:val="none"/>
        </w:rPr>
      </w:pPr>
      <w:r>
        <w:rPr>
          <w:color w:val="000000"/>
          <w:highlight w:val="none"/>
        </w:rPr>
        <w:br w:type="page"/>
      </w:r>
      <w:bookmarkStart w:id="658" w:name="_Toc107270822"/>
      <w:bookmarkStart w:id="659" w:name="_Toc113034471"/>
      <w:bookmarkStart w:id="660" w:name="_Toc855514364"/>
      <w:bookmarkStart w:id="661" w:name="_Toc387753567"/>
      <w:bookmarkStart w:id="662" w:name="_Toc3796"/>
      <w:bookmarkStart w:id="663" w:name="_Toc13975"/>
      <w:bookmarkStart w:id="664" w:name="_Toc519085334"/>
      <w:bookmarkStart w:id="665" w:name="_Toc456173256"/>
      <w:bookmarkStart w:id="666" w:name="_Toc144974548"/>
      <w:bookmarkStart w:id="667" w:name="_Toc152045581"/>
      <w:bookmarkStart w:id="668" w:name="_Toc247527606"/>
      <w:bookmarkStart w:id="669" w:name="_Toc247514005"/>
      <w:bookmarkStart w:id="670" w:name="_Toc152042358"/>
      <w:bookmarkStart w:id="671" w:name="_Hlk160634148"/>
      <w:r>
        <w:rPr>
          <w:rFonts w:hint="eastAsia"/>
          <w:color w:val="000000"/>
          <w:highlight w:val="none"/>
        </w:rPr>
        <w:t>附录一：政府采购工程预留工作及金额</w:t>
      </w:r>
      <w:bookmarkEnd w:id="658"/>
      <w:bookmarkEnd w:id="659"/>
      <w:bookmarkEnd w:id="660"/>
    </w:p>
    <w:p>
      <w:pPr>
        <w:ind w:left="630" w:leftChars="300"/>
        <w:jc w:val="left"/>
        <w:rPr>
          <w:rFonts w:hint="eastAsia"/>
          <w:color w:val="000000"/>
          <w:szCs w:val="24"/>
          <w:highlight w:val="none"/>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3195"/>
        <w:gridCol w:w="1425"/>
        <w:gridCol w:w="1335"/>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noWrap w:val="0"/>
            <w:tcMar>
              <w:left w:w="108" w:type="dxa"/>
              <w:right w:w="108" w:type="dxa"/>
            </w:tcMar>
            <w:vAlign w:val="center"/>
          </w:tcPr>
          <w:p>
            <w:pPr>
              <w:jc w:val="center"/>
              <w:rPr>
                <w:rFonts w:hint="eastAsia" w:ascii="宋体" w:hAnsi="宋体"/>
                <w:color w:val="000000"/>
                <w:szCs w:val="21"/>
                <w:highlight w:val="none"/>
              </w:rPr>
            </w:pPr>
            <w:r>
              <w:rPr>
                <w:rFonts w:hint="eastAsia" w:ascii="宋体" w:hAnsi="宋体"/>
                <w:color w:val="000000"/>
                <w:szCs w:val="21"/>
                <w:highlight w:val="none"/>
              </w:rPr>
              <w:t>序号</w:t>
            </w:r>
          </w:p>
        </w:tc>
        <w:tc>
          <w:tcPr>
            <w:tcW w:w="3195" w:type="dxa"/>
            <w:noWrap w:val="0"/>
            <w:tcMar>
              <w:left w:w="108" w:type="dxa"/>
              <w:right w:w="108" w:type="dxa"/>
            </w:tcMar>
            <w:vAlign w:val="center"/>
          </w:tcPr>
          <w:p>
            <w:pPr>
              <w:jc w:val="center"/>
              <w:rPr>
                <w:rFonts w:hint="eastAsia" w:ascii="宋体" w:hAnsi="宋体"/>
                <w:color w:val="000000"/>
                <w:szCs w:val="21"/>
                <w:highlight w:val="none"/>
              </w:rPr>
            </w:pPr>
            <w:r>
              <w:rPr>
                <w:rFonts w:hint="eastAsia" w:ascii="宋体" w:hAnsi="宋体"/>
                <w:color w:val="000000"/>
                <w:szCs w:val="21"/>
                <w:highlight w:val="none"/>
              </w:rPr>
              <w:t>预留工作内容名称</w:t>
            </w:r>
          </w:p>
        </w:tc>
        <w:tc>
          <w:tcPr>
            <w:tcW w:w="1425" w:type="dxa"/>
            <w:noWrap w:val="0"/>
            <w:tcMar>
              <w:left w:w="108" w:type="dxa"/>
              <w:right w:w="108" w:type="dxa"/>
            </w:tcMar>
            <w:vAlign w:val="center"/>
          </w:tcPr>
          <w:p>
            <w:pPr>
              <w:jc w:val="center"/>
              <w:rPr>
                <w:rFonts w:hint="eastAsia" w:ascii="宋体" w:hAnsi="宋体"/>
                <w:color w:val="000000"/>
                <w:szCs w:val="21"/>
                <w:highlight w:val="none"/>
              </w:rPr>
            </w:pPr>
            <w:r>
              <w:rPr>
                <w:rFonts w:hint="eastAsia" w:ascii="宋体" w:hAnsi="宋体"/>
                <w:color w:val="000000"/>
                <w:szCs w:val="21"/>
                <w:highlight w:val="none"/>
              </w:rPr>
              <w:t>预留工作</w:t>
            </w:r>
          </w:p>
          <w:p>
            <w:pPr>
              <w:jc w:val="center"/>
              <w:rPr>
                <w:rFonts w:hint="eastAsia" w:ascii="宋体" w:hAnsi="宋体"/>
                <w:color w:val="000000"/>
                <w:szCs w:val="21"/>
                <w:highlight w:val="none"/>
              </w:rPr>
            </w:pPr>
            <w:r>
              <w:rPr>
                <w:rFonts w:hint="eastAsia" w:ascii="宋体" w:hAnsi="宋体"/>
                <w:color w:val="000000"/>
                <w:szCs w:val="21"/>
                <w:highlight w:val="none"/>
              </w:rPr>
              <w:t>合同估算价</w:t>
            </w:r>
          </w:p>
          <w:p>
            <w:pPr>
              <w:jc w:val="center"/>
              <w:rPr>
                <w:rFonts w:hint="eastAsia" w:ascii="宋体" w:hAnsi="宋体"/>
                <w:color w:val="000000"/>
                <w:szCs w:val="21"/>
                <w:highlight w:val="none"/>
              </w:rPr>
            </w:pPr>
            <w:r>
              <w:rPr>
                <w:rFonts w:hint="eastAsia" w:ascii="宋体" w:hAnsi="宋体"/>
                <w:color w:val="000000"/>
                <w:szCs w:val="21"/>
                <w:highlight w:val="none"/>
              </w:rPr>
              <w:t>（万元）</w:t>
            </w:r>
          </w:p>
        </w:tc>
        <w:tc>
          <w:tcPr>
            <w:tcW w:w="1335" w:type="dxa"/>
            <w:noWrap w:val="0"/>
            <w:tcMar>
              <w:left w:w="108" w:type="dxa"/>
              <w:right w:w="108" w:type="dxa"/>
            </w:tcMar>
            <w:vAlign w:val="center"/>
          </w:tcPr>
          <w:p>
            <w:pPr>
              <w:jc w:val="center"/>
              <w:rPr>
                <w:rFonts w:hint="eastAsia" w:ascii="宋体" w:hAnsi="宋体"/>
                <w:color w:val="000000"/>
                <w:szCs w:val="21"/>
                <w:highlight w:val="none"/>
              </w:rPr>
            </w:pPr>
            <w:r>
              <w:rPr>
                <w:rFonts w:hint="eastAsia" w:ascii="宋体" w:hAnsi="宋体"/>
                <w:color w:val="000000"/>
                <w:szCs w:val="21"/>
                <w:highlight w:val="none"/>
              </w:rPr>
              <w:t>预留合同估算价占比（％）</w:t>
            </w:r>
          </w:p>
        </w:tc>
        <w:tc>
          <w:tcPr>
            <w:tcW w:w="1802" w:type="dxa"/>
            <w:noWrap w:val="0"/>
            <w:tcMar>
              <w:left w:w="108" w:type="dxa"/>
              <w:right w:w="108" w:type="dxa"/>
            </w:tcMar>
            <w:vAlign w:val="center"/>
          </w:tcPr>
          <w:p>
            <w:pPr>
              <w:jc w:val="center"/>
              <w:rPr>
                <w:rFonts w:hint="eastAsia" w:ascii="宋体" w:hAnsi="宋体"/>
                <w:color w:val="000000"/>
                <w:szCs w:val="21"/>
                <w:highlight w:val="none"/>
              </w:rPr>
            </w:pPr>
            <w:r>
              <w:rPr>
                <w:rFonts w:hint="eastAsia" w:ascii="宋体" w:hAnsi="宋体"/>
                <w:color w:val="00000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noWrap w:val="0"/>
            <w:tcMar>
              <w:left w:w="108" w:type="dxa"/>
              <w:right w:w="108" w:type="dxa"/>
            </w:tcMar>
            <w:vAlign w:val="center"/>
          </w:tcPr>
          <w:p>
            <w:pPr>
              <w:jc w:val="center"/>
              <w:rPr>
                <w:rFonts w:hint="eastAsia" w:ascii="宋体" w:hAnsi="宋体"/>
                <w:color w:val="000000"/>
                <w:szCs w:val="21"/>
                <w:highlight w:val="none"/>
              </w:rPr>
            </w:pPr>
            <w:r>
              <w:rPr>
                <w:rFonts w:hint="eastAsia" w:ascii="宋体" w:hAnsi="宋体"/>
                <w:color w:val="000000"/>
                <w:szCs w:val="21"/>
                <w:highlight w:val="none"/>
              </w:rPr>
              <w:t>１</w:t>
            </w:r>
          </w:p>
        </w:tc>
        <w:tc>
          <w:tcPr>
            <w:tcW w:w="3195" w:type="dxa"/>
            <w:noWrap w:val="0"/>
            <w:tcMar>
              <w:left w:w="108" w:type="dxa"/>
              <w:right w:w="108" w:type="dxa"/>
            </w:tcMar>
            <w:vAlign w:val="center"/>
          </w:tcPr>
          <w:p>
            <w:pPr>
              <w:jc w:val="center"/>
              <w:rPr>
                <w:rFonts w:hint="eastAsia" w:ascii="宋体" w:hAnsi="宋体"/>
                <w:color w:val="000000"/>
                <w:szCs w:val="21"/>
                <w:highlight w:val="none"/>
              </w:rPr>
            </w:pPr>
          </w:p>
        </w:tc>
        <w:tc>
          <w:tcPr>
            <w:tcW w:w="1425" w:type="dxa"/>
            <w:noWrap w:val="0"/>
            <w:tcMar>
              <w:left w:w="108" w:type="dxa"/>
              <w:right w:w="108" w:type="dxa"/>
            </w:tcMar>
            <w:vAlign w:val="center"/>
          </w:tcPr>
          <w:p>
            <w:pPr>
              <w:jc w:val="center"/>
              <w:rPr>
                <w:rFonts w:hint="eastAsia" w:ascii="宋体" w:hAnsi="宋体"/>
                <w:color w:val="000000"/>
                <w:szCs w:val="21"/>
                <w:highlight w:val="none"/>
              </w:rPr>
            </w:pPr>
          </w:p>
        </w:tc>
        <w:tc>
          <w:tcPr>
            <w:tcW w:w="1335" w:type="dxa"/>
            <w:noWrap w:val="0"/>
            <w:tcMar>
              <w:left w:w="108" w:type="dxa"/>
              <w:right w:w="108" w:type="dxa"/>
            </w:tcMar>
            <w:vAlign w:val="center"/>
          </w:tcPr>
          <w:p>
            <w:pPr>
              <w:jc w:val="center"/>
              <w:rPr>
                <w:rFonts w:hint="eastAsia" w:ascii="宋体" w:hAnsi="宋体"/>
                <w:color w:val="000000"/>
                <w:szCs w:val="21"/>
                <w:highlight w:val="none"/>
              </w:rPr>
            </w:pPr>
          </w:p>
        </w:tc>
        <w:tc>
          <w:tcPr>
            <w:tcW w:w="1802" w:type="dxa"/>
            <w:noWrap w:val="0"/>
            <w:tcMar>
              <w:left w:w="108" w:type="dxa"/>
              <w:right w:w="108" w:type="dxa"/>
            </w:tcMar>
            <w:vAlign w:val="center"/>
          </w:tcPr>
          <w:p>
            <w:pPr>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noWrap w:val="0"/>
            <w:tcMar>
              <w:left w:w="108" w:type="dxa"/>
              <w:right w:w="108" w:type="dxa"/>
            </w:tcMar>
            <w:vAlign w:val="center"/>
          </w:tcPr>
          <w:p>
            <w:pPr>
              <w:jc w:val="center"/>
              <w:rPr>
                <w:rFonts w:hint="eastAsia" w:ascii="宋体" w:hAnsi="宋体"/>
                <w:color w:val="000000"/>
                <w:szCs w:val="21"/>
                <w:highlight w:val="none"/>
              </w:rPr>
            </w:pPr>
            <w:r>
              <w:rPr>
                <w:rFonts w:hint="eastAsia" w:ascii="宋体" w:hAnsi="宋体"/>
                <w:color w:val="000000"/>
                <w:szCs w:val="21"/>
                <w:highlight w:val="none"/>
              </w:rPr>
              <w:t>２</w:t>
            </w:r>
          </w:p>
        </w:tc>
        <w:tc>
          <w:tcPr>
            <w:tcW w:w="3195" w:type="dxa"/>
            <w:noWrap w:val="0"/>
            <w:tcMar>
              <w:left w:w="108" w:type="dxa"/>
              <w:right w:w="108" w:type="dxa"/>
            </w:tcMar>
            <w:vAlign w:val="center"/>
          </w:tcPr>
          <w:p>
            <w:pPr>
              <w:jc w:val="center"/>
              <w:rPr>
                <w:rFonts w:hint="eastAsia" w:ascii="宋体" w:hAnsi="宋体"/>
                <w:color w:val="000000"/>
                <w:szCs w:val="21"/>
                <w:highlight w:val="none"/>
              </w:rPr>
            </w:pPr>
          </w:p>
        </w:tc>
        <w:tc>
          <w:tcPr>
            <w:tcW w:w="1425" w:type="dxa"/>
            <w:noWrap w:val="0"/>
            <w:tcMar>
              <w:left w:w="108" w:type="dxa"/>
              <w:right w:w="108" w:type="dxa"/>
            </w:tcMar>
            <w:vAlign w:val="center"/>
          </w:tcPr>
          <w:p>
            <w:pPr>
              <w:jc w:val="center"/>
              <w:rPr>
                <w:rFonts w:hint="eastAsia" w:ascii="宋体" w:hAnsi="宋体"/>
                <w:color w:val="000000"/>
                <w:szCs w:val="21"/>
                <w:highlight w:val="none"/>
              </w:rPr>
            </w:pPr>
          </w:p>
        </w:tc>
        <w:tc>
          <w:tcPr>
            <w:tcW w:w="1335" w:type="dxa"/>
            <w:noWrap w:val="0"/>
            <w:tcMar>
              <w:left w:w="108" w:type="dxa"/>
              <w:right w:w="108" w:type="dxa"/>
            </w:tcMar>
            <w:vAlign w:val="center"/>
          </w:tcPr>
          <w:p>
            <w:pPr>
              <w:jc w:val="center"/>
              <w:rPr>
                <w:rFonts w:hint="eastAsia" w:ascii="宋体" w:hAnsi="宋体"/>
                <w:color w:val="000000"/>
                <w:szCs w:val="21"/>
                <w:highlight w:val="none"/>
              </w:rPr>
            </w:pPr>
          </w:p>
        </w:tc>
        <w:tc>
          <w:tcPr>
            <w:tcW w:w="1802" w:type="dxa"/>
            <w:noWrap w:val="0"/>
            <w:tcMar>
              <w:left w:w="108" w:type="dxa"/>
              <w:right w:w="108" w:type="dxa"/>
            </w:tcMar>
            <w:vAlign w:val="center"/>
          </w:tcPr>
          <w:p>
            <w:pPr>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noWrap w:val="0"/>
            <w:tcMar>
              <w:left w:w="108" w:type="dxa"/>
              <w:right w:w="108" w:type="dxa"/>
            </w:tcMar>
            <w:vAlign w:val="center"/>
          </w:tcPr>
          <w:p>
            <w:pPr>
              <w:jc w:val="center"/>
              <w:rPr>
                <w:rFonts w:hint="eastAsia" w:ascii="宋体" w:hAnsi="宋体"/>
                <w:color w:val="000000"/>
                <w:szCs w:val="21"/>
                <w:highlight w:val="none"/>
              </w:rPr>
            </w:pPr>
            <w:r>
              <w:rPr>
                <w:rFonts w:hint="eastAsia" w:ascii="宋体" w:hAnsi="宋体"/>
                <w:color w:val="000000"/>
                <w:szCs w:val="21"/>
                <w:highlight w:val="none"/>
              </w:rPr>
              <w:t>３</w:t>
            </w:r>
          </w:p>
        </w:tc>
        <w:tc>
          <w:tcPr>
            <w:tcW w:w="3195" w:type="dxa"/>
            <w:noWrap w:val="0"/>
            <w:tcMar>
              <w:left w:w="108" w:type="dxa"/>
              <w:right w:w="108" w:type="dxa"/>
            </w:tcMar>
            <w:vAlign w:val="center"/>
          </w:tcPr>
          <w:p>
            <w:pPr>
              <w:jc w:val="center"/>
              <w:rPr>
                <w:rFonts w:hint="eastAsia" w:ascii="宋体" w:hAnsi="宋体"/>
                <w:color w:val="000000"/>
                <w:szCs w:val="21"/>
                <w:highlight w:val="none"/>
              </w:rPr>
            </w:pPr>
          </w:p>
        </w:tc>
        <w:tc>
          <w:tcPr>
            <w:tcW w:w="1425" w:type="dxa"/>
            <w:noWrap w:val="0"/>
            <w:tcMar>
              <w:left w:w="108" w:type="dxa"/>
              <w:right w:w="108" w:type="dxa"/>
            </w:tcMar>
            <w:vAlign w:val="center"/>
          </w:tcPr>
          <w:p>
            <w:pPr>
              <w:jc w:val="center"/>
              <w:rPr>
                <w:rFonts w:hint="eastAsia" w:ascii="宋体" w:hAnsi="宋体"/>
                <w:color w:val="000000"/>
                <w:szCs w:val="21"/>
                <w:highlight w:val="none"/>
              </w:rPr>
            </w:pPr>
          </w:p>
        </w:tc>
        <w:tc>
          <w:tcPr>
            <w:tcW w:w="1335" w:type="dxa"/>
            <w:noWrap w:val="0"/>
            <w:tcMar>
              <w:left w:w="108" w:type="dxa"/>
              <w:right w:w="108" w:type="dxa"/>
            </w:tcMar>
            <w:vAlign w:val="center"/>
          </w:tcPr>
          <w:p>
            <w:pPr>
              <w:jc w:val="center"/>
              <w:rPr>
                <w:rFonts w:hint="eastAsia" w:ascii="宋体" w:hAnsi="宋体"/>
                <w:color w:val="000000"/>
                <w:szCs w:val="21"/>
                <w:highlight w:val="none"/>
              </w:rPr>
            </w:pPr>
          </w:p>
        </w:tc>
        <w:tc>
          <w:tcPr>
            <w:tcW w:w="1802" w:type="dxa"/>
            <w:noWrap w:val="0"/>
            <w:tcMar>
              <w:left w:w="108" w:type="dxa"/>
              <w:right w:w="108" w:type="dxa"/>
            </w:tcMar>
            <w:vAlign w:val="center"/>
          </w:tcPr>
          <w:p>
            <w:pPr>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noWrap w:val="0"/>
            <w:tcMar>
              <w:left w:w="108" w:type="dxa"/>
              <w:right w:w="108" w:type="dxa"/>
            </w:tcMar>
            <w:vAlign w:val="center"/>
          </w:tcPr>
          <w:p>
            <w:pPr>
              <w:jc w:val="center"/>
              <w:rPr>
                <w:rFonts w:hint="eastAsia" w:ascii="宋体" w:hAnsi="宋体"/>
                <w:color w:val="000000"/>
                <w:szCs w:val="21"/>
                <w:highlight w:val="none"/>
              </w:rPr>
            </w:pPr>
            <w:r>
              <w:rPr>
                <w:rFonts w:hint="eastAsia" w:ascii="宋体" w:hAnsi="宋体"/>
                <w:color w:val="000000"/>
                <w:szCs w:val="21"/>
                <w:highlight w:val="none"/>
              </w:rPr>
              <w:t>４</w:t>
            </w:r>
          </w:p>
        </w:tc>
        <w:tc>
          <w:tcPr>
            <w:tcW w:w="3195" w:type="dxa"/>
            <w:noWrap w:val="0"/>
            <w:tcMar>
              <w:left w:w="108" w:type="dxa"/>
              <w:right w:w="108" w:type="dxa"/>
            </w:tcMar>
            <w:vAlign w:val="center"/>
          </w:tcPr>
          <w:p>
            <w:pPr>
              <w:jc w:val="center"/>
              <w:rPr>
                <w:rFonts w:hint="eastAsia" w:ascii="宋体" w:hAnsi="宋体"/>
                <w:color w:val="000000"/>
                <w:szCs w:val="21"/>
                <w:highlight w:val="none"/>
              </w:rPr>
            </w:pPr>
          </w:p>
        </w:tc>
        <w:tc>
          <w:tcPr>
            <w:tcW w:w="1425" w:type="dxa"/>
            <w:noWrap w:val="0"/>
            <w:tcMar>
              <w:left w:w="108" w:type="dxa"/>
              <w:right w:w="108" w:type="dxa"/>
            </w:tcMar>
            <w:vAlign w:val="center"/>
          </w:tcPr>
          <w:p>
            <w:pPr>
              <w:jc w:val="center"/>
              <w:rPr>
                <w:rFonts w:hint="eastAsia" w:ascii="宋体" w:hAnsi="宋体"/>
                <w:color w:val="000000"/>
                <w:szCs w:val="21"/>
                <w:highlight w:val="none"/>
              </w:rPr>
            </w:pPr>
          </w:p>
        </w:tc>
        <w:tc>
          <w:tcPr>
            <w:tcW w:w="1335" w:type="dxa"/>
            <w:noWrap w:val="0"/>
            <w:tcMar>
              <w:left w:w="108" w:type="dxa"/>
              <w:right w:w="108" w:type="dxa"/>
            </w:tcMar>
            <w:vAlign w:val="center"/>
          </w:tcPr>
          <w:p>
            <w:pPr>
              <w:jc w:val="center"/>
              <w:rPr>
                <w:rFonts w:hint="eastAsia" w:ascii="宋体" w:hAnsi="宋体"/>
                <w:color w:val="000000"/>
                <w:szCs w:val="21"/>
                <w:highlight w:val="none"/>
              </w:rPr>
            </w:pPr>
          </w:p>
        </w:tc>
        <w:tc>
          <w:tcPr>
            <w:tcW w:w="1802" w:type="dxa"/>
            <w:noWrap w:val="0"/>
            <w:tcMar>
              <w:left w:w="108" w:type="dxa"/>
              <w:right w:w="108" w:type="dxa"/>
            </w:tcMar>
            <w:vAlign w:val="center"/>
          </w:tcPr>
          <w:p>
            <w:pPr>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noWrap w:val="0"/>
            <w:tcMar>
              <w:left w:w="108" w:type="dxa"/>
              <w:right w:w="108" w:type="dxa"/>
            </w:tcMar>
            <w:vAlign w:val="center"/>
          </w:tcPr>
          <w:p>
            <w:pPr>
              <w:jc w:val="center"/>
              <w:rPr>
                <w:rFonts w:hint="eastAsia" w:ascii="宋体" w:hAnsi="宋体"/>
                <w:color w:val="000000"/>
                <w:szCs w:val="21"/>
                <w:highlight w:val="none"/>
              </w:rPr>
            </w:pPr>
            <w:r>
              <w:rPr>
                <w:rFonts w:hint="eastAsia" w:ascii="宋体" w:hAnsi="宋体"/>
                <w:color w:val="000000"/>
                <w:szCs w:val="21"/>
                <w:highlight w:val="none"/>
              </w:rPr>
              <w:t>５</w:t>
            </w:r>
          </w:p>
        </w:tc>
        <w:tc>
          <w:tcPr>
            <w:tcW w:w="3195" w:type="dxa"/>
            <w:noWrap w:val="0"/>
            <w:tcMar>
              <w:left w:w="108" w:type="dxa"/>
              <w:right w:w="108" w:type="dxa"/>
            </w:tcMar>
            <w:vAlign w:val="center"/>
          </w:tcPr>
          <w:p>
            <w:pPr>
              <w:jc w:val="center"/>
              <w:rPr>
                <w:rFonts w:hint="eastAsia" w:ascii="宋体" w:hAnsi="宋体"/>
                <w:color w:val="000000"/>
                <w:szCs w:val="21"/>
                <w:highlight w:val="none"/>
              </w:rPr>
            </w:pPr>
          </w:p>
        </w:tc>
        <w:tc>
          <w:tcPr>
            <w:tcW w:w="1425" w:type="dxa"/>
            <w:noWrap w:val="0"/>
            <w:tcMar>
              <w:left w:w="108" w:type="dxa"/>
              <w:right w:w="108" w:type="dxa"/>
            </w:tcMar>
            <w:vAlign w:val="center"/>
          </w:tcPr>
          <w:p>
            <w:pPr>
              <w:jc w:val="center"/>
              <w:rPr>
                <w:rFonts w:hint="eastAsia" w:ascii="宋体" w:hAnsi="宋体"/>
                <w:color w:val="000000"/>
                <w:szCs w:val="21"/>
                <w:highlight w:val="none"/>
              </w:rPr>
            </w:pPr>
          </w:p>
        </w:tc>
        <w:tc>
          <w:tcPr>
            <w:tcW w:w="1335" w:type="dxa"/>
            <w:noWrap w:val="0"/>
            <w:tcMar>
              <w:left w:w="108" w:type="dxa"/>
              <w:right w:w="108" w:type="dxa"/>
            </w:tcMar>
            <w:vAlign w:val="center"/>
          </w:tcPr>
          <w:p>
            <w:pPr>
              <w:jc w:val="center"/>
              <w:rPr>
                <w:rFonts w:hint="eastAsia" w:ascii="宋体" w:hAnsi="宋体"/>
                <w:color w:val="000000"/>
                <w:szCs w:val="21"/>
                <w:highlight w:val="none"/>
              </w:rPr>
            </w:pPr>
          </w:p>
        </w:tc>
        <w:tc>
          <w:tcPr>
            <w:tcW w:w="1802" w:type="dxa"/>
            <w:noWrap w:val="0"/>
            <w:tcMar>
              <w:left w:w="108" w:type="dxa"/>
              <w:right w:w="108" w:type="dxa"/>
            </w:tcMar>
            <w:vAlign w:val="center"/>
          </w:tcPr>
          <w:p>
            <w:pPr>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noWrap w:val="0"/>
            <w:tcMar>
              <w:left w:w="108" w:type="dxa"/>
              <w:right w:w="108" w:type="dxa"/>
            </w:tcMar>
            <w:vAlign w:val="center"/>
          </w:tcPr>
          <w:p>
            <w:pPr>
              <w:jc w:val="center"/>
              <w:rPr>
                <w:rFonts w:hint="eastAsia" w:ascii="宋体" w:hAnsi="宋体"/>
                <w:color w:val="000000"/>
                <w:szCs w:val="21"/>
                <w:highlight w:val="none"/>
              </w:rPr>
            </w:pPr>
            <w:r>
              <w:rPr>
                <w:rFonts w:hint="eastAsia" w:ascii="宋体" w:hAnsi="宋体"/>
                <w:color w:val="000000"/>
                <w:szCs w:val="21"/>
                <w:highlight w:val="none"/>
              </w:rPr>
              <w:t>６</w:t>
            </w:r>
          </w:p>
        </w:tc>
        <w:tc>
          <w:tcPr>
            <w:tcW w:w="3195" w:type="dxa"/>
            <w:noWrap w:val="0"/>
            <w:tcMar>
              <w:left w:w="108" w:type="dxa"/>
              <w:right w:w="108" w:type="dxa"/>
            </w:tcMar>
            <w:vAlign w:val="center"/>
          </w:tcPr>
          <w:p>
            <w:pPr>
              <w:jc w:val="center"/>
              <w:rPr>
                <w:rFonts w:hint="eastAsia" w:ascii="宋体" w:hAnsi="宋体"/>
                <w:color w:val="000000"/>
                <w:szCs w:val="21"/>
                <w:highlight w:val="none"/>
              </w:rPr>
            </w:pPr>
          </w:p>
        </w:tc>
        <w:tc>
          <w:tcPr>
            <w:tcW w:w="1425" w:type="dxa"/>
            <w:noWrap w:val="0"/>
            <w:tcMar>
              <w:left w:w="108" w:type="dxa"/>
              <w:right w:w="108" w:type="dxa"/>
            </w:tcMar>
            <w:vAlign w:val="center"/>
          </w:tcPr>
          <w:p>
            <w:pPr>
              <w:jc w:val="center"/>
              <w:rPr>
                <w:rFonts w:hint="eastAsia" w:ascii="宋体" w:hAnsi="宋体"/>
                <w:color w:val="000000"/>
                <w:szCs w:val="21"/>
                <w:highlight w:val="none"/>
              </w:rPr>
            </w:pPr>
          </w:p>
        </w:tc>
        <w:tc>
          <w:tcPr>
            <w:tcW w:w="1335" w:type="dxa"/>
            <w:noWrap w:val="0"/>
            <w:tcMar>
              <w:left w:w="108" w:type="dxa"/>
              <w:right w:w="108" w:type="dxa"/>
            </w:tcMar>
            <w:vAlign w:val="center"/>
          </w:tcPr>
          <w:p>
            <w:pPr>
              <w:jc w:val="center"/>
              <w:rPr>
                <w:rFonts w:hint="eastAsia" w:ascii="宋体" w:hAnsi="宋体"/>
                <w:color w:val="000000"/>
                <w:szCs w:val="21"/>
                <w:highlight w:val="none"/>
              </w:rPr>
            </w:pPr>
          </w:p>
        </w:tc>
        <w:tc>
          <w:tcPr>
            <w:tcW w:w="1802" w:type="dxa"/>
            <w:noWrap w:val="0"/>
            <w:tcMar>
              <w:left w:w="108" w:type="dxa"/>
              <w:right w:w="108" w:type="dxa"/>
            </w:tcMar>
            <w:vAlign w:val="center"/>
          </w:tcPr>
          <w:p>
            <w:pPr>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noWrap w:val="0"/>
            <w:tcMar>
              <w:left w:w="108" w:type="dxa"/>
              <w:right w:w="108" w:type="dxa"/>
            </w:tcMar>
            <w:vAlign w:val="center"/>
          </w:tcPr>
          <w:p>
            <w:pPr>
              <w:jc w:val="center"/>
              <w:rPr>
                <w:rFonts w:hint="eastAsia" w:ascii="宋体" w:hAnsi="宋体"/>
                <w:color w:val="000000"/>
                <w:szCs w:val="21"/>
                <w:highlight w:val="none"/>
              </w:rPr>
            </w:pPr>
          </w:p>
        </w:tc>
        <w:tc>
          <w:tcPr>
            <w:tcW w:w="3195" w:type="dxa"/>
            <w:noWrap w:val="0"/>
            <w:tcMar>
              <w:left w:w="108" w:type="dxa"/>
              <w:right w:w="108" w:type="dxa"/>
            </w:tcMar>
            <w:vAlign w:val="center"/>
          </w:tcPr>
          <w:p>
            <w:pPr>
              <w:jc w:val="center"/>
              <w:rPr>
                <w:rFonts w:hint="eastAsia" w:ascii="宋体" w:hAnsi="宋体"/>
                <w:color w:val="000000"/>
                <w:szCs w:val="21"/>
                <w:highlight w:val="none"/>
              </w:rPr>
            </w:pPr>
            <w:r>
              <w:rPr>
                <w:rFonts w:hint="eastAsia" w:ascii="宋体" w:hAnsi="宋体"/>
                <w:color w:val="000000"/>
                <w:szCs w:val="21"/>
                <w:highlight w:val="none"/>
              </w:rPr>
              <w:t>合计</w:t>
            </w:r>
          </w:p>
        </w:tc>
        <w:tc>
          <w:tcPr>
            <w:tcW w:w="1425" w:type="dxa"/>
            <w:noWrap w:val="0"/>
            <w:tcMar>
              <w:left w:w="108" w:type="dxa"/>
              <w:right w:w="108" w:type="dxa"/>
            </w:tcMar>
            <w:vAlign w:val="center"/>
          </w:tcPr>
          <w:p>
            <w:pPr>
              <w:jc w:val="center"/>
              <w:rPr>
                <w:rFonts w:hint="eastAsia" w:ascii="宋体" w:hAnsi="宋体"/>
                <w:color w:val="000000"/>
                <w:szCs w:val="21"/>
                <w:highlight w:val="none"/>
              </w:rPr>
            </w:pPr>
          </w:p>
        </w:tc>
        <w:tc>
          <w:tcPr>
            <w:tcW w:w="1335" w:type="dxa"/>
            <w:noWrap w:val="0"/>
            <w:tcMar>
              <w:left w:w="108" w:type="dxa"/>
              <w:right w:w="108" w:type="dxa"/>
            </w:tcMar>
            <w:vAlign w:val="center"/>
          </w:tcPr>
          <w:p>
            <w:pPr>
              <w:jc w:val="center"/>
              <w:rPr>
                <w:rFonts w:hint="eastAsia" w:ascii="宋体" w:hAnsi="宋体"/>
                <w:color w:val="000000"/>
                <w:szCs w:val="21"/>
                <w:highlight w:val="none"/>
              </w:rPr>
            </w:pPr>
          </w:p>
        </w:tc>
        <w:tc>
          <w:tcPr>
            <w:tcW w:w="1802" w:type="dxa"/>
            <w:noWrap w:val="0"/>
            <w:tcMar>
              <w:left w:w="108" w:type="dxa"/>
              <w:right w:w="108" w:type="dxa"/>
            </w:tcMar>
            <w:vAlign w:val="center"/>
          </w:tcPr>
          <w:p>
            <w:pPr>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noWrap w:val="0"/>
            <w:tcMar>
              <w:left w:w="108" w:type="dxa"/>
              <w:right w:w="108" w:type="dxa"/>
            </w:tcMar>
            <w:vAlign w:val="center"/>
          </w:tcPr>
          <w:p>
            <w:pPr>
              <w:jc w:val="center"/>
              <w:rPr>
                <w:rFonts w:hint="eastAsia" w:ascii="宋体" w:hAnsi="宋体"/>
                <w:color w:val="000000"/>
                <w:szCs w:val="21"/>
                <w:highlight w:val="none"/>
              </w:rPr>
            </w:pPr>
          </w:p>
        </w:tc>
        <w:tc>
          <w:tcPr>
            <w:tcW w:w="3195" w:type="dxa"/>
            <w:noWrap w:val="0"/>
            <w:tcMar>
              <w:left w:w="108" w:type="dxa"/>
              <w:right w:w="108" w:type="dxa"/>
            </w:tcMar>
            <w:vAlign w:val="center"/>
          </w:tcPr>
          <w:p>
            <w:pPr>
              <w:jc w:val="center"/>
              <w:rPr>
                <w:rFonts w:hint="eastAsia" w:ascii="宋体" w:hAnsi="宋体"/>
                <w:color w:val="000000"/>
                <w:szCs w:val="21"/>
                <w:highlight w:val="none"/>
              </w:rPr>
            </w:pPr>
            <w:r>
              <w:rPr>
                <w:rFonts w:hint="eastAsia" w:ascii="宋体" w:hAnsi="宋体"/>
                <w:color w:val="000000"/>
                <w:szCs w:val="21"/>
                <w:highlight w:val="none"/>
              </w:rPr>
              <w:t>本项目合同估算价（万元）</w:t>
            </w:r>
          </w:p>
        </w:tc>
        <w:tc>
          <w:tcPr>
            <w:tcW w:w="2760" w:type="dxa"/>
            <w:gridSpan w:val="2"/>
            <w:noWrap w:val="0"/>
            <w:tcMar>
              <w:left w:w="108" w:type="dxa"/>
              <w:right w:w="108" w:type="dxa"/>
            </w:tcMar>
            <w:vAlign w:val="center"/>
          </w:tcPr>
          <w:p>
            <w:pPr>
              <w:jc w:val="center"/>
              <w:rPr>
                <w:rFonts w:hint="eastAsia" w:ascii="宋体" w:hAnsi="宋体"/>
                <w:color w:val="000000"/>
                <w:szCs w:val="21"/>
                <w:highlight w:val="none"/>
              </w:rPr>
            </w:pPr>
          </w:p>
        </w:tc>
        <w:tc>
          <w:tcPr>
            <w:tcW w:w="1802" w:type="dxa"/>
            <w:noWrap w:val="0"/>
            <w:tcMar>
              <w:left w:w="108" w:type="dxa"/>
              <w:right w:w="108" w:type="dxa"/>
            </w:tcMar>
            <w:vAlign w:val="center"/>
          </w:tcPr>
          <w:p>
            <w:pPr>
              <w:jc w:val="center"/>
              <w:rPr>
                <w:rFonts w:hint="eastAsia" w:ascii="宋体" w:hAnsi="宋体"/>
                <w:color w:val="000000"/>
                <w:szCs w:val="21"/>
                <w:highlight w:val="none"/>
              </w:rPr>
            </w:pPr>
          </w:p>
        </w:tc>
      </w:tr>
    </w:tbl>
    <w:p>
      <w:pPr>
        <w:spacing w:line="400" w:lineRule="exact"/>
        <w:rPr>
          <w:rFonts w:hint="eastAsia"/>
          <w:color w:val="000000"/>
          <w:szCs w:val="24"/>
          <w:highlight w:val="none"/>
        </w:rPr>
      </w:pPr>
    </w:p>
    <w:p>
      <w:pPr>
        <w:ind w:left="945" w:hanging="945" w:hangingChars="450"/>
        <w:rPr>
          <w:rFonts w:hint="eastAsia"/>
          <w:color w:val="000000"/>
          <w:szCs w:val="24"/>
          <w:highlight w:val="none"/>
        </w:rPr>
      </w:pPr>
      <w:r>
        <w:rPr>
          <w:rFonts w:hint="eastAsia"/>
          <w:color w:val="000000"/>
          <w:szCs w:val="24"/>
          <w:highlight w:val="none"/>
        </w:rPr>
        <w:t>备注：1. 政府采购工程采用部分预留专门面向中小企业的，招标人应当明确预留工作、预留工作合同估算价及预留合同估算价与项目合同估算价的占比。</w:t>
      </w:r>
    </w:p>
    <w:p>
      <w:pPr>
        <w:ind w:left="945" w:leftChars="300" w:hanging="315" w:hangingChars="150"/>
        <w:rPr>
          <w:rFonts w:hint="eastAsia"/>
          <w:color w:val="000000"/>
          <w:szCs w:val="24"/>
          <w:highlight w:val="none"/>
        </w:rPr>
      </w:pPr>
      <w:r>
        <w:rPr>
          <w:rFonts w:hint="eastAsia"/>
          <w:color w:val="000000"/>
          <w:szCs w:val="24"/>
          <w:highlight w:val="none"/>
        </w:rPr>
        <w:t>2. 招标人部分预留专门面向中小企业时，应根据项目的实际情况，结合《建筑法》《招标投标法》《建筑业企业资质标准》《政府采购促进中小企业发展管理办法》的相关规定，合理设置政府采购特别资格要求，充分考虑预留工作与要求以联合体形式参加或者要求进行合同分包的适配性，以及联合协议或者分包意向协议中中小企业合同金额应当达到的比例的适配性。</w:t>
      </w:r>
    </w:p>
    <w:p>
      <w:pPr>
        <w:ind w:left="840" w:leftChars="300" w:hanging="210" w:hangingChars="100"/>
        <w:rPr>
          <w:rFonts w:hint="eastAsia" w:ascii="宋体" w:cs="宋体"/>
          <w:color w:val="000000"/>
          <w:spacing w:val="4"/>
          <w:kern w:val="0"/>
          <w:sz w:val="22"/>
          <w:highlight w:val="none"/>
        </w:rPr>
      </w:pPr>
      <w:r>
        <w:rPr>
          <w:rFonts w:hint="eastAsia"/>
          <w:color w:val="000000"/>
          <w:szCs w:val="24"/>
          <w:highlight w:val="none"/>
        </w:rPr>
        <w:t>3. 预留工作中包含专业工程暂估价的，则在备注栏中标注采用工程招标或政府采购方式专门面向中小（小微）企业。</w:t>
      </w:r>
    </w:p>
    <w:p>
      <w:pPr>
        <w:pStyle w:val="188"/>
        <w:ind w:left="0" w:leftChars="0" w:firstLine="0" w:firstLineChars="0"/>
        <w:jc w:val="left"/>
        <w:outlineLvl w:val="2"/>
        <w:rPr>
          <w:rFonts w:hint="eastAsia"/>
          <w:color w:val="000000"/>
          <w:highlight w:val="none"/>
        </w:rPr>
      </w:pPr>
      <w:r>
        <w:rPr>
          <w:rFonts w:hint="eastAsia"/>
          <w:color w:val="000000"/>
          <w:highlight w:val="none"/>
        </w:rPr>
        <w:br w:type="page"/>
      </w:r>
      <w:bookmarkStart w:id="672" w:name="_Toc1359066445"/>
      <w:r>
        <w:rPr>
          <w:rFonts w:hint="eastAsia"/>
          <w:b/>
          <w:bCs/>
          <w:color w:val="000000"/>
          <w:sz w:val="24"/>
          <w:szCs w:val="32"/>
          <w:highlight w:val="none"/>
        </w:rPr>
        <w:t>附录</w:t>
      </w:r>
      <w:r>
        <w:rPr>
          <w:rFonts w:hint="eastAsia"/>
          <w:b/>
          <w:bCs/>
          <w:color w:val="000000"/>
          <w:sz w:val="24"/>
          <w:szCs w:val="32"/>
          <w:highlight w:val="none"/>
          <w:lang w:eastAsia="zh-CN"/>
        </w:rPr>
        <w:t>二</w:t>
      </w:r>
      <w:r>
        <w:rPr>
          <w:rFonts w:hint="eastAsia"/>
          <w:b/>
          <w:bCs/>
          <w:color w:val="000000"/>
          <w:sz w:val="24"/>
          <w:szCs w:val="32"/>
          <w:highlight w:val="none"/>
        </w:rPr>
        <w:t>：政府采购工程适合小微企业承担的工作及金额</w:t>
      </w:r>
      <w:bookmarkEnd w:id="672"/>
    </w:p>
    <w:p>
      <w:pPr>
        <w:ind w:left="630" w:leftChars="300"/>
        <w:jc w:val="left"/>
        <w:rPr>
          <w:rFonts w:hint="eastAsia"/>
          <w:color w:val="000000"/>
          <w:szCs w:val="24"/>
          <w:highlight w:val="none"/>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3176"/>
        <w:gridCol w:w="1435"/>
        <w:gridCol w:w="1359"/>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6" w:type="dxa"/>
            <w:noWrap w:val="0"/>
            <w:tcMar>
              <w:left w:w="108" w:type="dxa"/>
              <w:right w:w="108" w:type="dxa"/>
            </w:tcMar>
            <w:vAlign w:val="center"/>
          </w:tcPr>
          <w:p>
            <w:pPr>
              <w:jc w:val="center"/>
              <w:rPr>
                <w:rFonts w:hint="eastAsia" w:ascii="宋体" w:hAnsi="宋体"/>
                <w:color w:val="000000"/>
                <w:szCs w:val="21"/>
                <w:highlight w:val="none"/>
              </w:rPr>
            </w:pPr>
            <w:r>
              <w:rPr>
                <w:rFonts w:hint="eastAsia" w:ascii="宋体" w:hAnsi="宋体"/>
                <w:color w:val="000000"/>
                <w:szCs w:val="21"/>
                <w:highlight w:val="none"/>
              </w:rPr>
              <w:t>序号</w:t>
            </w:r>
          </w:p>
        </w:tc>
        <w:tc>
          <w:tcPr>
            <w:tcW w:w="3319" w:type="dxa"/>
            <w:noWrap w:val="0"/>
            <w:tcMar>
              <w:left w:w="108" w:type="dxa"/>
              <w:right w:w="108" w:type="dxa"/>
            </w:tcMar>
            <w:vAlign w:val="center"/>
          </w:tcPr>
          <w:p>
            <w:pPr>
              <w:jc w:val="center"/>
              <w:rPr>
                <w:rFonts w:hint="eastAsia" w:ascii="宋体" w:hAnsi="宋体"/>
                <w:color w:val="000000"/>
                <w:szCs w:val="21"/>
                <w:highlight w:val="none"/>
              </w:rPr>
            </w:pPr>
            <w:r>
              <w:rPr>
                <w:rFonts w:hint="eastAsia" w:ascii="宋体" w:hAnsi="宋体"/>
                <w:color w:val="000000"/>
                <w:szCs w:val="21"/>
                <w:highlight w:val="none"/>
              </w:rPr>
              <w:t>适合工作内容名称</w:t>
            </w:r>
          </w:p>
        </w:tc>
        <w:tc>
          <w:tcPr>
            <w:tcW w:w="1480" w:type="dxa"/>
            <w:noWrap w:val="0"/>
            <w:tcMar>
              <w:left w:w="108" w:type="dxa"/>
              <w:right w:w="108" w:type="dxa"/>
            </w:tcMar>
            <w:vAlign w:val="center"/>
          </w:tcPr>
          <w:p>
            <w:pPr>
              <w:jc w:val="center"/>
              <w:rPr>
                <w:rFonts w:hint="eastAsia" w:ascii="宋体" w:hAnsi="宋体"/>
                <w:color w:val="000000"/>
                <w:szCs w:val="21"/>
                <w:highlight w:val="none"/>
              </w:rPr>
            </w:pPr>
            <w:r>
              <w:rPr>
                <w:rFonts w:hint="eastAsia" w:ascii="宋体" w:hAnsi="宋体"/>
                <w:color w:val="000000"/>
                <w:szCs w:val="21"/>
                <w:highlight w:val="none"/>
              </w:rPr>
              <w:t>适合工作</w:t>
            </w:r>
          </w:p>
          <w:p>
            <w:pPr>
              <w:jc w:val="center"/>
              <w:rPr>
                <w:rFonts w:hint="eastAsia" w:ascii="宋体" w:hAnsi="宋体"/>
                <w:color w:val="000000"/>
                <w:szCs w:val="21"/>
                <w:highlight w:val="none"/>
              </w:rPr>
            </w:pPr>
            <w:r>
              <w:rPr>
                <w:rFonts w:hint="eastAsia" w:ascii="宋体" w:hAnsi="宋体"/>
                <w:color w:val="000000"/>
                <w:szCs w:val="21"/>
                <w:highlight w:val="none"/>
              </w:rPr>
              <w:t>合同估算价</w:t>
            </w:r>
          </w:p>
          <w:p>
            <w:pPr>
              <w:jc w:val="center"/>
              <w:rPr>
                <w:rFonts w:hint="eastAsia" w:ascii="宋体" w:hAnsi="宋体"/>
                <w:color w:val="000000"/>
                <w:szCs w:val="21"/>
                <w:highlight w:val="none"/>
              </w:rPr>
            </w:pPr>
            <w:r>
              <w:rPr>
                <w:rFonts w:hint="eastAsia" w:ascii="宋体" w:hAnsi="宋体"/>
                <w:color w:val="000000"/>
                <w:szCs w:val="21"/>
                <w:highlight w:val="none"/>
              </w:rPr>
              <w:t>（万元）</w:t>
            </w:r>
          </w:p>
        </w:tc>
        <w:tc>
          <w:tcPr>
            <w:tcW w:w="1388" w:type="dxa"/>
            <w:noWrap w:val="0"/>
            <w:tcMar>
              <w:left w:w="108" w:type="dxa"/>
              <w:right w:w="108" w:type="dxa"/>
            </w:tcMar>
            <w:vAlign w:val="center"/>
          </w:tcPr>
          <w:p>
            <w:pPr>
              <w:jc w:val="center"/>
              <w:rPr>
                <w:rFonts w:hint="eastAsia" w:ascii="宋体" w:hAnsi="宋体"/>
                <w:color w:val="000000"/>
                <w:szCs w:val="21"/>
                <w:highlight w:val="none"/>
              </w:rPr>
            </w:pPr>
            <w:r>
              <w:rPr>
                <w:rFonts w:hint="eastAsia" w:ascii="宋体" w:hAnsi="宋体"/>
                <w:color w:val="000000"/>
                <w:szCs w:val="21"/>
                <w:highlight w:val="none"/>
              </w:rPr>
              <w:t>适合工作合同估算价占比（％）</w:t>
            </w:r>
          </w:p>
        </w:tc>
        <w:tc>
          <w:tcPr>
            <w:tcW w:w="1872" w:type="dxa"/>
            <w:noWrap w:val="0"/>
            <w:tcMar>
              <w:left w:w="108" w:type="dxa"/>
              <w:right w:w="108" w:type="dxa"/>
            </w:tcMar>
            <w:vAlign w:val="center"/>
          </w:tcPr>
          <w:p>
            <w:pPr>
              <w:jc w:val="center"/>
              <w:rPr>
                <w:rFonts w:hint="eastAsia" w:ascii="宋体" w:hAnsi="宋体"/>
                <w:color w:val="000000"/>
                <w:szCs w:val="21"/>
                <w:highlight w:val="none"/>
              </w:rPr>
            </w:pPr>
            <w:r>
              <w:rPr>
                <w:rFonts w:hint="eastAsia" w:ascii="宋体" w:hAnsi="宋体"/>
                <w:color w:val="00000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6" w:type="dxa"/>
            <w:noWrap w:val="0"/>
            <w:tcMar>
              <w:left w:w="108" w:type="dxa"/>
              <w:right w:w="108" w:type="dxa"/>
            </w:tcMar>
            <w:vAlign w:val="center"/>
          </w:tcPr>
          <w:p>
            <w:pPr>
              <w:jc w:val="center"/>
              <w:rPr>
                <w:rFonts w:hint="eastAsia" w:ascii="宋体" w:hAnsi="宋体"/>
                <w:color w:val="000000"/>
                <w:szCs w:val="21"/>
                <w:highlight w:val="none"/>
              </w:rPr>
            </w:pPr>
            <w:r>
              <w:rPr>
                <w:rFonts w:hint="eastAsia" w:ascii="宋体" w:hAnsi="宋体"/>
                <w:color w:val="000000"/>
                <w:szCs w:val="21"/>
                <w:highlight w:val="none"/>
              </w:rPr>
              <w:t>１</w:t>
            </w:r>
          </w:p>
        </w:tc>
        <w:tc>
          <w:tcPr>
            <w:tcW w:w="3319" w:type="dxa"/>
            <w:noWrap w:val="0"/>
            <w:tcMar>
              <w:left w:w="108" w:type="dxa"/>
              <w:right w:w="108" w:type="dxa"/>
            </w:tcMar>
            <w:vAlign w:val="center"/>
          </w:tcPr>
          <w:p>
            <w:pPr>
              <w:jc w:val="center"/>
              <w:rPr>
                <w:rFonts w:hint="eastAsia" w:ascii="宋体" w:hAnsi="宋体"/>
                <w:color w:val="000000"/>
                <w:szCs w:val="21"/>
                <w:highlight w:val="none"/>
              </w:rPr>
            </w:pPr>
          </w:p>
        </w:tc>
        <w:tc>
          <w:tcPr>
            <w:tcW w:w="1480" w:type="dxa"/>
            <w:noWrap w:val="0"/>
            <w:tcMar>
              <w:left w:w="108" w:type="dxa"/>
              <w:right w:w="108" w:type="dxa"/>
            </w:tcMar>
            <w:vAlign w:val="center"/>
          </w:tcPr>
          <w:p>
            <w:pPr>
              <w:jc w:val="center"/>
              <w:rPr>
                <w:rFonts w:hint="eastAsia" w:ascii="宋体" w:hAnsi="宋体"/>
                <w:color w:val="000000"/>
                <w:szCs w:val="21"/>
                <w:highlight w:val="none"/>
              </w:rPr>
            </w:pPr>
          </w:p>
        </w:tc>
        <w:tc>
          <w:tcPr>
            <w:tcW w:w="1388" w:type="dxa"/>
            <w:noWrap w:val="0"/>
            <w:tcMar>
              <w:left w:w="108" w:type="dxa"/>
              <w:right w:w="108" w:type="dxa"/>
            </w:tcMar>
            <w:vAlign w:val="center"/>
          </w:tcPr>
          <w:p>
            <w:pPr>
              <w:jc w:val="center"/>
              <w:rPr>
                <w:rFonts w:hint="eastAsia" w:ascii="宋体" w:hAnsi="宋体"/>
                <w:color w:val="000000"/>
                <w:szCs w:val="21"/>
                <w:highlight w:val="none"/>
              </w:rPr>
            </w:pPr>
          </w:p>
        </w:tc>
        <w:tc>
          <w:tcPr>
            <w:tcW w:w="1872" w:type="dxa"/>
            <w:noWrap w:val="0"/>
            <w:tcMar>
              <w:left w:w="108" w:type="dxa"/>
              <w:right w:w="108" w:type="dxa"/>
            </w:tcMar>
            <w:vAlign w:val="center"/>
          </w:tcPr>
          <w:p>
            <w:pPr>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6" w:type="dxa"/>
            <w:noWrap w:val="0"/>
            <w:tcMar>
              <w:left w:w="108" w:type="dxa"/>
              <w:right w:w="108" w:type="dxa"/>
            </w:tcMar>
            <w:vAlign w:val="center"/>
          </w:tcPr>
          <w:p>
            <w:pPr>
              <w:jc w:val="center"/>
              <w:rPr>
                <w:rFonts w:hint="eastAsia" w:ascii="宋体" w:hAnsi="宋体"/>
                <w:color w:val="000000"/>
                <w:szCs w:val="21"/>
                <w:highlight w:val="none"/>
              </w:rPr>
            </w:pPr>
            <w:r>
              <w:rPr>
                <w:rFonts w:hint="eastAsia" w:ascii="宋体" w:hAnsi="宋体"/>
                <w:color w:val="000000"/>
                <w:szCs w:val="21"/>
                <w:highlight w:val="none"/>
              </w:rPr>
              <w:t>２</w:t>
            </w:r>
          </w:p>
        </w:tc>
        <w:tc>
          <w:tcPr>
            <w:tcW w:w="3319" w:type="dxa"/>
            <w:noWrap w:val="0"/>
            <w:tcMar>
              <w:left w:w="108" w:type="dxa"/>
              <w:right w:w="108" w:type="dxa"/>
            </w:tcMar>
            <w:vAlign w:val="center"/>
          </w:tcPr>
          <w:p>
            <w:pPr>
              <w:jc w:val="center"/>
              <w:rPr>
                <w:rFonts w:hint="eastAsia" w:ascii="宋体" w:hAnsi="宋体"/>
                <w:color w:val="000000"/>
                <w:szCs w:val="21"/>
                <w:highlight w:val="none"/>
              </w:rPr>
            </w:pPr>
          </w:p>
        </w:tc>
        <w:tc>
          <w:tcPr>
            <w:tcW w:w="1480" w:type="dxa"/>
            <w:noWrap w:val="0"/>
            <w:tcMar>
              <w:left w:w="108" w:type="dxa"/>
              <w:right w:w="108" w:type="dxa"/>
            </w:tcMar>
            <w:vAlign w:val="center"/>
          </w:tcPr>
          <w:p>
            <w:pPr>
              <w:jc w:val="center"/>
              <w:rPr>
                <w:rFonts w:hint="eastAsia" w:ascii="宋体" w:hAnsi="宋体"/>
                <w:color w:val="000000"/>
                <w:szCs w:val="21"/>
                <w:highlight w:val="none"/>
              </w:rPr>
            </w:pPr>
          </w:p>
        </w:tc>
        <w:tc>
          <w:tcPr>
            <w:tcW w:w="1388" w:type="dxa"/>
            <w:noWrap w:val="0"/>
            <w:tcMar>
              <w:left w:w="108" w:type="dxa"/>
              <w:right w:w="108" w:type="dxa"/>
            </w:tcMar>
            <w:vAlign w:val="center"/>
          </w:tcPr>
          <w:p>
            <w:pPr>
              <w:jc w:val="center"/>
              <w:rPr>
                <w:rFonts w:hint="eastAsia" w:ascii="宋体" w:hAnsi="宋体"/>
                <w:color w:val="000000"/>
                <w:szCs w:val="21"/>
                <w:highlight w:val="none"/>
              </w:rPr>
            </w:pPr>
          </w:p>
        </w:tc>
        <w:tc>
          <w:tcPr>
            <w:tcW w:w="1872" w:type="dxa"/>
            <w:noWrap w:val="0"/>
            <w:tcMar>
              <w:left w:w="108" w:type="dxa"/>
              <w:right w:w="108" w:type="dxa"/>
            </w:tcMar>
            <w:vAlign w:val="center"/>
          </w:tcPr>
          <w:p>
            <w:pPr>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6" w:type="dxa"/>
            <w:noWrap w:val="0"/>
            <w:tcMar>
              <w:left w:w="108" w:type="dxa"/>
              <w:right w:w="108" w:type="dxa"/>
            </w:tcMar>
            <w:vAlign w:val="center"/>
          </w:tcPr>
          <w:p>
            <w:pPr>
              <w:jc w:val="center"/>
              <w:rPr>
                <w:rFonts w:hint="eastAsia" w:ascii="宋体" w:hAnsi="宋体"/>
                <w:color w:val="000000"/>
                <w:szCs w:val="21"/>
                <w:highlight w:val="none"/>
              </w:rPr>
            </w:pPr>
            <w:r>
              <w:rPr>
                <w:rFonts w:hint="eastAsia" w:ascii="宋体" w:hAnsi="宋体"/>
                <w:color w:val="000000"/>
                <w:szCs w:val="21"/>
                <w:highlight w:val="none"/>
              </w:rPr>
              <w:t>３</w:t>
            </w:r>
          </w:p>
        </w:tc>
        <w:tc>
          <w:tcPr>
            <w:tcW w:w="3319" w:type="dxa"/>
            <w:noWrap w:val="0"/>
            <w:tcMar>
              <w:left w:w="108" w:type="dxa"/>
              <w:right w:w="108" w:type="dxa"/>
            </w:tcMar>
            <w:vAlign w:val="center"/>
          </w:tcPr>
          <w:p>
            <w:pPr>
              <w:jc w:val="center"/>
              <w:rPr>
                <w:rFonts w:hint="eastAsia" w:ascii="宋体" w:hAnsi="宋体"/>
                <w:color w:val="000000"/>
                <w:szCs w:val="21"/>
                <w:highlight w:val="none"/>
              </w:rPr>
            </w:pPr>
          </w:p>
        </w:tc>
        <w:tc>
          <w:tcPr>
            <w:tcW w:w="1480" w:type="dxa"/>
            <w:noWrap w:val="0"/>
            <w:tcMar>
              <w:left w:w="108" w:type="dxa"/>
              <w:right w:w="108" w:type="dxa"/>
            </w:tcMar>
            <w:vAlign w:val="center"/>
          </w:tcPr>
          <w:p>
            <w:pPr>
              <w:jc w:val="center"/>
              <w:rPr>
                <w:rFonts w:hint="eastAsia" w:ascii="宋体" w:hAnsi="宋体"/>
                <w:color w:val="000000"/>
                <w:szCs w:val="21"/>
                <w:highlight w:val="none"/>
              </w:rPr>
            </w:pPr>
          </w:p>
        </w:tc>
        <w:tc>
          <w:tcPr>
            <w:tcW w:w="1388" w:type="dxa"/>
            <w:noWrap w:val="0"/>
            <w:tcMar>
              <w:left w:w="108" w:type="dxa"/>
              <w:right w:w="108" w:type="dxa"/>
            </w:tcMar>
            <w:vAlign w:val="center"/>
          </w:tcPr>
          <w:p>
            <w:pPr>
              <w:jc w:val="center"/>
              <w:rPr>
                <w:rFonts w:hint="eastAsia" w:ascii="宋体" w:hAnsi="宋体"/>
                <w:color w:val="000000"/>
                <w:szCs w:val="21"/>
                <w:highlight w:val="none"/>
              </w:rPr>
            </w:pPr>
          </w:p>
        </w:tc>
        <w:tc>
          <w:tcPr>
            <w:tcW w:w="1872" w:type="dxa"/>
            <w:noWrap w:val="0"/>
            <w:tcMar>
              <w:left w:w="108" w:type="dxa"/>
              <w:right w:w="108" w:type="dxa"/>
            </w:tcMar>
            <w:vAlign w:val="center"/>
          </w:tcPr>
          <w:p>
            <w:pPr>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6" w:type="dxa"/>
            <w:noWrap w:val="0"/>
            <w:tcMar>
              <w:left w:w="108" w:type="dxa"/>
              <w:right w:w="108" w:type="dxa"/>
            </w:tcMar>
            <w:vAlign w:val="center"/>
          </w:tcPr>
          <w:p>
            <w:pPr>
              <w:jc w:val="center"/>
              <w:rPr>
                <w:rFonts w:hint="eastAsia" w:ascii="宋体" w:hAnsi="宋体"/>
                <w:color w:val="000000"/>
                <w:szCs w:val="21"/>
                <w:highlight w:val="none"/>
              </w:rPr>
            </w:pPr>
            <w:r>
              <w:rPr>
                <w:rFonts w:hint="eastAsia" w:ascii="宋体" w:hAnsi="宋体"/>
                <w:color w:val="000000"/>
                <w:szCs w:val="21"/>
                <w:highlight w:val="none"/>
              </w:rPr>
              <w:t>４</w:t>
            </w:r>
          </w:p>
        </w:tc>
        <w:tc>
          <w:tcPr>
            <w:tcW w:w="3319" w:type="dxa"/>
            <w:noWrap w:val="0"/>
            <w:tcMar>
              <w:left w:w="108" w:type="dxa"/>
              <w:right w:w="108" w:type="dxa"/>
            </w:tcMar>
            <w:vAlign w:val="center"/>
          </w:tcPr>
          <w:p>
            <w:pPr>
              <w:jc w:val="center"/>
              <w:rPr>
                <w:rFonts w:hint="eastAsia" w:ascii="宋体" w:hAnsi="宋体"/>
                <w:color w:val="000000"/>
                <w:szCs w:val="21"/>
                <w:highlight w:val="none"/>
              </w:rPr>
            </w:pPr>
          </w:p>
        </w:tc>
        <w:tc>
          <w:tcPr>
            <w:tcW w:w="1480" w:type="dxa"/>
            <w:noWrap w:val="0"/>
            <w:tcMar>
              <w:left w:w="108" w:type="dxa"/>
              <w:right w:w="108" w:type="dxa"/>
            </w:tcMar>
            <w:vAlign w:val="center"/>
          </w:tcPr>
          <w:p>
            <w:pPr>
              <w:jc w:val="center"/>
              <w:rPr>
                <w:rFonts w:hint="eastAsia" w:ascii="宋体" w:hAnsi="宋体"/>
                <w:color w:val="000000"/>
                <w:szCs w:val="21"/>
                <w:highlight w:val="none"/>
              </w:rPr>
            </w:pPr>
          </w:p>
        </w:tc>
        <w:tc>
          <w:tcPr>
            <w:tcW w:w="1388" w:type="dxa"/>
            <w:noWrap w:val="0"/>
            <w:tcMar>
              <w:left w:w="108" w:type="dxa"/>
              <w:right w:w="108" w:type="dxa"/>
            </w:tcMar>
            <w:vAlign w:val="center"/>
          </w:tcPr>
          <w:p>
            <w:pPr>
              <w:jc w:val="center"/>
              <w:rPr>
                <w:rFonts w:hint="eastAsia" w:ascii="宋体" w:hAnsi="宋体"/>
                <w:color w:val="000000"/>
                <w:szCs w:val="21"/>
                <w:highlight w:val="none"/>
              </w:rPr>
            </w:pPr>
          </w:p>
        </w:tc>
        <w:tc>
          <w:tcPr>
            <w:tcW w:w="1872" w:type="dxa"/>
            <w:noWrap w:val="0"/>
            <w:tcMar>
              <w:left w:w="108" w:type="dxa"/>
              <w:right w:w="108" w:type="dxa"/>
            </w:tcMar>
            <w:vAlign w:val="center"/>
          </w:tcPr>
          <w:p>
            <w:pPr>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6" w:type="dxa"/>
            <w:noWrap w:val="0"/>
            <w:tcMar>
              <w:left w:w="108" w:type="dxa"/>
              <w:right w:w="108" w:type="dxa"/>
            </w:tcMar>
            <w:vAlign w:val="center"/>
          </w:tcPr>
          <w:p>
            <w:pPr>
              <w:jc w:val="center"/>
              <w:rPr>
                <w:rFonts w:hint="eastAsia" w:ascii="宋体" w:hAnsi="宋体"/>
                <w:color w:val="000000"/>
                <w:szCs w:val="21"/>
                <w:highlight w:val="none"/>
              </w:rPr>
            </w:pPr>
            <w:r>
              <w:rPr>
                <w:rFonts w:hint="eastAsia" w:ascii="宋体" w:hAnsi="宋体"/>
                <w:color w:val="000000"/>
                <w:szCs w:val="21"/>
                <w:highlight w:val="none"/>
              </w:rPr>
              <w:t>５</w:t>
            </w:r>
          </w:p>
        </w:tc>
        <w:tc>
          <w:tcPr>
            <w:tcW w:w="3319" w:type="dxa"/>
            <w:noWrap w:val="0"/>
            <w:tcMar>
              <w:left w:w="108" w:type="dxa"/>
              <w:right w:w="108" w:type="dxa"/>
            </w:tcMar>
            <w:vAlign w:val="center"/>
          </w:tcPr>
          <w:p>
            <w:pPr>
              <w:jc w:val="center"/>
              <w:rPr>
                <w:rFonts w:hint="eastAsia" w:ascii="宋体" w:hAnsi="宋体"/>
                <w:color w:val="000000"/>
                <w:szCs w:val="21"/>
                <w:highlight w:val="none"/>
              </w:rPr>
            </w:pPr>
          </w:p>
        </w:tc>
        <w:tc>
          <w:tcPr>
            <w:tcW w:w="1480" w:type="dxa"/>
            <w:noWrap w:val="0"/>
            <w:tcMar>
              <w:left w:w="108" w:type="dxa"/>
              <w:right w:w="108" w:type="dxa"/>
            </w:tcMar>
            <w:vAlign w:val="center"/>
          </w:tcPr>
          <w:p>
            <w:pPr>
              <w:jc w:val="center"/>
              <w:rPr>
                <w:rFonts w:hint="eastAsia" w:ascii="宋体" w:hAnsi="宋体"/>
                <w:color w:val="000000"/>
                <w:szCs w:val="21"/>
                <w:highlight w:val="none"/>
              </w:rPr>
            </w:pPr>
          </w:p>
        </w:tc>
        <w:tc>
          <w:tcPr>
            <w:tcW w:w="1388" w:type="dxa"/>
            <w:noWrap w:val="0"/>
            <w:tcMar>
              <w:left w:w="108" w:type="dxa"/>
              <w:right w:w="108" w:type="dxa"/>
            </w:tcMar>
            <w:vAlign w:val="center"/>
          </w:tcPr>
          <w:p>
            <w:pPr>
              <w:jc w:val="center"/>
              <w:rPr>
                <w:rFonts w:hint="eastAsia" w:ascii="宋体" w:hAnsi="宋体"/>
                <w:color w:val="000000"/>
                <w:szCs w:val="21"/>
                <w:highlight w:val="none"/>
              </w:rPr>
            </w:pPr>
          </w:p>
        </w:tc>
        <w:tc>
          <w:tcPr>
            <w:tcW w:w="1872" w:type="dxa"/>
            <w:noWrap w:val="0"/>
            <w:tcMar>
              <w:left w:w="108" w:type="dxa"/>
              <w:right w:w="108" w:type="dxa"/>
            </w:tcMar>
            <w:vAlign w:val="center"/>
          </w:tcPr>
          <w:p>
            <w:pPr>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6" w:type="dxa"/>
            <w:noWrap w:val="0"/>
            <w:tcMar>
              <w:left w:w="108" w:type="dxa"/>
              <w:right w:w="108" w:type="dxa"/>
            </w:tcMar>
            <w:vAlign w:val="center"/>
          </w:tcPr>
          <w:p>
            <w:pPr>
              <w:jc w:val="center"/>
              <w:rPr>
                <w:rFonts w:hint="eastAsia" w:ascii="宋体" w:hAnsi="宋体"/>
                <w:color w:val="000000"/>
                <w:szCs w:val="21"/>
                <w:highlight w:val="none"/>
              </w:rPr>
            </w:pPr>
            <w:r>
              <w:rPr>
                <w:rFonts w:hint="eastAsia" w:ascii="宋体" w:hAnsi="宋体"/>
                <w:color w:val="000000"/>
                <w:szCs w:val="21"/>
                <w:highlight w:val="none"/>
              </w:rPr>
              <w:t>６</w:t>
            </w:r>
          </w:p>
        </w:tc>
        <w:tc>
          <w:tcPr>
            <w:tcW w:w="3319" w:type="dxa"/>
            <w:noWrap w:val="0"/>
            <w:tcMar>
              <w:left w:w="108" w:type="dxa"/>
              <w:right w:w="108" w:type="dxa"/>
            </w:tcMar>
            <w:vAlign w:val="center"/>
          </w:tcPr>
          <w:p>
            <w:pPr>
              <w:jc w:val="center"/>
              <w:rPr>
                <w:rFonts w:hint="eastAsia" w:ascii="宋体" w:hAnsi="宋体"/>
                <w:color w:val="000000"/>
                <w:szCs w:val="21"/>
                <w:highlight w:val="none"/>
              </w:rPr>
            </w:pPr>
          </w:p>
        </w:tc>
        <w:tc>
          <w:tcPr>
            <w:tcW w:w="1480" w:type="dxa"/>
            <w:noWrap w:val="0"/>
            <w:tcMar>
              <w:left w:w="108" w:type="dxa"/>
              <w:right w:w="108" w:type="dxa"/>
            </w:tcMar>
            <w:vAlign w:val="center"/>
          </w:tcPr>
          <w:p>
            <w:pPr>
              <w:jc w:val="center"/>
              <w:rPr>
                <w:rFonts w:hint="eastAsia" w:ascii="宋体" w:hAnsi="宋体"/>
                <w:color w:val="000000"/>
                <w:szCs w:val="21"/>
                <w:highlight w:val="none"/>
              </w:rPr>
            </w:pPr>
          </w:p>
        </w:tc>
        <w:tc>
          <w:tcPr>
            <w:tcW w:w="1388" w:type="dxa"/>
            <w:noWrap w:val="0"/>
            <w:tcMar>
              <w:left w:w="108" w:type="dxa"/>
              <w:right w:w="108" w:type="dxa"/>
            </w:tcMar>
            <w:vAlign w:val="center"/>
          </w:tcPr>
          <w:p>
            <w:pPr>
              <w:jc w:val="center"/>
              <w:rPr>
                <w:rFonts w:hint="eastAsia" w:ascii="宋体" w:hAnsi="宋体"/>
                <w:color w:val="000000"/>
                <w:szCs w:val="21"/>
                <w:highlight w:val="none"/>
              </w:rPr>
            </w:pPr>
          </w:p>
        </w:tc>
        <w:tc>
          <w:tcPr>
            <w:tcW w:w="1872" w:type="dxa"/>
            <w:noWrap w:val="0"/>
            <w:tcMar>
              <w:left w:w="108" w:type="dxa"/>
              <w:right w:w="108" w:type="dxa"/>
            </w:tcMar>
            <w:vAlign w:val="center"/>
          </w:tcPr>
          <w:p>
            <w:pPr>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6" w:type="dxa"/>
            <w:noWrap w:val="0"/>
            <w:tcMar>
              <w:left w:w="108" w:type="dxa"/>
              <w:right w:w="108" w:type="dxa"/>
            </w:tcMar>
            <w:vAlign w:val="center"/>
          </w:tcPr>
          <w:p>
            <w:pPr>
              <w:jc w:val="center"/>
              <w:rPr>
                <w:rFonts w:hint="eastAsia" w:ascii="宋体" w:hAnsi="宋体"/>
                <w:color w:val="000000"/>
                <w:szCs w:val="21"/>
                <w:highlight w:val="none"/>
              </w:rPr>
            </w:pPr>
          </w:p>
        </w:tc>
        <w:tc>
          <w:tcPr>
            <w:tcW w:w="3319" w:type="dxa"/>
            <w:noWrap w:val="0"/>
            <w:tcMar>
              <w:left w:w="108" w:type="dxa"/>
              <w:right w:w="108" w:type="dxa"/>
            </w:tcMar>
            <w:vAlign w:val="center"/>
          </w:tcPr>
          <w:p>
            <w:pPr>
              <w:jc w:val="center"/>
              <w:rPr>
                <w:rFonts w:hint="eastAsia" w:ascii="宋体" w:hAnsi="宋体"/>
                <w:color w:val="000000"/>
                <w:szCs w:val="21"/>
                <w:highlight w:val="none"/>
              </w:rPr>
            </w:pPr>
            <w:r>
              <w:rPr>
                <w:rFonts w:hint="eastAsia" w:ascii="宋体" w:hAnsi="宋体"/>
                <w:color w:val="000000"/>
                <w:szCs w:val="21"/>
                <w:highlight w:val="none"/>
              </w:rPr>
              <w:t>合计</w:t>
            </w:r>
          </w:p>
        </w:tc>
        <w:tc>
          <w:tcPr>
            <w:tcW w:w="1480" w:type="dxa"/>
            <w:noWrap w:val="0"/>
            <w:tcMar>
              <w:left w:w="108" w:type="dxa"/>
              <w:right w:w="108" w:type="dxa"/>
            </w:tcMar>
            <w:vAlign w:val="center"/>
          </w:tcPr>
          <w:p>
            <w:pPr>
              <w:jc w:val="center"/>
              <w:rPr>
                <w:rFonts w:hint="eastAsia" w:ascii="宋体" w:hAnsi="宋体"/>
                <w:color w:val="000000"/>
                <w:szCs w:val="21"/>
                <w:highlight w:val="none"/>
              </w:rPr>
            </w:pPr>
          </w:p>
        </w:tc>
        <w:tc>
          <w:tcPr>
            <w:tcW w:w="1388" w:type="dxa"/>
            <w:noWrap w:val="0"/>
            <w:tcMar>
              <w:left w:w="108" w:type="dxa"/>
              <w:right w:w="108" w:type="dxa"/>
            </w:tcMar>
            <w:vAlign w:val="center"/>
          </w:tcPr>
          <w:p>
            <w:pPr>
              <w:jc w:val="center"/>
              <w:rPr>
                <w:rFonts w:hint="eastAsia" w:ascii="宋体" w:hAnsi="宋体"/>
                <w:color w:val="000000"/>
                <w:szCs w:val="21"/>
                <w:highlight w:val="none"/>
              </w:rPr>
            </w:pPr>
          </w:p>
        </w:tc>
        <w:tc>
          <w:tcPr>
            <w:tcW w:w="1872" w:type="dxa"/>
            <w:noWrap w:val="0"/>
            <w:tcMar>
              <w:left w:w="108" w:type="dxa"/>
              <w:right w:w="108" w:type="dxa"/>
            </w:tcMar>
            <w:vAlign w:val="center"/>
          </w:tcPr>
          <w:p>
            <w:pPr>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6" w:type="dxa"/>
            <w:noWrap w:val="0"/>
            <w:tcMar>
              <w:left w:w="108" w:type="dxa"/>
              <w:right w:w="108" w:type="dxa"/>
            </w:tcMar>
            <w:vAlign w:val="center"/>
          </w:tcPr>
          <w:p>
            <w:pPr>
              <w:jc w:val="center"/>
              <w:rPr>
                <w:rFonts w:hint="eastAsia" w:ascii="宋体" w:hAnsi="宋体"/>
                <w:color w:val="000000"/>
                <w:szCs w:val="21"/>
                <w:highlight w:val="none"/>
              </w:rPr>
            </w:pPr>
          </w:p>
        </w:tc>
        <w:tc>
          <w:tcPr>
            <w:tcW w:w="3319" w:type="dxa"/>
            <w:noWrap w:val="0"/>
            <w:tcMar>
              <w:left w:w="108" w:type="dxa"/>
              <w:right w:w="108" w:type="dxa"/>
            </w:tcMar>
            <w:vAlign w:val="center"/>
          </w:tcPr>
          <w:p>
            <w:pPr>
              <w:jc w:val="center"/>
              <w:rPr>
                <w:rFonts w:hint="eastAsia" w:ascii="宋体" w:hAnsi="宋体"/>
                <w:color w:val="000000"/>
                <w:szCs w:val="21"/>
                <w:highlight w:val="none"/>
              </w:rPr>
            </w:pPr>
            <w:r>
              <w:rPr>
                <w:rFonts w:hint="eastAsia" w:ascii="宋体" w:hAnsi="宋体"/>
                <w:color w:val="000000"/>
                <w:szCs w:val="21"/>
                <w:highlight w:val="none"/>
              </w:rPr>
              <w:t>本项目合同估算价（万元）</w:t>
            </w:r>
          </w:p>
        </w:tc>
        <w:tc>
          <w:tcPr>
            <w:tcW w:w="2868" w:type="dxa"/>
            <w:gridSpan w:val="2"/>
            <w:noWrap w:val="0"/>
            <w:tcMar>
              <w:left w:w="108" w:type="dxa"/>
              <w:right w:w="108" w:type="dxa"/>
            </w:tcMar>
            <w:vAlign w:val="center"/>
          </w:tcPr>
          <w:p>
            <w:pPr>
              <w:jc w:val="center"/>
              <w:rPr>
                <w:rFonts w:hint="eastAsia" w:ascii="宋体" w:hAnsi="宋体"/>
                <w:color w:val="000000"/>
                <w:szCs w:val="21"/>
                <w:highlight w:val="none"/>
              </w:rPr>
            </w:pPr>
          </w:p>
        </w:tc>
        <w:tc>
          <w:tcPr>
            <w:tcW w:w="1872" w:type="dxa"/>
            <w:noWrap w:val="0"/>
            <w:tcMar>
              <w:left w:w="108" w:type="dxa"/>
              <w:right w:w="108" w:type="dxa"/>
            </w:tcMar>
            <w:vAlign w:val="center"/>
          </w:tcPr>
          <w:p>
            <w:pPr>
              <w:jc w:val="center"/>
              <w:rPr>
                <w:rFonts w:hint="eastAsia" w:ascii="宋体" w:hAnsi="宋体"/>
                <w:color w:val="000000"/>
                <w:szCs w:val="21"/>
                <w:highlight w:val="none"/>
              </w:rPr>
            </w:pPr>
          </w:p>
        </w:tc>
      </w:tr>
    </w:tbl>
    <w:p>
      <w:pPr>
        <w:pStyle w:val="188"/>
        <w:ind w:left="903" w:hanging="903" w:hangingChars="430"/>
        <w:rPr>
          <w:color w:val="000000"/>
          <w:highlight w:val="none"/>
        </w:rPr>
      </w:pPr>
      <w:r>
        <w:rPr>
          <w:rFonts w:hint="eastAsia"/>
          <w:color w:val="000000"/>
          <w:highlight w:val="none"/>
        </w:rPr>
        <w:t>备注：1. 政府采购工程未预留份额面向中小企业采购的，如果招标人接受大中型企业与小微企业组成联合体或允许大中型企业向一家或者多家小微企业分包，招标人宜明确适合联合体中的小微企业或适合接受分包的小微企业承担的工作、适合工作的合同估算价及适合工作的合同估算价与项目合同估算价的占比，以方便</w:t>
      </w:r>
      <w:r>
        <w:rPr>
          <w:rFonts w:hint="eastAsia"/>
          <w:color w:val="000000"/>
          <w:highlight w:val="none"/>
          <w:lang w:eastAsia="zh-CN"/>
        </w:rPr>
        <w:t>投标</w:t>
      </w:r>
      <w:r>
        <w:rPr>
          <w:rFonts w:hint="eastAsia"/>
          <w:color w:val="000000"/>
          <w:highlight w:val="none"/>
        </w:rPr>
        <w:t>人组建联合体或签订分包意向协议。</w:t>
      </w:r>
    </w:p>
    <w:p>
      <w:pPr>
        <w:pStyle w:val="188"/>
        <w:ind w:left="903" w:leftChars="300" w:hanging="273" w:hangingChars="130"/>
        <w:rPr>
          <w:rFonts w:hint="eastAsia"/>
          <w:color w:val="000000"/>
          <w:highlight w:val="none"/>
        </w:rPr>
      </w:pPr>
      <w:r>
        <w:rPr>
          <w:rFonts w:hint="eastAsia"/>
          <w:color w:val="000000"/>
          <w:highlight w:val="none"/>
        </w:rPr>
        <w:t>2. 适合工作中包含专业工程暂估价的，则在备注栏中标注采用工程招标或政府采购方式专门面向中小（小微）企业。</w:t>
      </w:r>
    </w:p>
    <w:p>
      <w:pPr>
        <w:pStyle w:val="200"/>
        <w:rPr>
          <w:rFonts w:hint="eastAsia"/>
          <w:color w:val="000000"/>
          <w:highlight w:val="none"/>
        </w:rPr>
      </w:pPr>
      <w:r>
        <w:rPr>
          <w:color w:val="000000"/>
          <w:highlight w:val="none"/>
        </w:rPr>
        <w:br w:type="page"/>
      </w:r>
      <w:bookmarkStart w:id="673" w:name="_Toc1028959491"/>
      <w:r>
        <w:rPr>
          <w:rFonts w:hint="eastAsia"/>
          <w:color w:val="000000"/>
          <w:highlight w:val="none"/>
        </w:rPr>
        <w:t>附表</w:t>
      </w:r>
      <w:bookmarkEnd w:id="661"/>
      <w:bookmarkStart w:id="674" w:name="_Toc221950257"/>
      <w:r>
        <w:rPr>
          <w:rFonts w:hint="eastAsia"/>
          <w:color w:val="000000"/>
          <w:highlight w:val="none"/>
        </w:rPr>
        <w:t>一：招标文件澄清</w:t>
      </w:r>
      <w:bookmarkEnd w:id="674"/>
      <w:r>
        <w:rPr>
          <w:rFonts w:hint="eastAsia"/>
          <w:color w:val="000000"/>
          <w:highlight w:val="none"/>
        </w:rPr>
        <w:t>申请函</w:t>
      </w:r>
      <w:bookmarkEnd w:id="662"/>
      <w:bookmarkEnd w:id="663"/>
      <w:bookmarkEnd w:id="664"/>
      <w:bookmarkEnd w:id="665"/>
      <w:bookmarkEnd w:id="673"/>
    </w:p>
    <w:p>
      <w:pPr>
        <w:spacing w:line="300" w:lineRule="auto"/>
        <w:rPr>
          <w:rFonts w:hint="eastAsia"/>
          <w:color w:val="000000"/>
          <w:szCs w:val="24"/>
          <w:highlight w:val="none"/>
        </w:rPr>
      </w:pPr>
    </w:p>
    <w:p>
      <w:pPr>
        <w:spacing w:line="300" w:lineRule="auto"/>
        <w:rPr>
          <w:rFonts w:hint="eastAsia"/>
          <w:color w:val="000000"/>
          <w:szCs w:val="24"/>
          <w:highlight w:val="none"/>
        </w:rPr>
      </w:pPr>
    </w:p>
    <w:p>
      <w:pPr>
        <w:spacing w:line="300" w:lineRule="auto"/>
        <w:rPr>
          <w:rFonts w:hint="eastAsia"/>
          <w:color w:val="000000"/>
          <w:szCs w:val="24"/>
          <w:highlight w:val="none"/>
        </w:rPr>
      </w:pPr>
    </w:p>
    <w:p>
      <w:pPr>
        <w:spacing w:line="300" w:lineRule="auto"/>
        <w:rPr>
          <w:rFonts w:hint="eastAsia"/>
          <w:color w:val="000000"/>
          <w:szCs w:val="24"/>
          <w:highlight w:val="none"/>
        </w:rPr>
      </w:pPr>
    </w:p>
    <w:p>
      <w:pPr>
        <w:spacing w:line="300" w:lineRule="auto"/>
        <w:rPr>
          <w:rFonts w:hint="eastAsia"/>
          <w:color w:val="000000"/>
          <w:szCs w:val="24"/>
          <w:highlight w:val="none"/>
        </w:rPr>
      </w:pPr>
    </w:p>
    <w:p>
      <w:pPr>
        <w:spacing w:line="300" w:lineRule="auto"/>
        <w:jc w:val="center"/>
        <w:rPr>
          <w:rFonts w:hint="eastAsia"/>
          <w:color w:val="000000"/>
          <w:szCs w:val="24"/>
          <w:highlight w:val="none"/>
        </w:rPr>
      </w:pPr>
      <w:r>
        <w:rPr>
          <w:rFonts w:hint="eastAsia" w:ascii="黑体" w:eastAsia="黑体"/>
          <w:color w:val="000000"/>
          <w:sz w:val="28"/>
          <w:szCs w:val="28"/>
          <w:highlight w:val="none"/>
        </w:rPr>
        <w:t>招标文件澄清申请函</w:t>
      </w:r>
    </w:p>
    <w:p>
      <w:pPr>
        <w:spacing w:line="360" w:lineRule="auto"/>
        <w:ind w:firstLine="420" w:firstLineChars="200"/>
        <w:jc w:val="left"/>
        <w:rPr>
          <w:rFonts w:hint="eastAsia"/>
          <w:color w:val="000000"/>
          <w:szCs w:val="24"/>
          <w:highlight w:val="none"/>
          <w:u w:val="single"/>
        </w:rPr>
      </w:pPr>
      <w:bookmarkStart w:id="675" w:name="_Toc221950258"/>
      <w:r>
        <w:rPr>
          <w:rFonts w:hint="eastAsia"/>
          <w:color w:val="000000"/>
          <w:szCs w:val="24"/>
          <w:highlight w:val="none"/>
        </w:rPr>
        <w:t xml:space="preserve">                                                           编号：</w:t>
      </w:r>
      <w:r>
        <w:rPr>
          <w:rFonts w:hint="eastAsia"/>
          <w:color w:val="000000"/>
          <w:szCs w:val="24"/>
          <w:highlight w:val="none"/>
          <w:u w:val="single"/>
        </w:rPr>
        <w:t xml:space="preserve">          </w:t>
      </w:r>
    </w:p>
    <w:p>
      <w:pPr>
        <w:spacing w:line="360" w:lineRule="auto"/>
        <w:ind w:firstLine="420" w:firstLineChars="200"/>
        <w:rPr>
          <w:rFonts w:hint="eastAsia" w:ascii="宋体" w:hAnsi="宋体"/>
          <w:color w:val="000000"/>
          <w:szCs w:val="24"/>
          <w:highlight w:val="none"/>
          <w:u w:val="single"/>
        </w:rPr>
      </w:pPr>
      <w:r>
        <w:rPr>
          <w:rFonts w:hint="eastAsia"/>
          <w:color w:val="000000"/>
          <w:szCs w:val="24"/>
          <w:highlight w:val="none"/>
          <w:u w:val="single"/>
        </w:rPr>
        <w:t xml:space="preserve">              </w:t>
      </w:r>
      <w:r>
        <w:rPr>
          <w:rFonts w:hint="eastAsia" w:ascii="宋体" w:hAnsi="宋体"/>
          <w:color w:val="000000"/>
          <w:szCs w:val="24"/>
          <w:highlight w:val="none"/>
        </w:rPr>
        <w:t>（招标人名称）</w:t>
      </w:r>
      <w:bookmarkEnd w:id="675"/>
      <w:r>
        <w:rPr>
          <w:rFonts w:hint="eastAsia" w:ascii="宋体" w:hAnsi="宋体"/>
          <w:color w:val="000000"/>
          <w:szCs w:val="24"/>
          <w:highlight w:val="none"/>
        </w:rPr>
        <w:t>：</w:t>
      </w:r>
    </w:p>
    <w:p>
      <w:pPr>
        <w:spacing w:line="360" w:lineRule="auto"/>
        <w:ind w:firstLine="420" w:firstLineChars="200"/>
        <w:rPr>
          <w:rFonts w:hint="eastAsia"/>
          <w:color w:val="000000"/>
          <w:szCs w:val="24"/>
          <w:highlight w:val="none"/>
        </w:rPr>
      </w:pPr>
      <w:bookmarkStart w:id="676" w:name="_Toc221950259"/>
      <w:r>
        <w:rPr>
          <w:rFonts w:hint="eastAsia"/>
          <w:color w:val="000000"/>
          <w:szCs w:val="24"/>
          <w:highlight w:val="none"/>
        </w:rPr>
        <w:t>经过仔细</w:t>
      </w:r>
      <w:r>
        <w:rPr>
          <w:rFonts w:hint="eastAsia" w:ascii="宋体" w:hAnsi="宋体"/>
          <w:color w:val="000000"/>
          <w:szCs w:val="24"/>
          <w:highlight w:val="none"/>
        </w:rPr>
        <w:t>阅读</w:t>
      </w:r>
      <w:r>
        <w:rPr>
          <w:rFonts w:hint="eastAsia" w:ascii="宋体" w:hAnsi="宋体"/>
          <w:color w:val="000000"/>
          <w:szCs w:val="24"/>
          <w:highlight w:val="none"/>
          <w:u w:val="single"/>
        </w:rPr>
        <w:t xml:space="preserve">       </w:t>
      </w:r>
      <w:r>
        <w:rPr>
          <w:rFonts w:hint="eastAsia" w:ascii="宋体" w:hAnsi="宋体"/>
          <w:color w:val="000000"/>
          <w:szCs w:val="24"/>
          <w:highlight w:val="none"/>
        </w:rPr>
        <w:t>（项目名称）</w:t>
      </w:r>
      <w:r>
        <w:rPr>
          <w:rFonts w:hint="eastAsia" w:ascii="宋体" w:hAnsi="宋体"/>
          <w:color w:val="000000"/>
          <w:szCs w:val="24"/>
          <w:highlight w:val="none"/>
          <w:u w:val="single"/>
        </w:rPr>
        <w:t xml:space="preserve">    </w:t>
      </w:r>
      <w:r>
        <w:rPr>
          <w:rFonts w:hint="eastAsia" w:ascii="宋体" w:hAnsi="宋体"/>
          <w:color w:val="000000"/>
          <w:szCs w:val="24"/>
          <w:highlight w:val="none"/>
        </w:rPr>
        <w:t>（标段名称）工程总承包招标文件后，我方</w:t>
      </w:r>
      <w:r>
        <w:rPr>
          <w:rFonts w:hint="eastAsia"/>
          <w:color w:val="000000"/>
          <w:szCs w:val="24"/>
          <w:highlight w:val="none"/>
        </w:rPr>
        <w:t>申请对以下问题予以澄清：</w:t>
      </w:r>
      <w:bookmarkEnd w:id="676"/>
    </w:p>
    <w:p>
      <w:pPr>
        <w:spacing w:line="360" w:lineRule="auto"/>
        <w:ind w:firstLine="525" w:firstLineChars="250"/>
        <w:rPr>
          <w:rFonts w:hint="eastAsia"/>
          <w:color w:val="000000"/>
          <w:szCs w:val="24"/>
          <w:highlight w:val="none"/>
        </w:rPr>
      </w:pPr>
      <w:bookmarkStart w:id="677" w:name="_Toc221950260"/>
      <w:r>
        <w:rPr>
          <w:rFonts w:hint="eastAsia"/>
          <w:color w:val="000000"/>
          <w:szCs w:val="24"/>
          <w:highlight w:val="none"/>
        </w:rPr>
        <w:t>1、………</w:t>
      </w:r>
      <w:bookmarkEnd w:id="677"/>
    </w:p>
    <w:p>
      <w:pPr>
        <w:spacing w:line="360" w:lineRule="auto"/>
        <w:ind w:firstLine="525" w:firstLineChars="250"/>
        <w:rPr>
          <w:rFonts w:hint="eastAsia"/>
          <w:color w:val="000000"/>
          <w:szCs w:val="24"/>
          <w:highlight w:val="none"/>
        </w:rPr>
      </w:pPr>
      <w:bookmarkStart w:id="678" w:name="_Toc221950261"/>
      <w:r>
        <w:rPr>
          <w:rFonts w:hint="eastAsia"/>
          <w:color w:val="000000"/>
          <w:szCs w:val="24"/>
          <w:highlight w:val="none"/>
        </w:rPr>
        <w:t>2、………</w:t>
      </w:r>
      <w:bookmarkEnd w:id="678"/>
    </w:p>
    <w:p>
      <w:pPr>
        <w:spacing w:line="360" w:lineRule="auto"/>
        <w:ind w:firstLine="525" w:firstLineChars="250"/>
        <w:rPr>
          <w:rFonts w:hint="eastAsia"/>
          <w:color w:val="000000"/>
          <w:szCs w:val="24"/>
          <w:highlight w:val="none"/>
        </w:rPr>
      </w:pPr>
      <w:r>
        <w:rPr>
          <w:rFonts w:hint="eastAsia"/>
          <w:color w:val="000000"/>
          <w:szCs w:val="24"/>
          <w:highlight w:val="none"/>
        </w:rPr>
        <w:t>………</w:t>
      </w:r>
    </w:p>
    <w:p>
      <w:pPr>
        <w:spacing w:line="360" w:lineRule="auto"/>
        <w:ind w:firstLine="2415" w:firstLineChars="1150"/>
        <w:rPr>
          <w:rFonts w:hint="eastAsia"/>
          <w:color w:val="000000"/>
          <w:szCs w:val="24"/>
          <w:highlight w:val="none"/>
        </w:rPr>
      </w:pPr>
    </w:p>
    <w:p>
      <w:pPr>
        <w:spacing w:line="360" w:lineRule="auto"/>
        <w:rPr>
          <w:rFonts w:hint="eastAsia"/>
          <w:color w:val="000000"/>
          <w:szCs w:val="24"/>
          <w:highlight w:val="none"/>
        </w:rPr>
      </w:pPr>
      <w:r>
        <w:rPr>
          <w:rFonts w:hint="eastAsia"/>
          <w:color w:val="000000"/>
          <w:szCs w:val="24"/>
          <w:highlight w:val="none"/>
        </w:rPr>
        <w:t xml:space="preserve">  </w:t>
      </w:r>
    </w:p>
    <w:p>
      <w:pPr>
        <w:spacing w:line="360" w:lineRule="auto"/>
        <w:rPr>
          <w:rFonts w:hint="eastAsia"/>
          <w:color w:val="000000"/>
          <w:szCs w:val="24"/>
          <w:highlight w:val="none"/>
        </w:rPr>
      </w:pPr>
    </w:p>
    <w:p>
      <w:pPr>
        <w:spacing w:line="360" w:lineRule="auto"/>
        <w:ind w:firstLine="2415" w:firstLineChars="1150"/>
        <w:rPr>
          <w:rFonts w:hint="eastAsia"/>
          <w:color w:val="000000"/>
          <w:szCs w:val="24"/>
          <w:highlight w:val="none"/>
        </w:rPr>
      </w:pPr>
    </w:p>
    <w:p>
      <w:pPr>
        <w:spacing w:line="360" w:lineRule="auto"/>
        <w:ind w:firstLine="2415" w:firstLineChars="1150"/>
        <w:jc w:val="right"/>
        <w:rPr>
          <w:rFonts w:hint="eastAsia"/>
          <w:color w:val="000000"/>
          <w:szCs w:val="24"/>
          <w:highlight w:val="none"/>
        </w:rPr>
      </w:pPr>
      <w:bookmarkStart w:id="679" w:name="_Toc221950262"/>
      <w:r>
        <w:rPr>
          <w:rFonts w:hint="eastAsia"/>
          <w:color w:val="000000"/>
          <w:szCs w:val="24"/>
          <w:highlight w:val="none"/>
        </w:rPr>
        <w:t>投标人：</w:t>
      </w:r>
      <w:r>
        <w:rPr>
          <w:rFonts w:hint="eastAsia"/>
          <w:color w:val="000000"/>
          <w:szCs w:val="24"/>
          <w:highlight w:val="none"/>
          <w:u w:val="single"/>
        </w:rPr>
        <w:t xml:space="preserve">                      </w:t>
      </w:r>
      <w:r>
        <w:rPr>
          <w:rFonts w:hint="eastAsia"/>
          <w:color w:val="000000"/>
          <w:szCs w:val="24"/>
          <w:highlight w:val="none"/>
        </w:rPr>
        <w:t>（盖单位章）</w:t>
      </w:r>
      <w:bookmarkEnd w:id="679"/>
    </w:p>
    <w:p>
      <w:pPr>
        <w:spacing w:line="360" w:lineRule="auto"/>
        <w:ind w:firstLine="2415" w:firstLineChars="1150"/>
        <w:rPr>
          <w:rFonts w:hint="eastAsia"/>
          <w:color w:val="000000"/>
          <w:szCs w:val="24"/>
          <w:highlight w:val="none"/>
        </w:rPr>
      </w:pPr>
    </w:p>
    <w:p>
      <w:pPr>
        <w:spacing w:line="360" w:lineRule="auto"/>
        <w:jc w:val="right"/>
        <w:rPr>
          <w:rFonts w:hint="eastAsia"/>
          <w:color w:val="000000"/>
          <w:szCs w:val="24"/>
          <w:highlight w:val="none"/>
        </w:rPr>
      </w:pPr>
      <w:bookmarkStart w:id="680" w:name="_Toc221950263"/>
      <w:r>
        <w:rPr>
          <w:rFonts w:hint="eastAsia"/>
          <w:color w:val="000000"/>
          <w:szCs w:val="24"/>
          <w:highlight w:val="none"/>
          <w:u w:val="single"/>
        </w:rPr>
        <w:t xml:space="preserve">       </w:t>
      </w:r>
      <w:r>
        <w:rPr>
          <w:rFonts w:hint="eastAsia"/>
          <w:color w:val="000000"/>
          <w:szCs w:val="24"/>
          <w:highlight w:val="none"/>
        </w:rPr>
        <w:t>年</w:t>
      </w:r>
      <w:r>
        <w:rPr>
          <w:rFonts w:hint="eastAsia"/>
          <w:color w:val="000000"/>
          <w:szCs w:val="24"/>
          <w:highlight w:val="none"/>
          <w:u w:val="single"/>
        </w:rPr>
        <w:t xml:space="preserve">     </w:t>
      </w:r>
      <w:r>
        <w:rPr>
          <w:rFonts w:hint="eastAsia"/>
          <w:color w:val="000000"/>
          <w:szCs w:val="24"/>
          <w:highlight w:val="none"/>
        </w:rPr>
        <w:t>月</w:t>
      </w:r>
      <w:r>
        <w:rPr>
          <w:rFonts w:hint="eastAsia"/>
          <w:color w:val="000000"/>
          <w:szCs w:val="24"/>
          <w:highlight w:val="none"/>
          <w:u w:val="single"/>
        </w:rPr>
        <w:t xml:space="preserve">     </w:t>
      </w:r>
      <w:r>
        <w:rPr>
          <w:rFonts w:hint="eastAsia"/>
          <w:color w:val="000000"/>
          <w:szCs w:val="24"/>
          <w:highlight w:val="none"/>
        </w:rPr>
        <w:t>日</w:t>
      </w:r>
      <w:bookmarkEnd w:id="680"/>
    </w:p>
    <w:p>
      <w:pPr>
        <w:spacing w:line="360" w:lineRule="auto"/>
        <w:ind w:firstLine="2415" w:firstLineChars="1150"/>
        <w:rPr>
          <w:rFonts w:hint="eastAsia"/>
          <w:color w:val="000000"/>
          <w:szCs w:val="24"/>
          <w:highlight w:val="none"/>
        </w:rPr>
      </w:pPr>
    </w:p>
    <w:p>
      <w:pPr>
        <w:spacing w:line="360" w:lineRule="auto"/>
        <w:ind w:firstLine="2415" w:firstLineChars="1150"/>
        <w:rPr>
          <w:rFonts w:hint="eastAsia"/>
          <w:color w:val="000000"/>
          <w:szCs w:val="24"/>
          <w:highlight w:val="none"/>
        </w:rPr>
      </w:pPr>
    </w:p>
    <w:p>
      <w:pPr>
        <w:spacing w:line="360" w:lineRule="auto"/>
        <w:ind w:firstLine="2415" w:firstLineChars="1150"/>
        <w:rPr>
          <w:rFonts w:hint="eastAsia"/>
          <w:color w:val="000000"/>
          <w:szCs w:val="24"/>
          <w:highlight w:val="none"/>
        </w:rPr>
      </w:pPr>
    </w:p>
    <w:p>
      <w:pPr>
        <w:spacing w:line="360" w:lineRule="auto"/>
        <w:ind w:firstLine="2415" w:firstLineChars="1150"/>
        <w:rPr>
          <w:rFonts w:hint="eastAsia"/>
          <w:color w:val="000000"/>
          <w:szCs w:val="24"/>
          <w:highlight w:val="none"/>
        </w:rPr>
      </w:pPr>
    </w:p>
    <w:p>
      <w:pPr>
        <w:spacing w:line="360" w:lineRule="auto"/>
        <w:ind w:firstLine="2415" w:firstLineChars="1150"/>
        <w:rPr>
          <w:rFonts w:hint="eastAsia"/>
          <w:color w:val="000000"/>
          <w:szCs w:val="24"/>
          <w:highlight w:val="none"/>
        </w:rPr>
      </w:pPr>
    </w:p>
    <w:p>
      <w:pPr>
        <w:spacing w:line="360" w:lineRule="auto"/>
        <w:ind w:firstLine="2415" w:firstLineChars="1150"/>
        <w:rPr>
          <w:rFonts w:hint="eastAsia"/>
          <w:color w:val="000000"/>
          <w:szCs w:val="24"/>
          <w:highlight w:val="none"/>
        </w:rPr>
      </w:pPr>
    </w:p>
    <w:p>
      <w:pPr>
        <w:spacing w:line="540" w:lineRule="exact"/>
        <w:ind w:right="210"/>
        <w:rPr>
          <w:i/>
          <w:color w:val="000000"/>
          <w:szCs w:val="24"/>
          <w:highlight w:val="none"/>
        </w:rPr>
        <w:sectPr>
          <w:pgSz w:w="11906" w:h="16838"/>
          <w:pgMar w:top="1440" w:right="1800" w:bottom="1440" w:left="1800" w:header="851" w:footer="850" w:gutter="0"/>
          <w:pgBorders>
            <w:top w:val="none" w:sz="0" w:space="0"/>
            <w:left w:val="none" w:sz="0" w:space="0"/>
            <w:bottom w:val="none" w:sz="0" w:space="0"/>
            <w:right w:val="none" w:sz="0" w:space="0"/>
          </w:pgBorders>
          <w:cols w:space="720" w:num="1"/>
          <w:docGrid w:type="linesAndChars" w:linePitch="312" w:charSpace="0"/>
        </w:sectPr>
      </w:pPr>
      <w:bookmarkStart w:id="681" w:name="_Toc221950264"/>
      <w:r>
        <w:rPr>
          <w:rFonts w:hint="eastAsia"/>
          <w:i/>
          <w:color w:val="000000"/>
          <w:szCs w:val="24"/>
          <w:highlight w:val="none"/>
        </w:rPr>
        <w:t>备注:</w:t>
      </w:r>
      <w:bookmarkEnd w:id="681"/>
      <w:r>
        <w:rPr>
          <w:rFonts w:hint="eastAsia"/>
          <w:i/>
          <w:color w:val="000000"/>
          <w:szCs w:val="24"/>
          <w:highlight w:val="none"/>
        </w:rPr>
        <w:t>投标人要求招标人澄清招标文件有关问题时，适用于本格式。</w:t>
      </w:r>
    </w:p>
    <w:p>
      <w:pPr>
        <w:pStyle w:val="200"/>
        <w:rPr>
          <w:rFonts w:hint="eastAsia"/>
          <w:color w:val="000000"/>
          <w:highlight w:val="none"/>
        </w:rPr>
      </w:pPr>
      <w:bookmarkStart w:id="682" w:name="_Toc387753568"/>
      <w:bookmarkStart w:id="683" w:name="_Toc221950265"/>
      <w:bookmarkStart w:id="684" w:name="_Toc28517"/>
      <w:bookmarkStart w:id="685" w:name="_Toc456173257"/>
      <w:bookmarkStart w:id="686" w:name="_Toc22868"/>
      <w:bookmarkStart w:id="687" w:name="_Toc519085335"/>
      <w:bookmarkStart w:id="688" w:name="_Toc2064970456"/>
      <w:bookmarkStart w:id="689" w:name="_Toc29344"/>
      <w:bookmarkStart w:id="690" w:name="_Toc18508"/>
      <w:r>
        <w:rPr>
          <w:rFonts w:hint="eastAsia"/>
          <w:color w:val="000000"/>
          <w:highlight w:val="none"/>
        </w:rPr>
        <w:t>附表二：</w:t>
      </w:r>
      <w:bookmarkEnd w:id="682"/>
      <w:bookmarkEnd w:id="683"/>
      <w:bookmarkStart w:id="691" w:name="_Toc221950266"/>
      <w:r>
        <w:rPr>
          <w:rFonts w:hint="eastAsia"/>
          <w:color w:val="000000"/>
          <w:highlight w:val="none"/>
        </w:rPr>
        <w:t>招标文件澄清通知</w:t>
      </w:r>
      <w:bookmarkEnd w:id="684"/>
      <w:bookmarkEnd w:id="685"/>
      <w:bookmarkEnd w:id="686"/>
      <w:bookmarkEnd w:id="687"/>
      <w:bookmarkEnd w:id="688"/>
      <w:bookmarkEnd w:id="689"/>
      <w:bookmarkEnd w:id="690"/>
      <w:bookmarkEnd w:id="691"/>
    </w:p>
    <w:p>
      <w:pPr>
        <w:spacing w:line="300" w:lineRule="auto"/>
        <w:rPr>
          <w:rFonts w:hint="eastAsia"/>
          <w:color w:val="000000"/>
          <w:szCs w:val="24"/>
          <w:highlight w:val="none"/>
        </w:rPr>
      </w:pPr>
    </w:p>
    <w:p>
      <w:pPr>
        <w:spacing w:line="300" w:lineRule="auto"/>
        <w:rPr>
          <w:rFonts w:hint="eastAsia"/>
          <w:color w:val="000000"/>
          <w:szCs w:val="24"/>
          <w:highlight w:val="none"/>
        </w:rPr>
      </w:pPr>
    </w:p>
    <w:p>
      <w:pPr>
        <w:spacing w:line="300" w:lineRule="auto"/>
        <w:rPr>
          <w:rFonts w:hint="eastAsia"/>
          <w:color w:val="000000"/>
          <w:szCs w:val="24"/>
          <w:highlight w:val="none"/>
        </w:rPr>
      </w:pPr>
    </w:p>
    <w:p>
      <w:pPr>
        <w:spacing w:line="300" w:lineRule="auto"/>
        <w:rPr>
          <w:rFonts w:hint="eastAsia"/>
          <w:color w:val="000000"/>
          <w:szCs w:val="24"/>
          <w:highlight w:val="none"/>
        </w:rPr>
      </w:pPr>
    </w:p>
    <w:p>
      <w:pPr>
        <w:spacing w:line="300" w:lineRule="auto"/>
        <w:jc w:val="center"/>
        <w:rPr>
          <w:rFonts w:hint="eastAsia" w:ascii="黑体" w:eastAsia="黑体"/>
          <w:color w:val="000000"/>
          <w:sz w:val="28"/>
          <w:szCs w:val="28"/>
          <w:highlight w:val="none"/>
        </w:rPr>
      </w:pPr>
      <w:r>
        <w:rPr>
          <w:rFonts w:hint="eastAsia" w:ascii="黑体" w:eastAsia="黑体"/>
          <w:color w:val="000000"/>
          <w:sz w:val="28"/>
          <w:szCs w:val="28"/>
          <w:highlight w:val="none"/>
        </w:rPr>
        <w:t>招标文件澄清通知</w:t>
      </w:r>
    </w:p>
    <w:p>
      <w:pPr>
        <w:spacing w:line="300" w:lineRule="auto"/>
        <w:jc w:val="center"/>
        <w:rPr>
          <w:rFonts w:hint="eastAsia"/>
          <w:color w:val="000000"/>
          <w:szCs w:val="24"/>
          <w:highlight w:val="none"/>
        </w:rPr>
      </w:pPr>
    </w:p>
    <w:p>
      <w:pPr>
        <w:spacing w:line="360" w:lineRule="auto"/>
        <w:ind w:right="420" w:firstLine="5985" w:firstLineChars="2850"/>
        <w:rPr>
          <w:rFonts w:hint="eastAsia"/>
          <w:color w:val="000000"/>
          <w:szCs w:val="24"/>
          <w:highlight w:val="none"/>
          <w:u w:val="single"/>
        </w:rPr>
      </w:pPr>
      <w:bookmarkStart w:id="692" w:name="_Toc221950267"/>
      <w:r>
        <w:rPr>
          <w:rFonts w:hint="eastAsia"/>
          <w:color w:val="000000"/>
          <w:szCs w:val="24"/>
          <w:highlight w:val="none"/>
        </w:rPr>
        <w:t>编号：</w:t>
      </w:r>
      <w:bookmarkEnd w:id="692"/>
      <w:r>
        <w:rPr>
          <w:rFonts w:hint="eastAsia"/>
          <w:color w:val="000000"/>
          <w:szCs w:val="24"/>
          <w:highlight w:val="none"/>
          <w:u w:val="single"/>
        </w:rPr>
        <w:t xml:space="preserve">             </w:t>
      </w:r>
    </w:p>
    <w:p>
      <w:pPr>
        <w:spacing w:line="360" w:lineRule="auto"/>
        <w:ind w:right="420" w:firstLine="5985" w:firstLineChars="2850"/>
        <w:rPr>
          <w:color w:val="000000"/>
          <w:szCs w:val="24"/>
          <w:highlight w:val="none"/>
        </w:rPr>
      </w:pPr>
      <w:r>
        <w:rPr>
          <w:color w:val="000000"/>
          <w:szCs w:val="24"/>
          <w:highlight w:val="none"/>
        </w:rPr>
        <w:t xml:space="preserve"> </w:t>
      </w:r>
    </w:p>
    <w:p>
      <w:pPr>
        <w:spacing w:line="360" w:lineRule="auto"/>
        <w:rPr>
          <w:color w:val="000000"/>
          <w:szCs w:val="24"/>
          <w:highlight w:val="none"/>
          <w:u w:val="single"/>
        </w:rPr>
      </w:pPr>
      <w:r>
        <w:rPr>
          <w:rFonts w:hint="eastAsia"/>
          <w:color w:val="000000"/>
          <w:szCs w:val="24"/>
          <w:highlight w:val="none"/>
        </w:rPr>
        <w:t>各投标人</w:t>
      </w:r>
      <w:r>
        <w:rPr>
          <w:color w:val="000000"/>
          <w:szCs w:val="24"/>
          <w:highlight w:val="none"/>
        </w:rPr>
        <w:t>：</w:t>
      </w:r>
    </w:p>
    <w:p>
      <w:pPr>
        <w:spacing w:line="360" w:lineRule="auto"/>
        <w:ind w:firstLine="525" w:firstLineChars="250"/>
        <w:rPr>
          <w:color w:val="000000"/>
          <w:szCs w:val="24"/>
          <w:highlight w:val="none"/>
        </w:rPr>
      </w:pPr>
      <w:bookmarkStart w:id="693" w:name="_Toc221950269"/>
      <w:r>
        <w:rPr>
          <w:color w:val="000000"/>
          <w:szCs w:val="24"/>
          <w:highlight w:val="none"/>
        </w:rPr>
        <w:t>经研究，对</w:t>
      </w:r>
      <w:r>
        <w:rPr>
          <w:rFonts w:hint="eastAsia" w:ascii="宋体" w:hAnsi="宋体"/>
          <w:color w:val="000000"/>
          <w:szCs w:val="24"/>
          <w:highlight w:val="none"/>
          <w:u w:val="single"/>
        </w:rPr>
        <w:t xml:space="preserve">       </w:t>
      </w:r>
      <w:r>
        <w:rPr>
          <w:rFonts w:hint="eastAsia" w:ascii="宋体" w:hAnsi="宋体"/>
          <w:color w:val="000000"/>
          <w:szCs w:val="24"/>
          <w:highlight w:val="none"/>
        </w:rPr>
        <w:t>（项目名称）</w:t>
      </w:r>
      <w:r>
        <w:rPr>
          <w:rFonts w:hint="eastAsia" w:ascii="宋体" w:hAnsi="宋体"/>
          <w:color w:val="000000"/>
          <w:szCs w:val="24"/>
          <w:highlight w:val="none"/>
          <w:u w:val="single"/>
        </w:rPr>
        <w:t xml:space="preserve">    </w:t>
      </w:r>
      <w:r>
        <w:rPr>
          <w:rFonts w:hint="eastAsia" w:ascii="宋体" w:hAnsi="宋体"/>
          <w:color w:val="000000"/>
          <w:szCs w:val="24"/>
          <w:highlight w:val="none"/>
        </w:rPr>
        <w:t>（标段名称）工程总承包</w:t>
      </w:r>
      <w:r>
        <w:rPr>
          <w:color w:val="000000"/>
          <w:szCs w:val="24"/>
          <w:highlight w:val="none"/>
        </w:rPr>
        <w:t>招标文件，作如下澄清：</w:t>
      </w:r>
      <w:bookmarkEnd w:id="693"/>
    </w:p>
    <w:p>
      <w:pPr>
        <w:spacing w:line="360" w:lineRule="auto"/>
        <w:ind w:firstLine="525" w:firstLineChars="250"/>
        <w:rPr>
          <w:color w:val="000000"/>
          <w:szCs w:val="24"/>
          <w:highlight w:val="none"/>
        </w:rPr>
      </w:pPr>
      <w:bookmarkStart w:id="694" w:name="_Toc221950270"/>
      <w:r>
        <w:rPr>
          <w:color w:val="000000"/>
          <w:szCs w:val="24"/>
          <w:highlight w:val="none"/>
        </w:rPr>
        <w:t>1</w:t>
      </w:r>
      <w:bookmarkEnd w:id="694"/>
      <w:r>
        <w:rPr>
          <w:rFonts w:hint="eastAsia"/>
          <w:color w:val="000000"/>
          <w:szCs w:val="21"/>
          <w:highlight w:val="none"/>
        </w:rPr>
        <w:t>.……</w:t>
      </w:r>
    </w:p>
    <w:p>
      <w:pPr>
        <w:spacing w:line="360" w:lineRule="auto"/>
        <w:ind w:firstLine="525" w:firstLineChars="250"/>
        <w:rPr>
          <w:rFonts w:hint="eastAsia"/>
          <w:color w:val="000000"/>
          <w:szCs w:val="21"/>
          <w:highlight w:val="none"/>
        </w:rPr>
      </w:pPr>
      <w:bookmarkStart w:id="695" w:name="_Toc221950271"/>
      <w:r>
        <w:rPr>
          <w:color w:val="000000"/>
          <w:szCs w:val="24"/>
          <w:highlight w:val="none"/>
        </w:rPr>
        <w:t>2</w:t>
      </w:r>
      <w:bookmarkEnd w:id="695"/>
      <w:r>
        <w:rPr>
          <w:rFonts w:hint="eastAsia"/>
          <w:color w:val="000000"/>
          <w:szCs w:val="21"/>
          <w:highlight w:val="none"/>
        </w:rPr>
        <w:t>.……</w:t>
      </w:r>
    </w:p>
    <w:p>
      <w:pPr>
        <w:spacing w:line="360" w:lineRule="auto"/>
        <w:ind w:firstLine="525" w:firstLineChars="250"/>
        <w:rPr>
          <w:color w:val="000000"/>
          <w:szCs w:val="24"/>
          <w:highlight w:val="none"/>
        </w:rPr>
      </w:pPr>
      <w:r>
        <w:rPr>
          <w:rFonts w:hint="eastAsia"/>
          <w:color w:val="000000"/>
          <w:szCs w:val="21"/>
          <w:highlight w:val="none"/>
        </w:rPr>
        <w:t>……</w:t>
      </w:r>
    </w:p>
    <w:p>
      <w:pPr>
        <w:spacing w:line="360" w:lineRule="auto"/>
        <w:ind w:firstLine="2415" w:firstLineChars="1150"/>
        <w:rPr>
          <w:rFonts w:hint="eastAsia"/>
          <w:color w:val="000000"/>
          <w:szCs w:val="24"/>
          <w:highlight w:val="none"/>
        </w:rPr>
      </w:pPr>
    </w:p>
    <w:p>
      <w:pPr>
        <w:spacing w:line="360" w:lineRule="auto"/>
        <w:ind w:firstLine="2415" w:firstLineChars="1150"/>
        <w:rPr>
          <w:rFonts w:hint="eastAsia"/>
          <w:color w:val="000000"/>
          <w:szCs w:val="24"/>
          <w:highlight w:val="none"/>
        </w:rPr>
      </w:pPr>
    </w:p>
    <w:p>
      <w:pPr>
        <w:spacing w:line="360" w:lineRule="auto"/>
        <w:rPr>
          <w:rFonts w:hint="eastAsia"/>
          <w:color w:val="000000"/>
          <w:szCs w:val="24"/>
          <w:highlight w:val="none"/>
        </w:rPr>
      </w:pPr>
      <w:r>
        <w:rPr>
          <w:rFonts w:hint="eastAsia"/>
          <w:color w:val="000000"/>
          <w:szCs w:val="24"/>
          <w:highlight w:val="none"/>
        </w:rPr>
        <w:t xml:space="preserve">    </w:t>
      </w:r>
    </w:p>
    <w:p>
      <w:pPr>
        <w:spacing w:line="360" w:lineRule="auto"/>
        <w:rPr>
          <w:rFonts w:hint="eastAsia"/>
          <w:color w:val="000000"/>
          <w:szCs w:val="24"/>
          <w:highlight w:val="none"/>
        </w:rPr>
      </w:pPr>
    </w:p>
    <w:p>
      <w:pPr>
        <w:spacing w:line="360" w:lineRule="auto"/>
        <w:ind w:firstLine="2415" w:firstLineChars="1150"/>
        <w:rPr>
          <w:rFonts w:hint="eastAsia"/>
          <w:color w:val="000000"/>
          <w:szCs w:val="24"/>
          <w:highlight w:val="none"/>
        </w:rPr>
      </w:pPr>
    </w:p>
    <w:p>
      <w:pPr>
        <w:spacing w:line="360" w:lineRule="auto"/>
        <w:ind w:firstLine="2415" w:firstLineChars="1150"/>
        <w:jc w:val="right"/>
        <w:rPr>
          <w:rFonts w:hint="eastAsia"/>
          <w:color w:val="000000"/>
          <w:szCs w:val="24"/>
          <w:highlight w:val="none"/>
          <w:u w:val="single"/>
        </w:rPr>
      </w:pPr>
      <w:bookmarkStart w:id="696" w:name="_Toc221950273"/>
      <w:r>
        <w:rPr>
          <w:rFonts w:hint="eastAsia"/>
          <w:color w:val="000000"/>
          <w:szCs w:val="24"/>
          <w:highlight w:val="none"/>
        </w:rPr>
        <w:t>招标人：</w:t>
      </w:r>
      <w:r>
        <w:rPr>
          <w:rFonts w:hint="eastAsia"/>
          <w:color w:val="000000"/>
          <w:szCs w:val="24"/>
          <w:highlight w:val="none"/>
          <w:u w:val="single"/>
        </w:rPr>
        <w:t xml:space="preserve">                      </w:t>
      </w:r>
      <w:r>
        <w:rPr>
          <w:rFonts w:hint="eastAsia"/>
          <w:color w:val="000000"/>
          <w:szCs w:val="24"/>
          <w:highlight w:val="none"/>
        </w:rPr>
        <w:t>（盖单位章）</w:t>
      </w:r>
      <w:bookmarkEnd w:id="696"/>
    </w:p>
    <w:p>
      <w:pPr>
        <w:spacing w:line="360" w:lineRule="auto"/>
        <w:ind w:firstLine="2415" w:firstLineChars="1150"/>
        <w:jc w:val="right"/>
        <w:rPr>
          <w:rFonts w:hint="eastAsia"/>
          <w:color w:val="000000"/>
          <w:szCs w:val="24"/>
          <w:highlight w:val="none"/>
        </w:rPr>
      </w:pPr>
    </w:p>
    <w:p>
      <w:pPr>
        <w:spacing w:line="360" w:lineRule="auto"/>
        <w:ind w:firstLine="4095" w:firstLineChars="1950"/>
        <w:jc w:val="right"/>
        <w:rPr>
          <w:rFonts w:hint="eastAsia"/>
          <w:color w:val="000000"/>
          <w:szCs w:val="24"/>
          <w:highlight w:val="none"/>
        </w:rPr>
      </w:pPr>
      <w:bookmarkStart w:id="697" w:name="_Toc221950274"/>
      <w:r>
        <w:rPr>
          <w:rFonts w:hint="eastAsia"/>
          <w:color w:val="000000"/>
          <w:szCs w:val="24"/>
          <w:highlight w:val="none"/>
          <w:u w:val="single"/>
        </w:rPr>
        <w:t xml:space="preserve">         </w:t>
      </w:r>
      <w:r>
        <w:rPr>
          <w:rFonts w:hint="eastAsia"/>
          <w:color w:val="000000"/>
          <w:szCs w:val="24"/>
          <w:highlight w:val="none"/>
        </w:rPr>
        <w:t xml:space="preserve">年 </w:t>
      </w:r>
      <w:r>
        <w:rPr>
          <w:rFonts w:hint="eastAsia"/>
          <w:color w:val="000000"/>
          <w:szCs w:val="24"/>
          <w:highlight w:val="none"/>
          <w:u w:val="single"/>
        </w:rPr>
        <w:t xml:space="preserve">     </w:t>
      </w:r>
      <w:r>
        <w:rPr>
          <w:rFonts w:hint="eastAsia"/>
          <w:color w:val="000000"/>
          <w:szCs w:val="24"/>
          <w:highlight w:val="none"/>
        </w:rPr>
        <w:t xml:space="preserve"> 月</w:t>
      </w:r>
      <w:r>
        <w:rPr>
          <w:rFonts w:hint="eastAsia"/>
          <w:color w:val="000000"/>
          <w:szCs w:val="24"/>
          <w:highlight w:val="none"/>
          <w:u w:val="single"/>
        </w:rPr>
        <w:t xml:space="preserve">     </w:t>
      </w:r>
      <w:r>
        <w:rPr>
          <w:rFonts w:hint="eastAsia"/>
          <w:color w:val="000000"/>
          <w:szCs w:val="24"/>
          <w:highlight w:val="none"/>
        </w:rPr>
        <w:t>日</w:t>
      </w:r>
      <w:bookmarkEnd w:id="697"/>
    </w:p>
    <w:p>
      <w:pPr>
        <w:spacing w:line="360" w:lineRule="auto"/>
        <w:ind w:firstLine="2415" w:firstLineChars="1150"/>
        <w:rPr>
          <w:rFonts w:hint="eastAsia"/>
          <w:color w:val="000000"/>
          <w:szCs w:val="24"/>
          <w:highlight w:val="none"/>
        </w:rPr>
      </w:pPr>
    </w:p>
    <w:p>
      <w:pPr>
        <w:spacing w:line="360" w:lineRule="auto"/>
        <w:rPr>
          <w:rFonts w:hint="eastAsia" w:ascii="华文仿宋" w:hAnsi="华文仿宋" w:eastAsia="华文仿宋"/>
          <w:color w:val="000000"/>
          <w:szCs w:val="24"/>
          <w:highlight w:val="none"/>
        </w:rPr>
      </w:pPr>
      <w:bookmarkStart w:id="698" w:name="_Toc221950275"/>
    </w:p>
    <w:p>
      <w:pPr>
        <w:spacing w:line="360" w:lineRule="auto"/>
        <w:rPr>
          <w:rFonts w:hint="eastAsia" w:ascii="华文仿宋" w:hAnsi="华文仿宋" w:eastAsia="华文仿宋"/>
          <w:color w:val="000000"/>
          <w:szCs w:val="24"/>
          <w:highlight w:val="none"/>
        </w:rPr>
      </w:pPr>
    </w:p>
    <w:p>
      <w:pPr>
        <w:pStyle w:val="188"/>
        <w:rPr>
          <w:rFonts w:hint="eastAsia"/>
          <w:color w:val="000000"/>
          <w:highlight w:val="none"/>
        </w:rPr>
      </w:pPr>
      <w:r>
        <w:rPr>
          <w:rFonts w:hint="eastAsia"/>
          <w:color w:val="000000"/>
          <w:highlight w:val="none"/>
        </w:rPr>
        <w:t>备注:</w:t>
      </w:r>
      <w:bookmarkEnd w:id="698"/>
      <w:r>
        <w:rPr>
          <w:rFonts w:hint="eastAsia"/>
          <w:color w:val="000000"/>
          <w:highlight w:val="none"/>
        </w:rPr>
        <w:t xml:space="preserve"> 招标人对招标文件有关问题澄清时，适用于本格式。招标人可根据需要将附表二与附表三内容合并发出。</w:t>
      </w:r>
    </w:p>
    <w:p>
      <w:pPr>
        <w:spacing w:line="360" w:lineRule="auto"/>
        <w:ind w:firstLine="2415" w:firstLineChars="1150"/>
        <w:rPr>
          <w:rFonts w:hint="eastAsia"/>
          <w:color w:val="000000"/>
          <w:szCs w:val="24"/>
          <w:highlight w:val="none"/>
        </w:rPr>
      </w:pPr>
    </w:p>
    <w:p>
      <w:pPr>
        <w:spacing w:line="360" w:lineRule="auto"/>
        <w:ind w:firstLine="2415" w:firstLineChars="1150"/>
        <w:rPr>
          <w:rFonts w:hint="eastAsia"/>
          <w:color w:val="000000"/>
          <w:szCs w:val="24"/>
          <w:highlight w:val="none"/>
        </w:rPr>
      </w:pPr>
    </w:p>
    <w:p>
      <w:pPr>
        <w:pStyle w:val="200"/>
        <w:rPr>
          <w:rFonts w:hint="eastAsia"/>
          <w:color w:val="000000"/>
          <w:highlight w:val="none"/>
        </w:rPr>
      </w:pPr>
      <w:bookmarkStart w:id="699" w:name="_Toc387753569"/>
      <w:bookmarkStart w:id="700" w:name="_Toc221950276"/>
      <w:bookmarkStart w:id="701" w:name="_Toc456173258"/>
      <w:bookmarkStart w:id="702" w:name="_Toc519085336"/>
      <w:bookmarkStart w:id="703" w:name="_Toc10406"/>
      <w:bookmarkStart w:id="704" w:name="_Toc23069"/>
      <w:bookmarkStart w:id="705" w:name="_Toc2597"/>
      <w:bookmarkStart w:id="706" w:name="_Toc913"/>
      <w:bookmarkStart w:id="707" w:name="_Toc472261308"/>
      <w:r>
        <w:rPr>
          <w:rFonts w:hint="eastAsia"/>
          <w:color w:val="000000"/>
          <w:highlight w:val="none"/>
        </w:rPr>
        <w:t>附表三：</w:t>
      </w:r>
      <w:bookmarkEnd w:id="699"/>
      <w:bookmarkEnd w:id="700"/>
      <w:r>
        <w:rPr>
          <w:rFonts w:hint="eastAsia"/>
          <w:color w:val="000000"/>
          <w:highlight w:val="none"/>
        </w:rPr>
        <w:t>招标文件修改通知</w:t>
      </w:r>
      <w:bookmarkEnd w:id="701"/>
      <w:bookmarkEnd w:id="702"/>
      <w:bookmarkEnd w:id="703"/>
      <w:bookmarkEnd w:id="704"/>
      <w:bookmarkEnd w:id="705"/>
      <w:bookmarkEnd w:id="706"/>
      <w:bookmarkEnd w:id="707"/>
    </w:p>
    <w:p>
      <w:pPr>
        <w:spacing w:line="300" w:lineRule="auto"/>
        <w:rPr>
          <w:rFonts w:hint="eastAsia"/>
          <w:color w:val="000000"/>
          <w:szCs w:val="24"/>
          <w:highlight w:val="none"/>
        </w:rPr>
      </w:pPr>
    </w:p>
    <w:p>
      <w:pPr>
        <w:spacing w:line="300" w:lineRule="auto"/>
        <w:rPr>
          <w:rFonts w:hint="eastAsia"/>
          <w:color w:val="000000"/>
          <w:szCs w:val="24"/>
          <w:highlight w:val="none"/>
        </w:rPr>
      </w:pPr>
    </w:p>
    <w:p>
      <w:pPr>
        <w:spacing w:line="300" w:lineRule="auto"/>
        <w:rPr>
          <w:rFonts w:hint="eastAsia"/>
          <w:color w:val="000000"/>
          <w:szCs w:val="24"/>
          <w:highlight w:val="none"/>
        </w:rPr>
      </w:pPr>
    </w:p>
    <w:p>
      <w:pPr>
        <w:spacing w:line="300" w:lineRule="auto"/>
        <w:jc w:val="center"/>
        <w:rPr>
          <w:rFonts w:hint="eastAsia" w:ascii="黑体" w:eastAsia="黑体"/>
          <w:color w:val="000000"/>
          <w:sz w:val="28"/>
          <w:szCs w:val="28"/>
          <w:highlight w:val="none"/>
        </w:rPr>
      </w:pPr>
      <w:r>
        <w:rPr>
          <w:rFonts w:hint="eastAsia" w:ascii="黑体" w:eastAsia="黑体"/>
          <w:color w:val="000000"/>
          <w:sz w:val="28"/>
          <w:szCs w:val="28"/>
          <w:highlight w:val="none"/>
        </w:rPr>
        <w:t>招标文件修改通知</w:t>
      </w:r>
    </w:p>
    <w:p>
      <w:pPr>
        <w:spacing w:line="300" w:lineRule="auto"/>
        <w:jc w:val="center"/>
        <w:rPr>
          <w:rFonts w:hint="eastAsia" w:ascii="黑体" w:eastAsia="黑体"/>
          <w:color w:val="000000"/>
          <w:sz w:val="28"/>
          <w:szCs w:val="28"/>
          <w:highlight w:val="none"/>
        </w:rPr>
      </w:pPr>
    </w:p>
    <w:p>
      <w:pPr>
        <w:spacing w:line="300" w:lineRule="auto"/>
        <w:jc w:val="center"/>
        <w:rPr>
          <w:rFonts w:hint="eastAsia"/>
          <w:color w:val="000000"/>
          <w:szCs w:val="24"/>
          <w:highlight w:val="none"/>
        </w:rPr>
      </w:pPr>
    </w:p>
    <w:p>
      <w:pPr>
        <w:spacing w:line="360" w:lineRule="auto"/>
        <w:ind w:firstLine="5985" w:firstLineChars="2850"/>
        <w:rPr>
          <w:rFonts w:hint="eastAsia"/>
          <w:color w:val="000000"/>
          <w:szCs w:val="24"/>
          <w:highlight w:val="none"/>
          <w:u w:val="single"/>
        </w:rPr>
      </w:pPr>
      <w:r>
        <w:rPr>
          <w:rFonts w:hint="eastAsia"/>
          <w:color w:val="000000"/>
          <w:szCs w:val="24"/>
          <w:highlight w:val="none"/>
        </w:rPr>
        <w:t>编号：</w:t>
      </w:r>
      <w:r>
        <w:rPr>
          <w:rFonts w:hint="eastAsia"/>
          <w:color w:val="000000"/>
          <w:szCs w:val="24"/>
          <w:highlight w:val="none"/>
          <w:u w:val="single"/>
        </w:rPr>
        <w:t xml:space="preserve">             </w:t>
      </w:r>
    </w:p>
    <w:p>
      <w:pPr>
        <w:spacing w:line="360" w:lineRule="auto"/>
        <w:ind w:firstLine="5985" w:firstLineChars="2850"/>
        <w:rPr>
          <w:rFonts w:hint="eastAsia"/>
          <w:color w:val="000000"/>
          <w:szCs w:val="24"/>
          <w:highlight w:val="none"/>
          <w:u w:val="single"/>
        </w:rPr>
      </w:pPr>
    </w:p>
    <w:p>
      <w:pPr>
        <w:spacing w:line="560" w:lineRule="atLeast"/>
        <w:rPr>
          <w:rFonts w:hint="eastAsia" w:ascii="宋体" w:hAnsi="宋体"/>
          <w:color w:val="000000"/>
          <w:szCs w:val="24"/>
          <w:highlight w:val="none"/>
          <w:u w:val="single"/>
        </w:rPr>
      </w:pPr>
      <w:r>
        <w:rPr>
          <w:rFonts w:hint="eastAsia"/>
          <w:color w:val="000000"/>
          <w:szCs w:val="24"/>
          <w:highlight w:val="none"/>
        </w:rPr>
        <w:t>各</w:t>
      </w:r>
      <w:r>
        <w:rPr>
          <w:rFonts w:hint="eastAsia"/>
          <w:color w:val="000000"/>
          <w:szCs w:val="21"/>
          <w:highlight w:val="none"/>
        </w:rPr>
        <w:t>投标人：</w:t>
      </w:r>
    </w:p>
    <w:p>
      <w:pPr>
        <w:spacing w:line="560" w:lineRule="atLeast"/>
        <w:ind w:firstLine="525" w:firstLineChars="250"/>
        <w:rPr>
          <w:rFonts w:hint="eastAsia" w:ascii="宋体" w:hAnsi="宋体"/>
          <w:color w:val="000000"/>
          <w:szCs w:val="24"/>
          <w:highlight w:val="none"/>
        </w:rPr>
      </w:pPr>
      <w:r>
        <w:rPr>
          <w:rFonts w:hint="eastAsia" w:ascii="宋体" w:hAnsi="宋体"/>
          <w:color w:val="000000"/>
          <w:szCs w:val="24"/>
          <w:highlight w:val="none"/>
        </w:rPr>
        <w:t>经研究，对</w:t>
      </w:r>
      <w:r>
        <w:rPr>
          <w:rFonts w:hint="eastAsia" w:ascii="宋体" w:hAnsi="宋体"/>
          <w:color w:val="000000"/>
          <w:szCs w:val="24"/>
          <w:highlight w:val="none"/>
          <w:u w:val="single"/>
        </w:rPr>
        <w:t xml:space="preserve">       </w:t>
      </w:r>
      <w:r>
        <w:rPr>
          <w:rFonts w:hint="eastAsia" w:ascii="宋体" w:hAnsi="宋体"/>
          <w:color w:val="000000"/>
          <w:szCs w:val="24"/>
          <w:highlight w:val="none"/>
        </w:rPr>
        <w:t>（项目名称）</w:t>
      </w:r>
      <w:r>
        <w:rPr>
          <w:rFonts w:hint="eastAsia" w:ascii="宋体" w:hAnsi="宋体"/>
          <w:color w:val="000000"/>
          <w:szCs w:val="24"/>
          <w:highlight w:val="none"/>
          <w:u w:val="single"/>
        </w:rPr>
        <w:t xml:space="preserve">    </w:t>
      </w:r>
      <w:r>
        <w:rPr>
          <w:rFonts w:hint="eastAsia" w:ascii="宋体" w:hAnsi="宋体"/>
          <w:color w:val="000000"/>
          <w:szCs w:val="24"/>
          <w:highlight w:val="none"/>
        </w:rPr>
        <w:t>（标段名称）工程总承包招标文件，作如下修改：</w:t>
      </w:r>
    </w:p>
    <w:p>
      <w:pPr>
        <w:spacing w:line="560" w:lineRule="atLeast"/>
        <w:ind w:firstLine="525" w:firstLineChars="250"/>
        <w:rPr>
          <w:color w:val="000000"/>
          <w:szCs w:val="24"/>
          <w:highlight w:val="none"/>
        </w:rPr>
      </w:pPr>
      <w:r>
        <w:rPr>
          <w:color w:val="000000"/>
          <w:szCs w:val="24"/>
          <w:highlight w:val="none"/>
        </w:rPr>
        <w:t>1</w:t>
      </w:r>
      <w:r>
        <w:rPr>
          <w:rFonts w:hint="eastAsia"/>
          <w:color w:val="000000"/>
          <w:szCs w:val="21"/>
          <w:highlight w:val="none"/>
        </w:rPr>
        <w:t>.……</w:t>
      </w:r>
    </w:p>
    <w:p>
      <w:pPr>
        <w:spacing w:line="560" w:lineRule="atLeast"/>
        <w:ind w:firstLine="525" w:firstLineChars="250"/>
        <w:rPr>
          <w:color w:val="000000"/>
          <w:szCs w:val="24"/>
          <w:highlight w:val="none"/>
        </w:rPr>
      </w:pPr>
      <w:r>
        <w:rPr>
          <w:color w:val="000000"/>
          <w:szCs w:val="24"/>
          <w:highlight w:val="none"/>
        </w:rPr>
        <w:t>2</w:t>
      </w:r>
      <w:r>
        <w:rPr>
          <w:rFonts w:hint="eastAsia"/>
          <w:color w:val="000000"/>
          <w:szCs w:val="21"/>
          <w:highlight w:val="none"/>
        </w:rPr>
        <w:t>.……</w:t>
      </w:r>
    </w:p>
    <w:p>
      <w:pPr>
        <w:spacing w:line="560" w:lineRule="atLeast"/>
        <w:ind w:firstLine="525" w:firstLineChars="250"/>
        <w:rPr>
          <w:color w:val="000000"/>
          <w:szCs w:val="24"/>
          <w:highlight w:val="none"/>
        </w:rPr>
      </w:pPr>
      <w:r>
        <w:rPr>
          <w:color w:val="000000"/>
          <w:szCs w:val="24"/>
          <w:highlight w:val="none"/>
        </w:rPr>
        <w:t>………</w:t>
      </w:r>
    </w:p>
    <w:p>
      <w:pPr>
        <w:spacing w:line="360" w:lineRule="auto"/>
        <w:ind w:firstLine="2415" w:firstLineChars="1150"/>
        <w:rPr>
          <w:rFonts w:hint="eastAsia"/>
          <w:color w:val="000000"/>
          <w:szCs w:val="24"/>
          <w:highlight w:val="none"/>
        </w:rPr>
      </w:pPr>
    </w:p>
    <w:p>
      <w:pPr>
        <w:spacing w:line="360" w:lineRule="auto"/>
        <w:ind w:firstLine="2415" w:firstLineChars="1150"/>
        <w:rPr>
          <w:rFonts w:hint="eastAsia"/>
          <w:color w:val="000000"/>
          <w:szCs w:val="24"/>
          <w:highlight w:val="none"/>
        </w:rPr>
      </w:pPr>
    </w:p>
    <w:p>
      <w:pPr>
        <w:spacing w:line="360" w:lineRule="auto"/>
        <w:rPr>
          <w:rFonts w:hint="eastAsia"/>
          <w:color w:val="000000"/>
          <w:szCs w:val="24"/>
          <w:highlight w:val="none"/>
        </w:rPr>
      </w:pPr>
      <w:r>
        <w:rPr>
          <w:rFonts w:hint="eastAsia"/>
          <w:color w:val="000000"/>
          <w:szCs w:val="24"/>
          <w:highlight w:val="none"/>
        </w:rPr>
        <w:t xml:space="preserve">   </w:t>
      </w:r>
    </w:p>
    <w:p>
      <w:pPr>
        <w:spacing w:line="360" w:lineRule="auto"/>
        <w:ind w:firstLine="2415" w:firstLineChars="1150"/>
        <w:jc w:val="right"/>
        <w:rPr>
          <w:rFonts w:hint="eastAsia"/>
          <w:color w:val="000000"/>
          <w:szCs w:val="24"/>
          <w:highlight w:val="none"/>
          <w:u w:val="single"/>
        </w:rPr>
      </w:pPr>
      <w:r>
        <w:rPr>
          <w:rFonts w:hint="eastAsia"/>
          <w:color w:val="000000"/>
          <w:szCs w:val="24"/>
          <w:highlight w:val="none"/>
        </w:rPr>
        <w:t>招标人：</w:t>
      </w:r>
      <w:r>
        <w:rPr>
          <w:rFonts w:hint="eastAsia"/>
          <w:color w:val="000000"/>
          <w:szCs w:val="24"/>
          <w:highlight w:val="none"/>
          <w:u w:val="single"/>
        </w:rPr>
        <w:t xml:space="preserve">                      </w:t>
      </w:r>
      <w:r>
        <w:rPr>
          <w:rFonts w:hint="eastAsia"/>
          <w:color w:val="000000"/>
          <w:szCs w:val="24"/>
          <w:highlight w:val="none"/>
        </w:rPr>
        <w:t>（盖单位章）</w:t>
      </w:r>
    </w:p>
    <w:p>
      <w:pPr>
        <w:spacing w:line="360" w:lineRule="auto"/>
        <w:ind w:firstLine="2415" w:firstLineChars="1150"/>
        <w:jc w:val="right"/>
        <w:rPr>
          <w:rFonts w:hint="eastAsia"/>
          <w:color w:val="000000"/>
          <w:szCs w:val="24"/>
          <w:highlight w:val="none"/>
        </w:rPr>
      </w:pPr>
    </w:p>
    <w:p>
      <w:pPr>
        <w:spacing w:line="360" w:lineRule="auto"/>
        <w:ind w:firstLine="4095" w:firstLineChars="1950"/>
        <w:jc w:val="right"/>
        <w:rPr>
          <w:rFonts w:hint="eastAsia"/>
          <w:color w:val="000000"/>
          <w:szCs w:val="24"/>
          <w:highlight w:val="none"/>
        </w:rPr>
      </w:pPr>
      <w:r>
        <w:rPr>
          <w:rFonts w:hint="eastAsia"/>
          <w:color w:val="000000"/>
          <w:szCs w:val="24"/>
          <w:highlight w:val="none"/>
          <w:u w:val="single"/>
        </w:rPr>
        <w:t xml:space="preserve">         </w:t>
      </w:r>
      <w:r>
        <w:rPr>
          <w:rFonts w:hint="eastAsia"/>
          <w:color w:val="000000"/>
          <w:szCs w:val="24"/>
          <w:highlight w:val="none"/>
        </w:rPr>
        <w:t xml:space="preserve">年 </w:t>
      </w:r>
      <w:r>
        <w:rPr>
          <w:rFonts w:hint="eastAsia"/>
          <w:color w:val="000000"/>
          <w:szCs w:val="24"/>
          <w:highlight w:val="none"/>
          <w:u w:val="single"/>
        </w:rPr>
        <w:t xml:space="preserve">     </w:t>
      </w:r>
      <w:r>
        <w:rPr>
          <w:rFonts w:hint="eastAsia"/>
          <w:color w:val="000000"/>
          <w:szCs w:val="24"/>
          <w:highlight w:val="none"/>
        </w:rPr>
        <w:t xml:space="preserve"> 月</w:t>
      </w:r>
      <w:r>
        <w:rPr>
          <w:rFonts w:hint="eastAsia"/>
          <w:color w:val="000000"/>
          <w:szCs w:val="24"/>
          <w:highlight w:val="none"/>
          <w:u w:val="single"/>
        </w:rPr>
        <w:t xml:space="preserve">     </w:t>
      </w:r>
      <w:r>
        <w:rPr>
          <w:rFonts w:hint="eastAsia"/>
          <w:color w:val="000000"/>
          <w:szCs w:val="24"/>
          <w:highlight w:val="none"/>
        </w:rPr>
        <w:t>日</w:t>
      </w:r>
    </w:p>
    <w:p>
      <w:pPr>
        <w:spacing w:line="360" w:lineRule="auto"/>
        <w:ind w:firstLine="2415" w:firstLineChars="1150"/>
        <w:rPr>
          <w:rFonts w:hint="eastAsia"/>
          <w:color w:val="000000"/>
          <w:szCs w:val="24"/>
          <w:highlight w:val="none"/>
        </w:rPr>
      </w:pPr>
    </w:p>
    <w:p>
      <w:pPr>
        <w:spacing w:line="360" w:lineRule="auto"/>
        <w:ind w:firstLine="2415" w:firstLineChars="1150"/>
        <w:rPr>
          <w:rFonts w:hint="eastAsia"/>
          <w:color w:val="000000"/>
          <w:szCs w:val="24"/>
          <w:highlight w:val="none"/>
        </w:rPr>
      </w:pPr>
    </w:p>
    <w:p>
      <w:pPr>
        <w:spacing w:line="360" w:lineRule="auto"/>
        <w:rPr>
          <w:rFonts w:hint="eastAsia" w:ascii="华文仿宋" w:hAnsi="华文仿宋" w:eastAsia="华文仿宋"/>
          <w:color w:val="000000"/>
          <w:szCs w:val="24"/>
          <w:highlight w:val="none"/>
        </w:rPr>
      </w:pPr>
    </w:p>
    <w:p>
      <w:pPr>
        <w:pStyle w:val="188"/>
        <w:rPr>
          <w:rFonts w:hint="eastAsia"/>
          <w:color w:val="000000"/>
          <w:highlight w:val="none"/>
        </w:rPr>
      </w:pPr>
      <w:r>
        <w:rPr>
          <w:rFonts w:hint="eastAsia"/>
          <w:color w:val="000000"/>
          <w:highlight w:val="none"/>
        </w:rPr>
        <w:t>备注:招标人对招标文件修改时，适用于本格式。</w:t>
      </w:r>
    </w:p>
    <w:p>
      <w:pPr>
        <w:spacing w:line="360" w:lineRule="auto"/>
        <w:ind w:firstLine="2415" w:firstLineChars="1150"/>
        <w:rPr>
          <w:rFonts w:hint="eastAsia"/>
          <w:color w:val="000000"/>
          <w:szCs w:val="24"/>
          <w:highlight w:val="none"/>
        </w:rPr>
      </w:pPr>
    </w:p>
    <w:p>
      <w:pPr>
        <w:pStyle w:val="200"/>
        <w:rPr>
          <w:rFonts w:hint="eastAsia"/>
          <w:color w:val="000000"/>
          <w:highlight w:val="none"/>
        </w:rPr>
      </w:pPr>
      <w:bookmarkStart w:id="708" w:name="_Toc23177"/>
      <w:bookmarkStart w:id="709" w:name="_Toc11583"/>
      <w:bookmarkStart w:id="710" w:name="_Toc24487"/>
      <w:bookmarkStart w:id="711" w:name="_Toc519085337"/>
      <w:bookmarkStart w:id="712" w:name="_Toc426495817"/>
      <w:bookmarkStart w:id="713" w:name="_Toc456173259"/>
      <w:bookmarkStart w:id="714" w:name="_Toc30879"/>
      <w:bookmarkStart w:id="715" w:name="_Toc353544004"/>
      <w:r>
        <w:rPr>
          <w:rFonts w:hint="eastAsia"/>
          <w:color w:val="000000"/>
          <w:highlight w:val="none"/>
        </w:rPr>
        <w:br w:type="page"/>
      </w:r>
      <w:bookmarkStart w:id="716" w:name="_Toc1104569427"/>
      <w:r>
        <w:rPr>
          <w:rFonts w:hint="eastAsia"/>
          <w:color w:val="000000"/>
          <w:highlight w:val="none"/>
        </w:rPr>
        <w:t>附表四：投标文件递交签收凭证</w:t>
      </w:r>
      <w:bookmarkEnd w:id="708"/>
      <w:bookmarkEnd w:id="709"/>
      <w:bookmarkEnd w:id="710"/>
      <w:bookmarkEnd w:id="711"/>
      <w:bookmarkEnd w:id="712"/>
      <w:bookmarkEnd w:id="713"/>
      <w:bookmarkEnd w:id="714"/>
      <w:bookmarkEnd w:id="715"/>
      <w:bookmarkEnd w:id="716"/>
    </w:p>
    <w:p>
      <w:pPr>
        <w:spacing w:before="312" w:beforeLines="100" w:after="312" w:afterLines="100" w:line="480" w:lineRule="exact"/>
        <w:jc w:val="center"/>
        <w:rPr>
          <w:rFonts w:hint="eastAsia" w:ascii="黑体" w:eastAsia="黑体"/>
          <w:color w:val="000000"/>
          <w:sz w:val="28"/>
          <w:szCs w:val="28"/>
          <w:highlight w:val="none"/>
        </w:rPr>
      </w:pPr>
      <w:r>
        <w:rPr>
          <w:rFonts w:hint="eastAsia" w:ascii="黑体" w:eastAsia="黑体"/>
          <w:color w:val="000000"/>
          <w:sz w:val="28"/>
          <w:szCs w:val="28"/>
          <w:highlight w:val="none"/>
        </w:rPr>
        <w:t>投标文件递交签收凭证</w:t>
      </w:r>
    </w:p>
    <w:p>
      <w:pPr>
        <w:spacing w:line="300" w:lineRule="auto"/>
        <w:rPr>
          <w:rFonts w:hint="eastAsia" w:ascii="宋体" w:hAnsi="宋体" w:cs="宋体"/>
          <w:color w:val="000000"/>
          <w:kern w:val="0"/>
          <w:szCs w:val="21"/>
          <w:highlight w:val="none"/>
        </w:rPr>
      </w:pPr>
    </w:p>
    <w:p>
      <w:pPr>
        <w:spacing w:line="300" w:lineRule="auto"/>
        <w:ind w:firstLine="6405" w:firstLineChars="3050"/>
        <w:rPr>
          <w:rFonts w:hint="eastAsia" w:ascii="宋体" w:hAnsi="宋体"/>
          <w:color w:val="000000"/>
          <w:sz w:val="28"/>
          <w:szCs w:val="28"/>
          <w:highlight w:val="none"/>
        </w:rPr>
      </w:pPr>
      <w:r>
        <w:rPr>
          <w:rFonts w:hint="eastAsia" w:ascii="宋体" w:hAnsi="宋体"/>
          <w:color w:val="000000"/>
          <w:szCs w:val="24"/>
          <w:highlight w:val="none"/>
        </w:rPr>
        <w:t>编号：</w:t>
      </w:r>
      <w:r>
        <w:rPr>
          <w:rFonts w:hint="eastAsia" w:ascii="宋体" w:hAnsi="宋体"/>
          <w:color w:val="000000"/>
          <w:szCs w:val="24"/>
          <w:highlight w:val="none"/>
          <w:u w:val="single"/>
        </w:rPr>
        <w:t xml:space="preserve">           </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913"/>
        <w:gridCol w:w="134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0" w:hRule="atLeast"/>
        </w:trPr>
        <w:tc>
          <w:tcPr>
            <w:tcW w:w="2130" w:type="dxa"/>
            <w:noWrap w:val="0"/>
            <w:vAlign w:val="center"/>
          </w:tcPr>
          <w:p>
            <w:pPr>
              <w:spacing w:line="300" w:lineRule="auto"/>
              <w:jc w:val="center"/>
              <w:rPr>
                <w:rFonts w:hint="eastAsia" w:ascii="宋体" w:hAnsi="宋体"/>
                <w:color w:val="000000"/>
                <w:szCs w:val="24"/>
                <w:highlight w:val="none"/>
              </w:rPr>
            </w:pPr>
            <w:r>
              <w:rPr>
                <w:rFonts w:hint="eastAsia" w:ascii="宋体" w:hAnsi="宋体"/>
                <w:color w:val="000000"/>
                <w:szCs w:val="24"/>
                <w:highlight w:val="none"/>
              </w:rPr>
              <w:t>工程名称</w:t>
            </w:r>
          </w:p>
        </w:tc>
        <w:tc>
          <w:tcPr>
            <w:tcW w:w="6392" w:type="dxa"/>
            <w:gridSpan w:val="3"/>
            <w:noWrap w:val="0"/>
            <w:vAlign w:val="center"/>
          </w:tcPr>
          <w:p>
            <w:pPr>
              <w:spacing w:line="300" w:lineRule="auto"/>
              <w:rPr>
                <w:rFonts w:hint="eastAsia" w:ascii="宋体" w:hAnsi="宋体"/>
                <w:color w:val="000000"/>
                <w:szCs w:val="24"/>
                <w:highlight w:val="none"/>
              </w:rPr>
            </w:pPr>
            <w:r>
              <w:rPr>
                <w:rFonts w:hint="eastAsia" w:ascii="宋体" w:hAnsi="宋体"/>
                <w:color w:val="000000"/>
                <w:szCs w:val="24"/>
                <w:highlight w:val="none"/>
                <w:u w:val="single"/>
              </w:rPr>
              <w:t xml:space="preserve">                     </w:t>
            </w:r>
            <w:r>
              <w:rPr>
                <w:rFonts w:hint="eastAsia" w:ascii="宋体" w:hAnsi="宋体"/>
                <w:color w:val="000000"/>
                <w:szCs w:val="24"/>
                <w:highlight w:val="none"/>
              </w:rPr>
              <w:t xml:space="preserve"> （项目名称）</w:t>
            </w:r>
            <w:r>
              <w:rPr>
                <w:rFonts w:hint="eastAsia" w:ascii="宋体" w:hAnsi="宋体"/>
                <w:color w:val="000000"/>
                <w:szCs w:val="24"/>
                <w:highlight w:val="none"/>
                <w:u w:val="single"/>
              </w:rPr>
              <w:t xml:space="preserve">        </w:t>
            </w:r>
            <w:r>
              <w:rPr>
                <w:rFonts w:hint="eastAsia" w:ascii="宋体" w:hAnsi="宋体"/>
                <w:color w:val="000000"/>
                <w:szCs w:val="24"/>
                <w:highlight w:val="none"/>
              </w:rPr>
              <w:t xml:space="preserve"> 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0" w:hRule="atLeast"/>
        </w:trPr>
        <w:tc>
          <w:tcPr>
            <w:tcW w:w="2130" w:type="dxa"/>
            <w:noWrap w:val="0"/>
            <w:vAlign w:val="center"/>
          </w:tcPr>
          <w:p>
            <w:pPr>
              <w:spacing w:line="300" w:lineRule="auto"/>
              <w:jc w:val="center"/>
              <w:rPr>
                <w:rFonts w:hint="eastAsia" w:ascii="宋体" w:hAnsi="宋体"/>
                <w:color w:val="000000"/>
                <w:szCs w:val="24"/>
                <w:highlight w:val="none"/>
              </w:rPr>
            </w:pPr>
            <w:r>
              <w:rPr>
                <w:rFonts w:hint="eastAsia" w:ascii="宋体" w:hAnsi="宋体"/>
                <w:color w:val="000000"/>
                <w:szCs w:val="24"/>
                <w:highlight w:val="none"/>
              </w:rPr>
              <w:t>招标人</w:t>
            </w:r>
          </w:p>
        </w:tc>
        <w:tc>
          <w:tcPr>
            <w:tcW w:w="6392" w:type="dxa"/>
            <w:gridSpan w:val="3"/>
            <w:noWrap w:val="0"/>
            <w:vAlign w:val="center"/>
          </w:tcPr>
          <w:p>
            <w:pPr>
              <w:spacing w:line="300" w:lineRule="auto"/>
              <w:jc w:val="center"/>
              <w:rPr>
                <w:rFonts w:hint="eastAsia" w:ascii="宋体" w:hAnsi="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0" w:hRule="atLeast"/>
        </w:trPr>
        <w:tc>
          <w:tcPr>
            <w:tcW w:w="2130" w:type="dxa"/>
            <w:noWrap w:val="0"/>
            <w:vAlign w:val="center"/>
          </w:tcPr>
          <w:p>
            <w:pPr>
              <w:spacing w:line="300" w:lineRule="auto"/>
              <w:jc w:val="center"/>
              <w:rPr>
                <w:rFonts w:hint="eastAsia" w:ascii="宋体" w:hAnsi="宋体"/>
                <w:color w:val="000000"/>
                <w:szCs w:val="24"/>
                <w:highlight w:val="none"/>
              </w:rPr>
            </w:pPr>
            <w:r>
              <w:rPr>
                <w:rFonts w:hint="eastAsia" w:ascii="宋体" w:hAnsi="宋体"/>
                <w:color w:val="000000"/>
                <w:szCs w:val="24"/>
                <w:highlight w:val="none"/>
              </w:rPr>
              <w:t>招标代理机构</w:t>
            </w:r>
          </w:p>
        </w:tc>
        <w:tc>
          <w:tcPr>
            <w:tcW w:w="6392" w:type="dxa"/>
            <w:gridSpan w:val="3"/>
            <w:noWrap w:val="0"/>
            <w:vAlign w:val="center"/>
          </w:tcPr>
          <w:p>
            <w:pPr>
              <w:spacing w:line="300" w:lineRule="auto"/>
              <w:jc w:val="center"/>
              <w:rPr>
                <w:rFonts w:hint="eastAsia" w:ascii="宋体" w:hAnsi="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0" w:hRule="atLeast"/>
        </w:trPr>
        <w:tc>
          <w:tcPr>
            <w:tcW w:w="2130" w:type="dxa"/>
            <w:noWrap w:val="0"/>
            <w:vAlign w:val="center"/>
          </w:tcPr>
          <w:p>
            <w:pPr>
              <w:spacing w:line="300" w:lineRule="auto"/>
              <w:jc w:val="center"/>
              <w:rPr>
                <w:rFonts w:hint="eastAsia" w:ascii="宋体" w:hAnsi="宋体"/>
                <w:color w:val="000000"/>
                <w:szCs w:val="24"/>
                <w:highlight w:val="none"/>
              </w:rPr>
            </w:pPr>
            <w:r>
              <w:rPr>
                <w:rFonts w:hint="eastAsia" w:ascii="宋体" w:hAnsi="宋体"/>
                <w:color w:val="000000"/>
                <w:szCs w:val="24"/>
                <w:highlight w:val="none"/>
              </w:rPr>
              <w:t>投标人</w:t>
            </w:r>
          </w:p>
        </w:tc>
        <w:tc>
          <w:tcPr>
            <w:tcW w:w="6392" w:type="dxa"/>
            <w:gridSpan w:val="3"/>
            <w:noWrap w:val="0"/>
            <w:vAlign w:val="center"/>
          </w:tcPr>
          <w:p>
            <w:pPr>
              <w:spacing w:line="300" w:lineRule="auto"/>
              <w:jc w:val="center"/>
              <w:rPr>
                <w:rFonts w:hint="eastAsia" w:ascii="宋体" w:hAnsi="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0" w:hRule="atLeast"/>
        </w:trPr>
        <w:tc>
          <w:tcPr>
            <w:tcW w:w="2130" w:type="dxa"/>
            <w:noWrap w:val="0"/>
            <w:vAlign w:val="center"/>
          </w:tcPr>
          <w:p>
            <w:pPr>
              <w:spacing w:line="300" w:lineRule="auto"/>
              <w:jc w:val="center"/>
              <w:rPr>
                <w:rFonts w:hint="eastAsia" w:ascii="宋体" w:hAnsi="宋体"/>
                <w:color w:val="000000"/>
                <w:szCs w:val="24"/>
                <w:highlight w:val="none"/>
              </w:rPr>
            </w:pPr>
            <w:r>
              <w:rPr>
                <w:rFonts w:hint="eastAsia" w:ascii="宋体" w:hAnsi="宋体"/>
                <w:color w:val="000000"/>
                <w:szCs w:val="24"/>
                <w:highlight w:val="none"/>
              </w:rPr>
              <w:t>投标文件递交时间</w:t>
            </w:r>
          </w:p>
        </w:tc>
        <w:tc>
          <w:tcPr>
            <w:tcW w:w="6392" w:type="dxa"/>
            <w:gridSpan w:val="3"/>
            <w:noWrap w:val="0"/>
            <w:vAlign w:val="center"/>
          </w:tcPr>
          <w:p>
            <w:pPr>
              <w:spacing w:line="300" w:lineRule="auto"/>
              <w:rPr>
                <w:rFonts w:hint="eastAsia" w:ascii="宋体" w:hAnsi="宋体"/>
                <w:color w:val="000000"/>
                <w:szCs w:val="24"/>
                <w:highlight w:val="none"/>
              </w:rPr>
            </w:pPr>
            <w:r>
              <w:rPr>
                <w:rFonts w:hint="eastAsia" w:ascii="宋体" w:hAnsi="宋体"/>
                <w:color w:val="000000"/>
                <w:szCs w:val="24"/>
                <w:highlight w:val="none"/>
                <w:u w:val="single"/>
              </w:rPr>
              <w:t xml:space="preserve">         </w:t>
            </w:r>
            <w:r>
              <w:rPr>
                <w:rFonts w:hint="eastAsia" w:ascii="宋体" w:hAnsi="宋体"/>
                <w:color w:val="000000"/>
                <w:szCs w:val="24"/>
                <w:highlight w:val="none"/>
              </w:rPr>
              <w:t>年</w:t>
            </w:r>
            <w:r>
              <w:rPr>
                <w:rFonts w:hint="eastAsia" w:ascii="宋体" w:hAnsi="宋体"/>
                <w:color w:val="000000"/>
                <w:szCs w:val="24"/>
                <w:highlight w:val="none"/>
                <w:u w:val="single"/>
              </w:rPr>
              <w:t xml:space="preserve">    </w:t>
            </w:r>
            <w:r>
              <w:rPr>
                <w:rFonts w:hint="eastAsia" w:ascii="宋体" w:hAnsi="宋体"/>
                <w:color w:val="000000"/>
                <w:szCs w:val="24"/>
                <w:highlight w:val="none"/>
              </w:rPr>
              <w:t>月</w:t>
            </w:r>
            <w:r>
              <w:rPr>
                <w:rFonts w:hint="eastAsia" w:ascii="宋体" w:hAnsi="宋体"/>
                <w:color w:val="000000"/>
                <w:szCs w:val="24"/>
                <w:highlight w:val="none"/>
                <w:u w:val="single"/>
              </w:rPr>
              <w:t xml:space="preserve">    </w:t>
            </w:r>
            <w:r>
              <w:rPr>
                <w:rFonts w:hint="eastAsia" w:ascii="宋体" w:hAnsi="宋体"/>
                <w:color w:val="000000"/>
                <w:szCs w:val="24"/>
                <w:highlight w:val="none"/>
              </w:rPr>
              <w:t>日</w:t>
            </w:r>
            <w:r>
              <w:rPr>
                <w:rFonts w:hint="eastAsia" w:ascii="宋体" w:hAnsi="宋体"/>
                <w:color w:val="000000"/>
                <w:szCs w:val="24"/>
                <w:highlight w:val="none"/>
                <w:u w:val="single"/>
              </w:rPr>
              <w:t xml:space="preserve">    </w:t>
            </w:r>
            <w:r>
              <w:rPr>
                <w:rFonts w:hint="eastAsia" w:ascii="宋体" w:hAnsi="宋体"/>
                <w:color w:val="000000"/>
                <w:szCs w:val="24"/>
                <w:highlight w:val="none"/>
              </w:rPr>
              <w:t>时</w:t>
            </w:r>
            <w:r>
              <w:rPr>
                <w:rFonts w:hint="eastAsia" w:ascii="宋体" w:hAnsi="宋体"/>
                <w:color w:val="000000"/>
                <w:szCs w:val="24"/>
                <w:highlight w:val="none"/>
                <w:u w:val="single"/>
              </w:rPr>
              <w:t xml:space="preserve">    </w:t>
            </w:r>
            <w:r>
              <w:rPr>
                <w:rFonts w:hint="eastAsia" w:ascii="宋体" w:hAnsi="宋体"/>
                <w:color w:val="000000"/>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0" w:hRule="atLeast"/>
        </w:trPr>
        <w:tc>
          <w:tcPr>
            <w:tcW w:w="2130" w:type="dxa"/>
            <w:noWrap w:val="0"/>
            <w:vAlign w:val="center"/>
          </w:tcPr>
          <w:p>
            <w:pPr>
              <w:spacing w:line="300" w:lineRule="auto"/>
              <w:jc w:val="center"/>
              <w:rPr>
                <w:rFonts w:hint="eastAsia" w:ascii="宋体" w:hAnsi="宋体"/>
                <w:color w:val="000000"/>
                <w:szCs w:val="24"/>
                <w:highlight w:val="none"/>
              </w:rPr>
            </w:pPr>
            <w:r>
              <w:rPr>
                <w:rFonts w:hint="eastAsia" w:ascii="宋体" w:hAnsi="宋体"/>
                <w:color w:val="000000"/>
                <w:szCs w:val="24"/>
                <w:highlight w:val="none"/>
              </w:rPr>
              <w:t>投标文件递交地点</w:t>
            </w:r>
          </w:p>
        </w:tc>
        <w:tc>
          <w:tcPr>
            <w:tcW w:w="6392" w:type="dxa"/>
            <w:gridSpan w:val="3"/>
            <w:noWrap w:val="0"/>
            <w:vAlign w:val="center"/>
          </w:tcPr>
          <w:p>
            <w:pPr>
              <w:spacing w:line="300" w:lineRule="auto"/>
              <w:jc w:val="center"/>
              <w:rPr>
                <w:rFonts w:hint="eastAsia" w:ascii="宋体" w:hAnsi="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0" w:hRule="atLeast"/>
        </w:trPr>
        <w:tc>
          <w:tcPr>
            <w:tcW w:w="2130" w:type="dxa"/>
            <w:noWrap w:val="0"/>
            <w:vAlign w:val="center"/>
          </w:tcPr>
          <w:p>
            <w:pPr>
              <w:spacing w:line="300" w:lineRule="auto"/>
              <w:jc w:val="center"/>
              <w:rPr>
                <w:rFonts w:hint="eastAsia" w:ascii="宋体" w:hAnsi="宋体"/>
                <w:color w:val="000000"/>
                <w:szCs w:val="24"/>
                <w:highlight w:val="none"/>
              </w:rPr>
            </w:pPr>
            <w:r>
              <w:rPr>
                <w:rFonts w:hint="eastAsia" w:ascii="宋体" w:hAnsi="宋体"/>
                <w:color w:val="000000"/>
                <w:szCs w:val="24"/>
                <w:highlight w:val="none"/>
              </w:rPr>
              <w:t>加密检查情况</w:t>
            </w:r>
          </w:p>
        </w:tc>
        <w:tc>
          <w:tcPr>
            <w:tcW w:w="6392" w:type="dxa"/>
            <w:gridSpan w:val="3"/>
            <w:noWrap w:val="0"/>
            <w:vAlign w:val="center"/>
          </w:tcPr>
          <w:p>
            <w:pPr>
              <w:spacing w:line="300" w:lineRule="auto"/>
              <w:jc w:val="center"/>
              <w:rPr>
                <w:rFonts w:hint="eastAsia" w:ascii="宋体" w:hAnsi="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0" w:hRule="atLeast"/>
        </w:trPr>
        <w:tc>
          <w:tcPr>
            <w:tcW w:w="2130" w:type="dxa"/>
            <w:noWrap w:val="0"/>
            <w:vAlign w:val="center"/>
          </w:tcPr>
          <w:p>
            <w:pPr>
              <w:spacing w:line="300" w:lineRule="auto"/>
              <w:jc w:val="center"/>
              <w:rPr>
                <w:rFonts w:hint="eastAsia" w:ascii="宋体" w:hAnsi="宋体"/>
                <w:color w:val="000000"/>
                <w:szCs w:val="24"/>
                <w:highlight w:val="none"/>
              </w:rPr>
            </w:pPr>
            <w:r>
              <w:rPr>
                <w:rFonts w:hint="eastAsia" w:ascii="宋体" w:hAnsi="宋体"/>
                <w:color w:val="000000"/>
                <w:szCs w:val="24"/>
                <w:highlight w:val="none"/>
              </w:rPr>
              <w:t>密封检查情况</w:t>
            </w:r>
          </w:p>
        </w:tc>
        <w:tc>
          <w:tcPr>
            <w:tcW w:w="2913" w:type="dxa"/>
            <w:noWrap w:val="0"/>
            <w:vAlign w:val="center"/>
          </w:tcPr>
          <w:p>
            <w:pPr>
              <w:spacing w:line="300" w:lineRule="auto"/>
              <w:jc w:val="center"/>
              <w:rPr>
                <w:rFonts w:hint="eastAsia" w:ascii="宋体" w:hAnsi="宋体"/>
                <w:color w:val="000000"/>
                <w:szCs w:val="24"/>
                <w:highlight w:val="none"/>
              </w:rPr>
            </w:pPr>
            <w:r>
              <w:rPr>
                <w:rFonts w:hint="eastAsia" w:ascii="宋体" w:hAnsi="宋体"/>
                <w:color w:val="000000"/>
                <w:szCs w:val="24"/>
                <w:highlight w:val="none"/>
              </w:rPr>
              <w:t>是否符合招标文件要求</w:t>
            </w:r>
          </w:p>
        </w:tc>
        <w:tc>
          <w:tcPr>
            <w:tcW w:w="3479" w:type="dxa"/>
            <w:gridSpan w:val="2"/>
            <w:noWrap w:val="0"/>
            <w:vAlign w:val="center"/>
          </w:tcPr>
          <w:p>
            <w:pPr>
              <w:spacing w:line="300" w:lineRule="auto"/>
              <w:jc w:val="center"/>
              <w:rPr>
                <w:rFonts w:hint="eastAsia" w:ascii="宋体" w:hAnsi="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0" w:hRule="atLeast"/>
        </w:trPr>
        <w:tc>
          <w:tcPr>
            <w:tcW w:w="2130" w:type="dxa"/>
            <w:noWrap w:val="0"/>
            <w:vAlign w:val="center"/>
          </w:tcPr>
          <w:p>
            <w:pPr>
              <w:spacing w:line="300" w:lineRule="auto"/>
              <w:jc w:val="center"/>
              <w:rPr>
                <w:rFonts w:hint="eastAsia" w:ascii="宋体" w:hAnsi="宋体"/>
                <w:color w:val="000000"/>
                <w:szCs w:val="24"/>
                <w:highlight w:val="none"/>
              </w:rPr>
            </w:pPr>
            <w:r>
              <w:rPr>
                <w:rFonts w:hint="eastAsia" w:ascii="宋体" w:hAnsi="宋体"/>
                <w:color w:val="000000"/>
                <w:szCs w:val="24"/>
                <w:highlight w:val="none"/>
              </w:rPr>
              <w:t>标识检查情况</w:t>
            </w:r>
          </w:p>
        </w:tc>
        <w:tc>
          <w:tcPr>
            <w:tcW w:w="2913" w:type="dxa"/>
            <w:noWrap w:val="0"/>
            <w:vAlign w:val="center"/>
          </w:tcPr>
          <w:p>
            <w:pPr>
              <w:spacing w:line="300" w:lineRule="auto"/>
              <w:jc w:val="center"/>
              <w:rPr>
                <w:rFonts w:hint="eastAsia" w:ascii="宋体" w:hAnsi="宋体"/>
                <w:color w:val="000000"/>
                <w:szCs w:val="24"/>
                <w:highlight w:val="none"/>
              </w:rPr>
            </w:pPr>
            <w:r>
              <w:rPr>
                <w:rFonts w:hint="eastAsia" w:ascii="宋体" w:hAnsi="宋体"/>
                <w:color w:val="000000"/>
                <w:szCs w:val="24"/>
                <w:highlight w:val="none"/>
              </w:rPr>
              <w:t>是否符合招标文件要求</w:t>
            </w:r>
          </w:p>
        </w:tc>
        <w:tc>
          <w:tcPr>
            <w:tcW w:w="3479" w:type="dxa"/>
            <w:gridSpan w:val="2"/>
            <w:noWrap w:val="0"/>
            <w:vAlign w:val="center"/>
          </w:tcPr>
          <w:p>
            <w:pPr>
              <w:spacing w:line="300" w:lineRule="auto"/>
              <w:jc w:val="center"/>
              <w:rPr>
                <w:rFonts w:hint="eastAsia" w:ascii="宋体" w:hAnsi="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0" w:hRule="atLeast"/>
        </w:trPr>
        <w:tc>
          <w:tcPr>
            <w:tcW w:w="2130" w:type="dxa"/>
            <w:noWrap w:val="0"/>
            <w:vAlign w:val="center"/>
          </w:tcPr>
          <w:p>
            <w:pPr>
              <w:spacing w:line="300" w:lineRule="auto"/>
              <w:jc w:val="center"/>
              <w:rPr>
                <w:rFonts w:hint="eastAsia" w:ascii="宋体" w:hAnsi="宋体"/>
                <w:color w:val="000000"/>
                <w:szCs w:val="24"/>
                <w:highlight w:val="none"/>
              </w:rPr>
            </w:pPr>
            <w:r>
              <w:rPr>
                <w:rFonts w:hint="eastAsia" w:ascii="宋体" w:hAnsi="宋体"/>
                <w:color w:val="000000"/>
                <w:szCs w:val="24"/>
                <w:highlight w:val="none"/>
              </w:rPr>
              <w:t>投标人代表</w:t>
            </w:r>
          </w:p>
        </w:tc>
        <w:tc>
          <w:tcPr>
            <w:tcW w:w="2913" w:type="dxa"/>
            <w:noWrap w:val="0"/>
            <w:vAlign w:val="center"/>
          </w:tcPr>
          <w:p>
            <w:pPr>
              <w:spacing w:line="300" w:lineRule="auto"/>
              <w:jc w:val="right"/>
              <w:rPr>
                <w:rFonts w:hint="eastAsia" w:ascii="宋体" w:hAnsi="宋体"/>
                <w:color w:val="000000"/>
                <w:szCs w:val="24"/>
                <w:highlight w:val="none"/>
              </w:rPr>
            </w:pPr>
            <w:r>
              <w:rPr>
                <w:rFonts w:hint="eastAsia" w:ascii="宋体" w:hAnsi="宋体"/>
                <w:color w:val="000000"/>
                <w:szCs w:val="24"/>
                <w:highlight w:val="none"/>
              </w:rPr>
              <w:t>（签字）</w:t>
            </w:r>
          </w:p>
        </w:tc>
        <w:tc>
          <w:tcPr>
            <w:tcW w:w="1348" w:type="dxa"/>
            <w:noWrap w:val="0"/>
            <w:vAlign w:val="center"/>
          </w:tcPr>
          <w:p>
            <w:pPr>
              <w:spacing w:line="300" w:lineRule="auto"/>
              <w:jc w:val="center"/>
              <w:rPr>
                <w:rFonts w:hint="eastAsia" w:ascii="宋体" w:hAnsi="宋体"/>
                <w:color w:val="000000"/>
                <w:szCs w:val="24"/>
                <w:highlight w:val="none"/>
              </w:rPr>
            </w:pPr>
            <w:r>
              <w:rPr>
                <w:rFonts w:hint="eastAsia" w:ascii="宋体" w:hAnsi="宋体"/>
                <w:color w:val="000000"/>
                <w:szCs w:val="24"/>
                <w:highlight w:val="none"/>
              </w:rPr>
              <w:t>日期</w:t>
            </w:r>
          </w:p>
        </w:tc>
        <w:tc>
          <w:tcPr>
            <w:tcW w:w="2131" w:type="dxa"/>
            <w:noWrap w:val="0"/>
            <w:vAlign w:val="center"/>
          </w:tcPr>
          <w:p>
            <w:pPr>
              <w:spacing w:line="300" w:lineRule="auto"/>
              <w:jc w:val="center"/>
              <w:rPr>
                <w:rFonts w:hint="eastAsia" w:ascii="宋体" w:hAnsi="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0" w:hRule="atLeast"/>
        </w:trPr>
        <w:tc>
          <w:tcPr>
            <w:tcW w:w="2130" w:type="dxa"/>
            <w:noWrap w:val="0"/>
            <w:vAlign w:val="center"/>
          </w:tcPr>
          <w:p>
            <w:pPr>
              <w:spacing w:line="300" w:lineRule="auto"/>
              <w:jc w:val="center"/>
              <w:rPr>
                <w:rFonts w:hint="eastAsia" w:ascii="宋体" w:hAnsi="宋体"/>
                <w:color w:val="000000"/>
                <w:szCs w:val="24"/>
                <w:highlight w:val="none"/>
              </w:rPr>
            </w:pPr>
            <w:r>
              <w:rPr>
                <w:rFonts w:hint="eastAsia" w:ascii="宋体" w:hAnsi="宋体"/>
                <w:color w:val="000000"/>
                <w:szCs w:val="24"/>
                <w:highlight w:val="none"/>
              </w:rPr>
              <w:t>招标人代表</w:t>
            </w:r>
          </w:p>
        </w:tc>
        <w:tc>
          <w:tcPr>
            <w:tcW w:w="2913" w:type="dxa"/>
            <w:noWrap w:val="0"/>
            <w:vAlign w:val="center"/>
          </w:tcPr>
          <w:p>
            <w:pPr>
              <w:spacing w:line="300" w:lineRule="auto"/>
              <w:jc w:val="right"/>
              <w:rPr>
                <w:rFonts w:hint="eastAsia" w:ascii="宋体" w:hAnsi="宋体"/>
                <w:color w:val="000000"/>
                <w:szCs w:val="24"/>
                <w:highlight w:val="none"/>
              </w:rPr>
            </w:pPr>
            <w:r>
              <w:rPr>
                <w:rFonts w:hint="eastAsia" w:ascii="宋体" w:hAnsi="宋体"/>
                <w:color w:val="000000"/>
                <w:szCs w:val="24"/>
                <w:highlight w:val="none"/>
              </w:rPr>
              <w:t>（签字）</w:t>
            </w:r>
          </w:p>
        </w:tc>
        <w:tc>
          <w:tcPr>
            <w:tcW w:w="1348" w:type="dxa"/>
            <w:noWrap w:val="0"/>
            <w:vAlign w:val="center"/>
          </w:tcPr>
          <w:p>
            <w:pPr>
              <w:spacing w:line="300" w:lineRule="auto"/>
              <w:jc w:val="center"/>
              <w:rPr>
                <w:rFonts w:hint="eastAsia" w:ascii="宋体" w:hAnsi="宋体"/>
                <w:color w:val="000000"/>
                <w:szCs w:val="24"/>
                <w:highlight w:val="none"/>
              </w:rPr>
            </w:pPr>
            <w:r>
              <w:rPr>
                <w:rFonts w:hint="eastAsia" w:ascii="宋体" w:hAnsi="宋体"/>
                <w:color w:val="000000"/>
                <w:szCs w:val="24"/>
                <w:highlight w:val="none"/>
              </w:rPr>
              <w:t>日期</w:t>
            </w:r>
          </w:p>
        </w:tc>
        <w:tc>
          <w:tcPr>
            <w:tcW w:w="2131" w:type="dxa"/>
            <w:noWrap w:val="0"/>
            <w:vAlign w:val="center"/>
          </w:tcPr>
          <w:p>
            <w:pPr>
              <w:spacing w:line="300" w:lineRule="auto"/>
              <w:jc w:val="center"/>
              <w:rPr>
                <w:rFonts w:hint="eastAsia" w:ascii="宋体" w:hAnsi="宋体"/>
                <w:color w:val="000000"/>
                <w:szCs w:val="24"/>
                <w:highlight w:val="none"/>
              </w:rPr>
            </w:pPr>
          </w:p>
        </w:tc>
      </w:tr>
    </w:tbl>
    <w:p>
      <w:pPr>
        <w:spacing w:before="93" w:beforeLines="30" w:line="300" w:lineRule="auto"/>
        <w:rPr>
          <w:rFonts w:hint="eastAsia" w:ascii="宋体" w:hAnsi="宋体"/>
          <w:color w:val="000000"/>
          <w:szCs w:val="24"/>
          <w:highlight w:val="none"/>
        </w:rPr>
      </w:pPr>
    </w:p>
    <w:p>
      <w:pPr>
        <w:spacing w:before="93" w:beforeLines="30" w:line="300" w:lineRule="auto"/>
        <w:ind w:firstLine="4305" w:firstLineChars="2050"/>
        <w:rPr>
          <w:rFonts w:hint="eastAsia" w:ascii="宋体" w:hAnsi="宋体" w:cs="宋体"/>
          <w:color w:val="000000"/>
          <w:kern w:val="0"/>
          <w:szCs w:val="21"/>
          <w:highlight w:val="none"/>
        </w:rPr>
      </w:pPr>
    </w:p>
    <w:p>
      <w:pPr>
        <w:spacing w:before="93" w:beforeLines="30" w:line="300" w:lineRule="auto"/>
        <w:jc w:val="right"/>
        <w:rPr>
          <w:rFonts w:hint="eastAsia" w:ascii="宋体" w:hAnsi="宋体" w:cs="宋体"/>
          <w:color w:val="000000"/>
          <w:kern w:val="0"/>
          <w:szCs w:val="21"/>
          <w:highlight w:val="none"/>
        </w:rPr>
      </w:pPr>
      <w:r>
        <w:rPr>
          <w:rFonts w:hint="eastAsia" w:ascii="宋体" w:hAnsi="宋体" w:cs="宋体"/>
          <w:color w:val="000000"/>
          <w:kern w:val="0"/>
          <w:szCs w:val="21"/>
          <w:highlight w:val="none"/>
        </w:rPr>
        <w:t>招标人：</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rPr>
        <w:t>(盖单位章)</w:t>
      </w:r>
    </w:p>
    <w:p>
      <w:pPr>
        <w:spacing w:before="93" w:beforeLines="30" w:line="300" w:lineRule="auto"/>
        <w:ind w:firstLine="4305" w:firstLineChars="2050"/>
        <w:rPr>
          <w:rFonts w:hint="eastAsia" w:ascii="宋体" w:hAnsi="宋体" w:cs="宋体"/>
          <w:color w:val="000000"/>
          <w:kern w:val="0"/>
          <w:szCs w:val="21"/>
          <w:highlight w:val="none"/>
        </w:rPr>
      </w:pPr>
    </w:p>
    <w:p>
      <w:pPr>
        <w:spacing w:before="93" w:beforeLines="30" w:line="300" w:lineRule="auto"/>
        <w:ind w:firstLine="4305" w:firstLineChars="2050"/>
        <w:rPr>
          <w:rFonts w:hint="eastAsia" w:ascii="宋体" w:hAnsi="宋体"/>
          <w:color w:val="000000"/>
          <w:szCs w:val="24"/>
          <w:highlight w:val="none"/>
        </w:rPr>
      </w:pPr>
    </w:p>
    <w:p>
      <w:pPr>
        <w:pStyle w:val="188"/>
        <w:rPr>
          <w:rFonts w:hint="eastAsia"/>
          <w:color w:val="000000"/>
          <w:highlight w:val="none"/>
        </w:rPr>
      </w:pPr>
      <w:r>
        <w:rPr>
          <w:rFonts w:hint="eastAsia"/>
          <w:color w:val="000000"/>
          <w:highlight w:val="none"/>
        </w:rPr>
        <w:t>备注：现场递交投标文件时使用，本表一式两份，招标人和投标人各留存一份备查。</w:t>
      </w:r>
    </w:p>
    <w:p>
      <w:pPr>
        <w:spacing w:line="300" w:lineRule="auto"/>
        <w:rPr>
          <w:rFonts w:hint="eastAsia"/>
          <w:color w:val="000000"/>
          <w:szCs w:val="24"/>
          <w:highlight w:val="none"/>
          <w:u w:val="single"/>
        </w:rPr>
      </w:pPr>
    </w:p>
    <w:p>
      <w:pPr>
        <w:spacing w:before="62" w:line="300" w:lineRule="auto"/>
        <w:rPr>
          <w:color w:val="000000"/>
          <w:szCs w:val="24"/>
          <w:highlight w:val="none"/>
        </w:rPr>
        <w:sectPr>
          <w:pgSz w:w="11906" w:h="16838"/>
          <w:pgMar w:top="1440" w:right="1800" w:bottom="1440" w:left="1800" w:header="851" w:footer="850" w:gutter="0"/>
          <w:pgBorders>
            <w:top w:val="none" w:sz="0" w:space="0"/>
            <w:left w:val="none" w:sz="0" w:space="0"/>
            <w:bottom w:val="none" w:sz="0" w:space="0"/>
            <w:right w:val="none" w:sz="0" w:space="0"/>
          </w:pgBorders>
          <w:cols w:space="720" w:num="1"/>
          <w:docGrid w:type="linesAndChars" w:linePitch="312" w:charSpace="0"/>
        </w:sectPr>
      </w:pPr>
    </w:p>
    <w:bookmarkEnd w:id="666"/>
    <w:bookmarkEnd w:id="667"/>
    <w:bookmarkEnd w:id="668"/>
    <w:bookmarkEnd w:id="669"/>
    <w:bookmarkEnd w:id="670"/>
    <w:p>
      <w:pPr>
        <w:pStyle w:val="200"/>
        <w:rPr>
          <w:color w:val="000000"/>
          <w:highlight w:val="none"/>
        </w:rPr>
      </w:pPr>
      <w:bookmarkStart w:id="717" w:name="_Toc20074"/>
      <w:bookmarkStart w:id="718" w:name="_Toc1743690877"/>
      <w:bookmarkStart w:id="719" w:name="_Toc456173260"/>
      <w:bookmarkStart w:id="720" w:name="_Toc7319"/>
      <w:bookmarkStart w:id="721" w:name="_Toc519085338"/>
      <w:bookmarkStart w:id="722" w:name="_Toc17792"/>
      <w:bookmarkStart w:id="723" w:name="_Toc10524"/>
      <w:r>
        <w:rPr>
          <w:rFonts w:hint="eastAsia"/>
          <w:color w:val="000000"/>
          <w:highlight w:val="none"/>
        </w:rPr>
        <w:t>附表五：开标记录表</w:t>
      </w:r>
      <w:bookmarkEnd w:id="717"/>
      <w:bookmarkEnd w:id="718"/>
      <w:bookmarkEnd w:id="719"/>
      <w:bookmarkEnd w:id="720"/>
      <w:bookmarkEnd w:id="721"/>
      <w:bookmarkEnd w:id="722"/>
      <w:bookmarkEnd w:id="723"/>
    </w:p>
    <w:p>
      <w:pPr>
        <w:spacing w:line="400" w:lineRule="exact"/>
        <w:jc w:val="center"/>
        <w:rPr>
          <w:rFonts w:ascii="黑体" w:eastAsia="黑体"/>
          <w:color w:val="000000"/>
          <w:sz w:val="28"/>
          <w:szCs w:val="28"/>
          <w:highlight w:val="none"/>
        </w:rPr>
      </w:pPr>
      <w:r>
        <w:rPr>
          <w:rFonts w:hint="eastAsia" w:ascii="宋体" w:hAnsi="宋体"/>
          <w:color w:val="000000"/>
          <w:szCs w:val="24"/>
          <w:highlight w:val="none"/>
          <w:u w:val="single"/>
        </w:rPr>
        <w:t xml:space="preserve"> </w:t>
      </w:r>
      <w:r>
        <w:rPr>
          <w:rFonts w:hint="eastAsia" w:ascii="黑体" w:eastAsia="黑体"/>
          <w:color w:val="000000"/>
          <w:sz w:val="28"/>
          <w:szCs w:val="28"/>
          <w:highlight w:val="none"/>
          <w:u w:val="single"/>
        </w:rPr>
        <w:t xml:space="preserve">      </w:t>
      </w:r>
      <w:r>
        <w:rPr>
          <w:rFonts w:hint="eastAsia" w:ascii="黑体" w:eastAsia="黑体"/>
          <w:color w:val="000000"/>
          <w:sz w:val="28"/>
          <w:szCs w:val="28"/>
          <w:highlight w:val="none"/>
        </w:rPr>
        <w:t>（项目名称）</w:t>
      </w:r>
      <w:r>
        <w:rPr>
          <w:rFonts w:hint="eastAsia" w:ascii="黑体" w:eastAsia="黑体"/>
          <w:color w:val="000000"/>
          <w:sz w:val="28"/>
          <w:szCs w:val="28"/>
          <w:highlight w:val="none"/>
          <w:u w:val="single"/>
        </w:rPr>
        <w:t xml:space="preserve">    </w:t>
      </w:r>
      <w:r>
        <w:rPr>
          <w:rFonts w:hint="eastAsia" w:ascii="黑体" w:eastAsia="黑体"/>
          <w:color w:val="000000"/>
          <w:sz w:val="28"/>
          <w:szCs w:val="28"/>
          <w:highlight w:val="none"/>
        </w:rPr>
        <w:t>（标段名称）工程总承包招标开标记录表</w:t>
      </w:r>
    </w:p>
    <w:p>
      <w:pPr>
        <w:spacing w:line="400" w:lineRule="exact"/>
        <w:rPr>
          <w:color w:val="000000"/>
          <w:szCs w:val="24"/>
          <w:highlight w:val="none"/>
        </w:rPr>
      </w:pPr>
    </w:p>
    <w:p>
      <w:pPr>
        <w:spacing w:line="400" w:lineRule="exact"/>
        <w:ind w:firstLine="105" w:firstLineChars="50"/>
        <w:rPr>
          <w:rFonts w:ascii="宋体" w:hAnsi="宋体"/>
          <w:color w:val="000000"/>
          <w:szCs w:val="24"/>
          <w:highlight w:val="none"/>
        </w:rPr>
      </w:pPr>
      <w:bookmarkStart w:id="724" w:name="_Toc387753578"/>
      <w:bookmarkStart w:id="725" w:name="_Toc456173261"/>
      <w:bookmarkStart w:id="726" w:name="_Toc519085339"/>
      <w:bookmarkStart w:id="727" w:name="_Toc247514006"/>
      <w:bookmarkStart w:id="728" w:name="_Toc152045582"/>
      <w:bookmarkStart w:id="729" w:name="_Toc144974549"/>
      <w:bookmarkStart w:id="730" w:name="_Toc152042359"/>
      <w:bookmarkStart w:id="731" w:name="_Toc247527607"/>
      <w:r>
        <w:rPr>
          <w:rFonts w:hint="eastAsia" w:ascii="宋体" w:hAnsi="宋体"/>
          <w:color w:val="000000"/>
          <w:szCs w:val="24"/>
          <w:highlight w:val="none"/>
        </w:rPr>
        <w:t>开标时间：</w:t>
      </w:r>
      <w:r>
        <w:rPr>
          <w:rFonts w:hint="eastAsia" w:ascii="宋体" w:hAnsi="宋体"/>
          <w:color w:val="000000"/>
          <w:szCs w:val="24"/>
          <w:highlight w:val="none"/>
          <w:u w:val="single"/>
        </w:rPr>
        <w:t xml:space="preserve">      </w:t>
      </w:r>
      <w:r>
        <w:rPr>
          <w:rFonts w:hint="eastAsia" w:ascii="宋体" w:hAnsi="宋体"/>
          <w:color w:val="000000"/>
          <w:szCs w:val="24"/>
          <w:highlight w:val="none"/>
        </w:rPr>
        <w:t>年</w:t>
      </w:r>
      <w:r>
        <w:rPr>
          <w:rFonts w:hint="eastAsia" w:ascii="宋体" w:hAnsi="宋体"/>
          <w:color w:val="000000"/>
          <w:szCs w:val="24"/>
          <w:highlight w:val="none"/>
          <w:u w:val="single"/>
        </w:rPr>
        <w:t xml:space="preserve">    </w:t>
      </w:r>
      <w:r>
        <w:rPr>
          <w:rFonts w:hint="eastAsia" w:ascii="宋体" w:hAnsi="宋体"/>
          <w:color w:val="000000"/>
          <w:szCs w:val="24"/>
          <w:highlight w:val="none"/>
        </w:rPr>
        <w:t>月</w:t>
      </w:r>
      <w:r>
        <w:rPr>
          <w:rFonts w:hint="eastAsia" w:ascii="宋体" w:hAnsi="宋体"/>
          <w:color w:val="000000"/>
          <w:szCs w:val="24"/>
          <w:highlight w:val="none"/>
          <w:u w:val="single"/>
        </w:rPr>
        <w:t xml:space="preserve">    </w:t>
      </w:r>
      <w:r>
        <w:rPr>
          <w:rFonts w:hint="eastAsia" w:ascii="宋体" w:hAnsi="宋体"/>
          <w:color w:val="000000"/>
          <w:szCs w:val="24"/>
          <w:highlight w:val="none"/>
        </w:rPr>
        <w:t>日</w:t>
      </w:r>
      <w:r>
        <w:rPr>
          <w:rFonts w:hint="eastAsia" w:ascii="宋体" w:hAnsi="宋体"/>
          <w:color w:val="000000"/>
          <w:szCs w:val="24"/>
          <w:highlight w:val="none"/>
          <w:u w:val="single"/>
        </w:rPr>
        <w:t xml:space="preserve">    </w:t>
      </w:r>
      <w:r>
        <w:rPr>
          <w:rFonts w:hint="eastAsia" w:ascii="宋体" w:hAnsi="宋体"/>
          <w:color w:val="000000"/>
          <w:szCs w:val="24"/>
          <w:highlight w:val="none"/>
        </w:rPr>
        <w:t>时</w:t>
      </w:r>
      <w:r>
        <w:rPr>
          <w:rFonts w:hint="eastAsia" w:ascii="宋体" w:hAnsi="宋体"/>
          <w:color w:val="000000"/>
          <w:szCs w:val="24"/>
          <w:highlight w:val="none"/>
          <w:u w:val="single"/>
        </w:rPr>
        <w:t xml:space="preserve">    </w:t>
      </w:r>
      <w:r>
        <w:rPr>
          <w:rFonts w:hint="eastAsia" w:ascii="宋体" w:hAnsi="宋体"/>
          <w:color w:val="000000"/>
          <w:szCs w:val="24"/>
          <w:highlight w:val="none"/>
        </w:rPr>
        <w:t>分                                          开标地点：</w:t>
      </w:r>
      <w:r>
        <w:rPr>
          <w:rFonts w:hint="eastAsia" w:ascii="宋体" w:hAnsi="宋体"/>
          <w:color w:val="000000"/>
          <w:szCs w:val="24"/>
          <w:highlight w:val="none"/>
          <w:u w:val="single"/>
        </w:rPr>
        <w:t xml:space="preserve">                                </w:t>
      </w:r>
    </w:p>
    <w:tbl>
      <w:tblPr>
        <w:tblStyle w:val="44"/>
        <w:tblW w:w="14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486"/>
        <w:gridCol w:w="1177"/>
        <w:gridCol w:w="1177"/>
        <w:gridCol w:w="1177"/>
        <w:gridCol w:w="1177"/>
        <w:gridCol w:w="1177"/>
        <w:gridCol w:w="1182"/>
        <w:gridCol w:w="1105"/>
        <w:gridCol w:w="1105"/>
        <w:gridCol w:w="1106"/>
        <w:gridCol w:w="9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70" w:hRule="atLeast"/>
        </w:trPr>
        <w:tc>
          <w:tcPr>
            <w:tcW w:w="666" w:type="dxa"/>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300" w:lineRule="auto"/>
              <w:jc w:val="center"/>
              <w:rPr>
                <w:rFonts w:ascii="宋体" w:hAnsi="宋体"/>
                <w:color w:val="000000"/>
                <w:szCs w:val="24"/>
                <w:highlight w:val="none"/>
              </w:rPr>
            </w:pPr>
            <w:r>
              <w:rPr>
                <w:rFonts w:hint="eastAsia" w:ascii="宋体" w:hAnsi="宋体"/>
                <w:color w:val="000000"/>
                <w:szCs w:val="24"/>
                <w:highlight w:val="none"/>
              </w:rPr>
              <w:t>序号</w:t>
            </w:r>
          </w:p>
        </w:tc>
        <w:tc>
          <w:tcPr>
            <w:tcW w:w="1486" w:type="dxa"/>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300" w:lineRule="auto"/>
              <w:jc w:val="center"/>
              <w:rPr>
                <w:rFonts w:ascii="宋体" w:hAnsi="宋体"/>
                <w:color w:val="000000"/>
                <w:szCs w:val="24"/>
                <w:highlight w:val="none"/>
              </w:rPr>
            </w:pPr>
            <w:r>
              <w:rPr>
                <w:rFonts w:hint="eastAsia" w:ascii="宋体" w:hAnsi="宋体"/>
                <w:color w:val="000000"/>
                <w:szCs w:val="24"/>
                <w:highlight w:val="none"/>
              </w:rPr>
              <w:t>投标人名称</w:t>
            </w:r>
          </w:p>
        </w:tc>
        <w:tc>
          <w:tcPr>
            <w:tcW w:w="1177" w:type="dxa"/>
            <w:vMerge w:val="restart"/>
            <w:tcBorders>
              <w:top w:val="single" w:color="auto" w:sz="4" w:space="0"/>
              <w:left w:val="single" w:color="auto" w:sz="4" w:space="0"/>
              <w:right w:val="single" w:color="auto" w:sz="4" w:space="0"/>
            </w:tcBorders>
            <w:noWrap w:val="0"/>
            <w:tcMar>
              <w:top w:w="0" w:type="dxa"/>
              <w:left w:w="28" w:type="dxa"/>
              <w:bottom w:w="0" w:type="dxa"/>
              <w:right w:w="28" w:type="dxa"/>
            </w:tcMar>
            <w:vAlign w:val="top"/>
          </w:tcPr>
          <w:p>
            <w:pPr>
              <w:spacing w:line="300" w:lineRule="auto"/>
              <w:jc w:val="center"/>
              <w:rPr>
                <w:rFonts w:hint="eastAsia" w:ascii="宋体" w:hAnsi="宋体"/>
                <w:color w:val="000000"/>
                <w:szCs w:val="24"/>
                <w:highlight w:val="none"/>
              </w:rPr>
            </w:pPr>
            <w:r>
              <w:rPr>
                <w:rFonts w:hint="eastAsia" w:ascii="宋体" w:hAnsi="宋体"/>
                <w:color w:val="000000"/>
                <w:szCs w:val="24"/>
                <w:highlight w:val="none"/>
              </w:rPr>
              <w:t>密封和加密</w:t>
            </w:r>
          </w:p>
          <w:p>
            <w:pPr>
              <w:spacing w:line="300" w:lineRule="auto"/>
              <w:jc w:val="center"/>
              <w:rPr>
                <w:rFonts w:hint="eastAsia" w:ascii="宋体" w:hAnsi="宋体"/>
                <w:color w:val="000000"/>
                <w:szCs w:val="24"/>
                <w:highlight w:val="none"/>
              </w:rPr>
            </w:pPr>
            <w:r>
              <w:rPr>
                <w:rFonts w:hint="eastAsia" w:ascii="宋体" w:hAnsi="宋体"/>
                <w:color w:val="000000"/>
                <w:szCs w:val="24"/>
                <w:highlight w:val="none"/>
              </w:rPr>
              <w:t>情况</w:t>
            </w:r>
          </w:p>
        </w:tc>
        <w:tc>
          <w:tcPr>
            <w:tcW w:w="1177" w:type="dxa"/>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300" w:lineRule="auto"/>
              <w:jc w:val="center"/>
              <w:rPr>
                <w:rFonts w:ascii="宋体" w:hAnsi="宋体"/>
                <w:color w:val="000000"/>
                <w:szCs w:val="24"/>
                <w:highlight w:val="none"/>
              </w:rPr>
            </w:pPr>
            <w:r>
              <w:rPr>
                <w:rFonts w:hint="eastAsia" w:ascii="宋体" w:hAnsi="宋体"/>
                <w:color w:val="000000"/>
                <w:szCs w:val="24"/>
                <w:highlight w:val="none"/>
              </w:rPr>
              <w:t>投标</w:t>
            </w:r>
          </w:p>
          <w:p>
            <w:pPr>
              <w:spacing w:line="300" w:lineRule="auto"/>
              <w:jc w:val="center"/>
              <w:rPr>
                <w:rFonts w:ascii="宋体" w:hAnsi="宋体"/>
                <w:color w:val="000000"/>
                <w:szCs w:val="24"/>
                <w:highlight w:val="none"/>
              </w:rPr>
            </w:pPr>
            <w:r>
              <w:rPr>
                <w:rFonts w:hint="eastAsia" w:ascii="宋体" w:hAnsi="宋体"/>
                <w:color w:val="000000"/>
                <w:szCs w:val="24"/>
                <w:highlight w:val="none"/>
              </w:rPr>
              <w:t>保证金</w:t>
            </w:r>
          </w:p>
        </w:tc>
        <w:tc>
          <w:tcPr>
            <w:tcW w:w="1177" w:type="dxa"/>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300" w:lineRule="auto"/>
              <w:jc w:val="center"/>
              <w:rPr>
                <w:rFonts w:ascii="宋体" w:hAnsi="宋体"/>
                <w:color w:val="000000"/>
                <w:szCs w:val="24"/>
                <w:highlight w:val="none"/>
              </w:rPr>
            </w:pPr>
            <w:r>
              <w:rPr>
                <w:rFonts w:hint="eastAsia" w:ascii="宋体" w:hAnsi="宋体"/>
                <w:color w:val="000000"/>
                <w:szCs w:val="24"/>
                <w:highlight w:val="none"/>
              </w:rPr>
              <w:t>投标总报价（元）</w:t>
            </w:r>
          </w:p>
        </w:tc>
        <w:tc>
          <w:tcPr>
            <w:tcW w:w="1177" w:type="dxa"/>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300" w:lineRule="auto"/>
              <w:jc w:val="center"/>
              <w:rPr>
                <w:rFonts w:ascii="宋体" w:hAnsi="宋体"/>
                <w:color w:val="000000"/>
                <w:szCs w:val="24"/>
                <w:highlight w:val="none"/>
              </w:rPr>
            </w:pPr>
            <w:r>
              <w:rPr>
                <w:rFonts w:hint="eastAsia" w:ascii="宋体" w:hAnsi="宋体"/>
                <w:color w:val="000000"/>
                <w:szCs w:val="24"/>
                <w:highlight w:val="none"/>
              </w:rPr>
              <w:t>工期</w:t>
            </w:r>
          </w:p>
          <w:p>
            <w:pPr>
              <w:spacing w:line="300" w:lineRule="auto"/>
              <w:jc w:val="center"/>
              <w:rPr>
                <w:rFonts w:ascii="宋体" w:hAnsi="宋体"/>
                <w:color w:val="000000"/>
                <w:szCs w:val="24"/>
                <w:highlight w:val="none"/>
              </w:rPr>
            </w:pPr>
            <w:r>
              <w:rPr>
                <w:rFonts w:hint="eastAsia" w:ascii="宋体" w:hAnsi="宋体"/>
                <w:color w:val="000000"/>
                <w:szCs w:val="24"/>
                <w:highlight w:val="none"/>
              </w:rPr>
              <w:t>（日历天）</w:t>
            </w:r>
          </w:p>
        </w:tc>
        <w:tc>
          <w:tcPr>
            <w:tcW w:w="1177" w:type="dxa"/>
            <w:vMerge w:val="restart"/>
            <w:tcBorders>
              <w:top w:val="single" w:color="auto" w:sz="4" w:space="0"/>
              <w:left w:val="single" w:color="auto" w:sz="4" w:space="0"/>
              <w:right w:val="single" w:color="auto" w:sz="4" w:space="0"/>
            </w:tcBorders>
            <w:noWrap w:val="0"/>
            <w:tcMar>
              <w:top w:w="0" w:type="dxa"/>
              <w:left w:w="28" w:type="dxa"/>
              <w:bottom w:w="0" w:type="dxa"/>
              <w:right w:w="28" w:type="dxa"/>
            </w:tcMar>
            <w:vAlign w:val="top"/>
          </w:tcPr>
          <w:p>
            <w:pPr>
              <w:spacing w:line="300" w:lineRule="auto"/>
              <w:jc w:val="center"/>
              <w:rPr>
                <w:rFonts w:hint="eastAsia" w:ascii="宋体" w:hAnsi="宋体"/>
                <w:color w:val="000000"/>
                <w:szCs w:val="24"/>
                <w:highlight w:val="none"/>
              </w:rPr>
            </w:pPr>
            <w:r>
              <w:rPr>
                <w:rFonts w:hint="eastAsia" w:ascii="宋体" w:hAnsi="宋体"/>
                <w:color w:val="000000"/>
                <w:szCs w:val="24"/>
                <w:highlight w:val="none"/>
              </w:rPr>
              <w:t>设计质量目标</w:t>
            </w:r>
          </w:p>
        </w:tc>
        <w:tc>
          <w:tcPr>
            <w:tcW w:w="1182" w:type="dxa"/>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300" w:lineRule="auto"/>
              <w:jc w:val="center"/>
              <w:rPr>
                <w:rFonts w:hint="eastAsia" w:ascii="宋体" w:hAnsi="宋体"/>
                <w:color w:val="000000"/>
                <w:szCs w:val="24"/>
                <w:highlight w:val="none"/>
              </w:rPr>
            </w:pPr>
            <w:r>
              <w:rPr>
                <w:rFonts w:hint="eastAsia" w:ascii="宋体" w:hAnsi="宋体"/>
                <w:color w:val="000000"/>
                <w:szCs w:val="24"/>
                <w:highlight w:val="none"/>
              </w:rPr>
              <w:t>施工质量</w:t>
            </w:r>
          </w:p>
          <w:p>
            <w:pPr>
              <w:spacing w:line="300" w:lineRule="auto"/>
              <w:jc w:val="center"/>
              <w:rPr>
                <w:rFonts w:ascii="宋体" w:hAnsi="宋体"/>
                <w:color w:val="000000"/>
                <w:szCs w:val="24"/>
                <w:highlight w:val="none"/>
              </w:rPr>
            </w:pPr>
            <w:r>
              <w:rPr>
                <w:rFonts w:hint="eastAsia" w:ascii="宋体" w:hAnsi="宋体"/>
                <w:color w:val="000000"/>
                <w:szCs w:val="24"/>
                <w:highlight w:val="none"/>
              </w:rPr>
              <w:t>目标</w:t>
            </w:r>
          </w:p>
        </w:tc>
        <w:tc>
          <w:tcPr>
            <w:tcW w:w="3316"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300" w:lineRule="auto"/>
              <w:jc w:val="center"/>
              <w:rPr>
                <w:rFonts w:ascii="宋体" w:hAnsi="宋体"/>
                <w:color w:val="000000"/>
                <w:szCs w:val="24"/>
                <w:highlight w:val="none"/>
              </w:rPr>
            </w:pPr>
            <w:r>
              <w:rPr>
                <w:rFonts w:hint="eastAsia" w:ascii="宋体" w:hAnsi="宋体"/>
                <w:color w:val="000000"/>
                <w:szCs w:val="24"/>
                <w:highlight w:val="none"/>
              </w:rPr>
              <w:t>工程总承包项目经理</w:t>
            </w:r>
          </w:p>
        </w:tc>
        <w:tc>
          <w:tcPr>
            <w:tcW w:w="933" w:type="dxa"/>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300" w:lineRule="auto"/>
              <w:jc w:val="center"/>
              <w:rPr>
                <w:rFonts w:ascii="宋体" w:hAnsi="宋体"/>
                <w:color w:val="000000"/>
                <w:szCs w:val="24"/>
                <w:highlight w:val="none"/>
              </w:rPr>
            </w:pPr>
            <w:r>
              <w:rPr>
                <w:rFonts w:hint="eastAsia" w:ascii="宋体" w:hAnsi="宋体"/>
                <w:color w:val="000000"/>
                <w:szCs w:val="24"/>
                <w:highlight w:val="none"/>
              </w:rPr>
              <w:t>投标人</w:t>
            </w:r>
          </w:p>
          <w:p>
            <w:pPr>
              <w:spacing w:line="300" w:lineRule="auto"/>
              <w:jc w:val="center"/>
              <w:rPr>
                <w:rFonts w:ascii="宋体" w:hAnsi="宋体"/>
                <w:color w:val="000000"/>
                <w:szCs w:val="24"/>
                <w:highlight w:val="none"/>
              </w:rPr>
            </w:pPr>
            <w:r>
              <w:rPr>
                <w:rFonts w:hint="eastAsia" w:ascii="宋体" w:hAnsi="宋体"/>
                <w:color w:val="000000"/>
                <w:szCs w:val="24"/>
                <w:highlight w:val="none"/>
              </w:rPr>
              <w:t>代表</w:t>
            </w:r>
          </w:p>
        </w:tc>
        <w:tc>
          <w:tcPr>
            <w:tcW w:w="9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olor w:val="000000"/>
                <w:szCs w:val="24"/>
                <w:highlight w:val="none"/>
              </w:rPr>
            </w:pPr>
            <w:r>
              <w:rPr>
                <w:rFonts w:hint="eastAsia" w:ascii="宋体" w:hAnsi="宋体"/>
                <w:color w:val="000000"/>
                <w:szCs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70" w:hRule="atLeast"/>
        </w:trPr>
        <w:tc>
          <w:tcPr>
            <w:tcW w:w="6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jc w:val="left"/>
              <w:rPr>
                <w:rFonts w:ascii="宋体" w:hAnsi="宋体"/>
                <w:color w:val="000000"/>
                <w:szCs w:val="24"/>
                <w:highlight w:val="none"/>
              </w:rPr>
            </w:pPr>
          </w:p>
        </w:tc>
        <w:tc>
          <w:tcPr>
            <w:tcW w:w="14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jc w:val="left"/>
              <w:rPr>
                <w:rFonts w:ascii="宋体" w:hAnsi="宋体"/>
                <w:color w:val="000000"/>
                <w:szCs w:val="24"/>
                <w:highlight w:val="none"/>
              </w:rPr>
            </w:pPr>
          </w:p>
        </w:tc>
        <w:tc>
          <w:tcPr>
            <w:tcW w:w="1177" w:type="dxa"/>
            <w:vMerge w:val="continue"/>
            <w:tcBorders>
              <w:left w:val="single" w:color="auto" w:sz="4" w:space="0"/>
              <w:bottom w:val="single" w:color="auto" w:sz="4" w:space="0"/>
              <w:right w:val="single" w:color="auto" w:sz="4" w:space="0"/>
            </w:tcBorders>
            <w:noWrap w:val="0"/>
            <w:vAlign w:val="top"/>
          </w:tcPr>
          <w:p>
            <w:pPr>
              <w:widowControl/>
              <w:spacing w:line="300" w:lineRule="auto"/>
              <w:jc w:val="left"/>
              <w:rPr>
                <w:rFonts w:ascii="宋体" w:hAnsi="宋体"/>
                <w:color w:val="000000"/>
                <w:szCs w:val="24"/>
                <w:highlight w:val="none"/>
              </w:rPr>
            </w:pPr>
          </w:p>
        </w:tc>
        <w:tc>
          <w:tcPr>
            <w:tcW w:w="11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jc w:val="left"/>
              <w:rPr>
                <w:rFonts w:ascii="宋体" w:hAnsi="宋体"/>
                <w:color w:val="000000"/>
                <w:szCs w:val="24"/>
                <w:highlight w:val="none"/>
              </w:rPr>
            </w:pPr>
          </w:p>
        </w:tc>
        <w:tc>
          <w:tcPr>
            <w:tcW w:w="11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jc w:val="left"/>
              <w:rPr>
                <w:rFonts w:ascii="宋体" w:hAnsi="宋体"/>
                <w:color w:val="000000"/>
                <w:szCs w:val="24"/>
                <w:highlight w:val="none"/>
              </w:rPr>
            </w:pPr>
          </w:p>
        </w:tc>
        <w:tc>
          <w:tcPr>
            <w:tcW w:w="11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jc w:val="left"/>
              <w:rPr>
                <w:rFonts w:ascii="宋体" w:hAnsi="宋体"/>
                <w:color w:val="000000"/>
                <w:szCs w:val="24"/>
                <w:highlight w:val="none"/>
              </w:rPr>
            </w:pPr>
          </w:p>
        </w:tc>
        <w:tc>
          <w:tcPr>
            <w:tcW w:w="1177" w:type="dxa"/>
            <w:vMerge w:val="continue"/>
            <w:tcBorders>
              <w:left w:val="single" w:color="auto" w:sz="4" w:space="0"/>
              <w:bottom w:val="single" w:color="auto" w:sz="4" w:space="0"/>
              <w:right w:val="single" w:color="auto" w:sz="4" w:space="0"/>
            </w:tcBorders>
            <w:noWrap w:val="0"/>
            <w:vAlign w:val="top"/>
          </w:tcPr>
          <w:p>
            <w:pPr>
              <w:widowControl/>
              <w:spacing w:line="300" w:lineRule="auto"/>
              <w:jc w:val="left"/>
              <w:rPr>
                <w:rFonts w:ascii="宋体" w:hAnsi="宋体"/>
                <w:color w:val="000000"/>
                <w:szCs w:val="24"/>
                <w:highlight w:val="none"/>
              </w:rPr>
            </w:pPr>
          </w:p>
        </w:tc>
        <w:tc>
          <w:tcPr>
            <w:tcW w:w="11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jc w:val="left"/>
              <w:rPr>
                <w:rFonts w:ascii="宋体" w:hAnsi="宋体"/>
                <w:color w:val="000000"/>
                <w:szCs w:val="24"/>
                <w:highlight w:val="none"/>
              </w:rPr>
            </w:pPr>
          </w:p>
        </w:tc>
        <w:tc>
          <w:tcPr>
            <w:tcW w:w="110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300" w:lineRule="auto"/>
              <w:jc w:val="center"/>
              <w:rPr>
                <w:rFonts w:ascii="宋体" w:hAnsi="宋体"/>
                <w:color w:val="000000"/>
                <w:szCs w:val="24"/>
                <w:highlight w:val="none"/>
              </w:rPr>
            </w:pPr>
            <w:r>
              <w:rPr>
                <w:rFonts w:hint="eastAsia" w:ascii="宋体" w:hAnsi="宋体"/>
                <w:color w:val="000000"/>
                <w:szCs w:val="24"/>
                <w:highlight w:val="none"/>
              </w:rPr>
              <w:t>姓名</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olor w:val="000000"/>
                <w:szCs w:val="24"/>
                <w:highlight w:val="none"/>
              </w:rPr>
            </w:pPr>
            <w:r>
              <w:rPr>
                <w:rFonts w:hint="eastAsia" w:ascii="宋体" w:hAnsi="宋体"/>
                <w:color w:val="000000"/>
                <w:szCs w:val="24"/>
                <w:highlight w:val="none"/>
              </w:rPr>
              <w:t>证书名称</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olor w:val="000000"/>
                <w:szCs w:val="24"/>
                <w:highlight w:val="none"/>
              </w:rPr>
            </w:pPr>
            <w:r>
              <w:rPr>
                <w:rFonts w:hint="eastAsia" w:ascii="宋体" w:hAnsi="宋体"/>
                <w:color w:val="000000"/>
                <w:szCs w:val="24"/>
                <w:highlight w:val="none"/>
              </w:rPr>
              <w:t>证书编号</w:t>
            </w:r>
          </w:p>
        </w:tc>
        <w:tc>
          <w:tcPr>
            <w:tcW w:w="9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jc w:val="left"/>
              <w:rPr>
                <w:rFonts w:ascii="宋体" w:hAnsi="宋体"/>
                <w:color w:val="000000"/>
                <w:szCs w:val="24"/>
                <w:highlight w:val="none"/>
              </w:rPr>
            </w:pPr>
          </w:p>
        </w:tc>
        <w:tc>
          <w:tcPr>
            <w:tcW w:w="9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jc w:val="left"/>
              <w:rPr>
                <w:rFonts w:ascii="宋体" w:hAnsi="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45" w:hRule="atLeast"/>
        </w:trPr>
        <w:tc>
          <w:tcPr>
            <w:tcW w:w="66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300" w:lineRule="auto"/>
              <w:jc w:val="center"/>
              <w:rPr>
                <w:rFonts w:ascii="宋体" w:hAnsi="宋体"/>
                <w:color w:val="000000"/>
                <w:szCs w:val="24"/>
                <w:highlight w:val="none"/>
              </w:rPr>
            </w:pPr>
          </w:p>
        </w:tc>
        <w:tc>
          <w:tcPr>
            <w:tcW w:w="148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300" w:lineRule="auto"/>
              <w:jc w:val="center"/>
              <w:rPr>
                <w:rFonts w:ascii="宋体" w:hAnsi="宋体"/>
                <w:color w:val="000000"/>
                <w:szCs w:val="24"/>
                <w:highlight w:val="none"/>
              </w:rPr>
            </w:pPr>
          </w:p>
        </w:tc>
        <w:tc>
          <w:tcPr>
            <w:tcW w:w="117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pPr>
              <w:spacing w:line="300" w:lineRule="auto"/>
              <w:jc w:val="center"/>
              <w:rPr>
                <w:rFonts w:ascii="宋体" w:hAnsi="宋体"/>
                <w:color w:val="000000"/>
                <w:szCs w:val="24"/>
                <w:highlight w:val="none"/>
              </w:rPr>
            </w:pPr>
          </w:p>
        </w:tc>
        <w:tc>
          <w:tcPr>
            <w:tcW w:w="117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300" w:lineRule="auto"/>
              <w:jc w:val="center"/>
              <w:rPr>
                <w:rFonts w:ascii="宋体" w:hAnsi="宋体"/>
                <w:color w:val="000000"/>
                <w:szCs w:val="24"/>
                <w:highlight w:val="none"/>
              </w:rPr>
            </w:pPr>
          </w:p>
        </w:tc>
        <w:tc>
          <w:tcPr>
            <w:tcW w:w="117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300" w:lineRule="auto"/>
              <w:jc w:val="center"/>
              <w:rPr>
                <w:rFonts w:ascii="宋体" w:hAnsi="宋体"/>
                <w:color w:val="000000"/>
                <w:szCs w:val="24"/>
                <w:highlight w:val="none"/>
              </w:rPr>
            </w:pPr>
          </w:p>
        </w:tc>
        <w:tc>
          <w:tcPr>
            <w:tcW w:w="117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300" w:lineRule="auto"/>
              <w:jc w:val="center"/>
              <w:rPr>
                <w:rFonts w:ascii="宋体" w:hAnsi="宋体"/>
                <w:color w:val="000000"/>
                <w:szCs w:val="24"/>
                <w:highlight w:val="none"/>
              </w:rPr>
            </w:pPr>
          </w:p>
        </w:tc>
        <w:tc>
          <w:tcPr>
            <w:tcW w:w="117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pPr>
              <w:spacing w:line="300" w:lineRule="auto"/>
              <w:jc w:val="center"/>
              <w:rPr>
                <w:rFonts w:ascii="宋体" w:hAnsi="宋体"/>
                <w:color w:val="000000"/>
                <w:szCs w:val="24"/>
                <w:highlight w:val="none"/>
              </w:rPr>
            </w:pPr>
          </w:p>
        </w:tc>
        <w:tc>
          <w:tcPr>
            <w:tcW w:w="118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300" w:lineRule="auto"/>
              <w:jc w:val="center"/>
              <w:rPr>
                <w:rFonts w:ascii="宋体" w:hAnsi="宋体"/>
                <w:color w:val="000000"/>
                <w:szCs w:val="24"/>
                <w:highlight w:val="none"/>
              </w:rPr>
            </w:pPr>
          </w:p>
        </w:tc>
        <w:tc>
          <w:tcPr>
            <w:tcW w:w="110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300" w:lineRule="auto"/>
              <w:jc w:val="center"/>
              <w:rPr>
                <w:rFonts w:ascii="宋体" w:hAnsi="宋体"/>
                <w:color w:val="000000"/>
                <w:szCs w:val="24"/>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olor w:val="000000"/>
                <w:szCs w:val="24"/>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olor w:val="000000"/>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300" w:lineRule="auto"/>
              <w:jc w:val="center"/>
              <w:rPr>
                <w:rFonts w:ascii="宋体" w:hAnsi="宋体"/>
                <w:color w:val="000000"/>
                <w:szCs w:val="24"/>
                <w:highlight w:val="none"/>
              </w:rPr>
            </w:pPr>
          </w:p>
        </w:tc>
        <w:tc>
          <w:tcPr>
            <w:tcW w:w="934"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32" w:hRule="atLeast"/>
        </w:trPr>
        <w:tc>
          <w:tcPr>
            <w:tcW w:w="66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148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117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pPr>
              <w:spacing w:line="400" w:lineRule="exact"/>
              <w:jc w:val="center"/>
              <w:rPr>
                <w:rFonts w:ascii="宋体" w:hAnsi="宋体"/>
                <w:color w:val="000000"/>
                <w:szCs w:val="24"/>
                <w:highlight w:val="none"/>
              </w:rPr>
            </w:pPr>
          </w:p>
        </w:tc>
        <w:tc>
          <w:tcPr>
            <w:tcW w:w="117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117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117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117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pPr>
              <w:spacing w:line="400" w:lineRule="exact"/>
              <w:jc w:val="center"/>
              <w:rPr>
                <w:rFonts w:ascii="宋体" w:hAnsi="宋体"/>
                <w:color w:val="000000"/>
                <w:szCs w:val="24"/>
                <w:highlight w:val="none"/>
              </w:rPr>
            </w:pPr>
          </w:p>
        </w:tc>
        <w:tc>
          <w:tcPr>
            <w:tcW w:w="118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110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4"/>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9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14" w:hRule="atLeast"/>
        </w:trPr>
        <w:tc>
          <w:tcPr>
            <w:tcW w:w="66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148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117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pPr>
              <w:spacing w:line="400" w:lineRule="exact"/>
              <w:jc w:val="center"/>
              <w:rPr>
                <w:rFonts w:ascii="宋体" w:hAnsi="宋体"/>
                <w:color w:val="000000"/>
                <w:szCs w:val="24"/>
                <w:highlight w:val="none"/>
              </w:rPr>
            </w:pPr>
          </w:p>
        </w:tc>
        <w:tc>
          <w:tcPr>
            <w:tcW w:w="117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117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117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117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pPr>
              <w:spacing w:line="400" w:lineRule="exact"/>
              <w:jc w:val="center"/>
              <w:rPr>
                <w:rFonts w:ascii="宋体" w:hAnsi="宋体"/>
                <w:color w:val="000000"/>
                <w:szCs w:val="24"/>
                <w:highlight w:val="none"/>
              </w:rPr>
            </w:pPr>
          </w:p>
        </w:tc>
        <w:tc>
          <w:tcPr>
            <w:tcW w:w="118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110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4"/>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9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32" w:hRule="atLeast"/>
        </w:trPr>
        <w:tc>
          <w:tcPr>
            <w:tcW w:w="66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148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117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pPr>
              <w:spacing w:line="400" w:lineRule="exact"/>
              <w:jc w:val="center"/>
              <w:rPr>
                <w:rFonts w:ascii="宋体" w:hAnsi="宋体"/>
                <w:color w:val="000000"/>
                <w:szCs w:val="24"/>
                <w:highlight w:val="none"/>
              </w:rPr>
            </w:pPr>
          </w:p>
        </w:tc>
        <w:tc>
          <w:tcPr>
            <w:tcW w:w="117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117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117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117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pPr>
              <w:spacing w:line="400" w:lineRule="exact"/>
              <w:jc w:val="center"/>
              <w:rPr>
                <w:rFonts w:ascii="宋体" w:hAnsi="宋体"/>
                <w:color w:val="000000"/>
                <w:szCs w:val="24"/>
                <w:highlight w:val="none"/>
              </w:rPr>
            </w:pPr>
          </w:p>
        </w:tc>
        <w:tc>
          <w:tcPr>
            <w:tcW w:w="118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110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4"/>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9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14" w:hRule="atLeast"/>
        </w:trPr>
        <w:tc>
          <w:tcPr>
            <w:tcW w:w="66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148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117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pPr>
              <w:spacing w:line="400" w:lineRule="exact"/>
              <w:jc w:val="center"/>
              <w:rPr>
                <w:rFonts w:ascii="宋体" w:hAnsi="宋体"/>
                <w:color w:val="000000"/>
                <w:szCs w:val="24"/>
                <w:highlight w:val="none"/>
              </w:rPr>
            </w:pPr>
          </w:p>
        </w:tc>
        <w:tc>
          <w:tcPr>
            <w:tcW w:w="117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117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117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117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pPr>
              <w:spacing w:line="400" w:lineRule="exact"/>
              <w:jc w:val="center"/>
              <w:rPr>
                <w:rFonts w:ascii="宋体" w:hAnsi="宋体"/>
                <w:color w:val="000000"/>
                <w:szCs w:val="24"/>
                <w:highlight w:val="none"/>
              </w:rPr>
            </w:pPr>
          </w:p>
        </w:tc>
        <w:tc>
          <w:tcPr>
            <w:tcW w:w="118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110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4"/>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9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32" w:hRule="atLeast"/>
        </w:trPr>
        <w:tc>
          <w:tcPr>
            <w:tcW w:w="66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148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117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pPr>
              <w:spacing w:line="400" w:lineRule="exact"/>
              <w:jc w:val="center"/>
              <w:rPr>
                <w:rFonts w:ascii="宋体" w:hAnsi="宋体"/>
                <w:color w:val="000000"/>
                <w:szCs w:val="24"/>
                <w:highlight w:val="none"/>
              </w:rPr>
            </w:pPr>
          </w:p>
        </w:tc>
        <w:tc>
          <w:tcPr>
            <w:tcW w:w="117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117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117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117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pPr>
              <w:spacing w:line="400" w:lineRule="exact"/>
              <w:jc w:val="center"/>
              <w:rPr>
                <w:rFonts w:ascii="宋体" w:hAnsi="宋体"/>
                <w:color w:val="000000"/>
                <w:szCs w:val="24"/>
                <w:highlight w:val="none"/>
              </w:rPr>
            </w:pPr>
          </w:p>
        </w:tc>
        <w:tc>
          <w:tcPr>
            <w:tcW w:w="118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110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4"/>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9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14" w:hRule="atLeast"/>
        </w:trPr>
        <w:tc>
          <w:tcPr>
            <w:tcW w:w="66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148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117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pPr>
              <w:spacing w:line="400" w:lineRule="exact"/>
              <w:jc w:val="center"/>
              <w:rPr>
                <w:rFonts w:ascii="宋体" w:hAnsi="宋体"/>
                <w:color w:val="000000"/>
                <w:szCs w:val="24"/>
                <w:highlight w:val="none"/>
              </w:rPr>
            </w:pPr>
          </w:p>
        </w:tc>
        <w:tc>
          <w:tcPr>
            <w:tcW w:w="117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117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117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117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pPr>
              <w:spacing w:line="400" w:lineRule="exact"/>
              <w:jc w:val="center"/>
              <w:rPr>
                <w:rFonts w:ascii="宋体" w:hAnsi="宋体"/>
                <w:color w:val="000000"/>
                <w:szCs w:val="24"/>
                <w:highlight w:val="none"/>
              </w:rPr>
            </w:pPr>
          </w:p>
        </w:tc>
        <w:tc>
          <w:tcPr>
            <w:tcW w:w="118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110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4"/>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9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32" w:hRule="atLeast"/>
        </w:trPr>
        <w:tc>
          <w:tcPr>
            <w:tcW w:w="66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148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117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pPr>
              <w:spacing w:line="400" w:lineRule="exact"/>
              <w:jc w:val="center"/>
              <w:rPr>
                <w:rFonts w:ascii="宋体" w:hAnsi="宋体"/>
                <w:color w:val="000000"/>
                <w:szCs w:val="24"/>
                <w:highlight w:val="none"/>
              </w:rPr>
            </w:pPr>
          </w:p>
        </w:tc>
        <w:tc>
          <w:tcPr>
            <w:tcW w:w="117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117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117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117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pPr>
              <w:spacing w:line="400" w:lineRule="exact"/>
              <w:jc w:val="center"/>
              <w:rPr>
                <w:rFonts w:ascii="宋体" w:hAnsi="宋体"/>
                <w:color w:val="000000"/>
                <w:szCs w:val="24"/>
                <w:highlight w:val="none"/>
              </w:rPr>
            </w:pPr>
          </w:p>
        </w:tc>
        <w:tc>
          <w:tcPr>
            <w:tcW w:w="118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110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4"/>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p>
        </w:tc>
        <w:tc>
          <w:tcPr>
            <w:tcW w:w="9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32" w:hRule="atLeast"/>
        </w:trPr>
        <w:tc>
          <w:tcPr>
            <w:tcW w:w="2152"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r>
              <w:rPr>
                <w:rFonts w:hint="eastAsia" w:ascii="Calibri" w:hAnsi="Calibri"/>
                <w:color w:val="000000"/>
                <w:szCs w:val="24"/>
                <w:highlight w:val="none"/>
              </w:rPr>
              <w:t>最高投标限价</w:t>
            </w:r>
            <w:r>
              <w:rPr>
                <w:rFonts w:hint="eastAsia" w:ascii="宋体" w:hAnsi="宋体"/>
                <w:color w:val="000000"/>
                <w:szCs w:val="24"/>
                <w:highlight w:val="none"/>
              </w:rPr>
              <w:t>（元）</w:t>
            </w:r>
          </w:p>
        </w:tc>
        <w:tc>
          <w:tcPr>
            <w:tcW w:w="12250" w:type="dxa"/>
            <w:gridSpan w:val="11"/>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32" w:hRule="atLeast"/>
        </w:trPr>
        <w:tc>
          <w:tcPr>
            <w:tcW w:w="2152"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rFonts w:ascii="宋体" w:hAnsi="宋体"/>
                <w:color w:val="000000"/>
                <w:szCs w:val="24"/>
                <w:highlight w:val="none"/>
              </w:rPr>
            </w:pPr>
            <w:r>
              <w:rPr>
                <w:rFonts w:hint="eastAsia" w:ascii="Calibri" w:hAnsi="Calibri"/>
                <w:color w:val="000000"/>
                <w:szCs w:val="21"/>
                <w:highlight w:val="none"/>
              </w:rPr>
              <w:t>开标过程需记录的其他事项</w:t>
            </w:r>
          </w:p>
        </w:tc>
        <w:tc>
          <w:tcPr>
            <w:tcW w:w="12250" w:type="dxa"/>
            <w:gridSpan w:val="11"/>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olor w:val="000000"/>
                <w:szCs w:val="24"/>
                <w:highlight w:val="none"/>
              </w:rPr>
            </w:pPr>
          </w:p>
          <w:p>
            <w:pPr>
              <w:spacing w:line="400" w:lineRule="exact"/>
              <w:rPr>
                <w:rFonts w:ascii="宋体" w:hAnsi="宋体"/>
                <w:color w:val="000000"/>
                <w:szCs w:val="24"/>
                <w:highlight w:val="none"/>
              </w:rPr>
            </w:pPr>
          </w:p>
        </w:tc>
      </w:tr>
    </w:tbl>
    <w:p>
      <w:pPr>
        <w:spacing w:line="400" w:lineRule="exact"/>
        <w:rPr>
          <w:rFonts w:hint="eastAsia" w:ascii="宋体" w:hAnsi="宋体"/>
          <w:color w:val="000000"/>
          <w:szCs w:val="24"/>
          <w:highlight w:val="none"/>
          <w:u w:val="single"/>
        </w:rPr>
      </w:pPr>
      <w:r>
        <w:rPr>
          <w:rFonts w:hint="eastAsia" w:ascii="宋体" w:hAnsi="宋体"/>
          <w:color w:val="000000"/>
          <w:szCs w:val="24"/>
          <w:highlight w:val="none"/>
        </w:rPr>
        <w:t xml:space="preserve">                                                     </w:t>
      </w:r>
      <w:r>
        <w:rPr>
          <w:rFonts w:hint="eastAsia"/>
          <w:color w:val="000000"/>
          <w:szCs w:val="24"/>
          <w:highlight w:val="none"/>
        </w:rPr>
        <w:t>主持人</w:t>
      </w:r>
      <w:r>
        <w:rPr>
          <w:rFonts w:hint="eastAsia" w:ascii="宋体" w:hAnsi="宋体"/>
          <w:color w:val="000000"/>
          <w:szCs w:val="24"/>
          <w:highlight w:val="none"/>
        </w:rPr>
        <w:t>：</w:t>
      </w:r>
      <w:r>
        <w:rPr>
          <w:rFonts w:hint="eastAsia" w:ascii="宋体" w:hAnsi="宋体"/>
          <w:color w:val="000000"/>
          <w:szCs w:val="24"/>
          <w:highlight w:val="none"/>
          <w:u w:val="single"/>
        </w:rPr>
        <w:t xml:space="preserve">                 </w:t>
      </w:r>
      <w:r>
        <w:rPr>
          <w:rFonts w:hint="eastAsia" w:ascii="宋体" w:hAnsi="宋体"/>
          <w:color w:val="000000"/>
          <w:szCs w:val="24"/>
          <w:highlight w:val="none"/>
        </w:rPr>
        <w:t>招标人代表：</w:t>
      </w:r>
      <w:r>
        <w:rPr>
          <w:rFonts w:hint="eastAsia" w:ascii="宋体" w:hAnsi="宋体"/>
          <w:color w:val="000000"/>
          <w:szCs w:val="24"/>
          <w:highlight w:val="none"/>
          <w:u w:val="single"/>
        </w:rPr>
        <w:t xml:space="preserve">                </w:t>
      </w:r>
      <w:r>
        <w:rPr>
          <w:rFonts w:hint="eastAsia" w:ascii="宋体" w:hAnsi="宋体"/>
          <w:color w:val="000000"/>
          <w:szCs w:val="24"/>
          <w:highlight w:val="none"/>
        </w:rPr>
        <w:t>监标人：</w:t>
      </w:r>
      <w:r>
        <w:rPr>
          <w:rFonts w:hint="eastAsia" w:ascii="宋体" w:hAnsi="宋体"/>
          <w:color w:val="000000"/>
          <w:szCs w:val="24"/>
          <w:highlight w:val="none"/>
          <w:u w:val="single"/>
        </w:rPr>
        <w:t xml:space="preserve">               </w:t>
      </w:r>
    </w:p>
    <w:p>
      <w:pPr>
        <w:spacing w:before="63" w:line="300" w:lineRule="auto"/>
        <w:rPr>
          <w:rFonts w:hint="eastAsia"/>
          <w:color w:val="000000"/>
          <w:szCs w:val="24"/>
          <w:highlight w:val="none"/>
        </w:rPr>
        <w:sectPr>
          <w:footerReference r:id="rId12" w:type="default"/>
          <w:pgSz w:w="16838" w:h="11906" w:orient="landscape"/>
          <w:pgMar w:top="1803" w:right="1440" w:bottom="1803" w:left="1440" w:header="851" w:footer="992" w:gutter="0"/>
          <w:pgBorders>
            <w:top w:val="none" w:sz="0" w:space="0"/>
            <w:left w:val="none" w:sz="0" w:space="0"/>
            <w:bottom w:val="none" w:sz="0" w:space="0"/>
            <w:right w:val="none" w:sz="0" w:space="0"/>
          </w:pgBorders>
          <w:cols w:space="720" w:num="1"/>
          <w:docGrid w:type="lines" w:linePitch="319" w:charSpace="0"/>
        </w:sectPr>
      </w:pPr>
    </w:p>
    <w:p>
      <w:pPr>
        <w:pStyle w:val="200"/>
        <w:rPr>
          <w:rFonts w:hint="eastAsia"/>
          <w:color w:val="000000"/>
          <w:highlight w:val="none"/>
        </w:rPr>
      </w:pPr>
      <w:bookmarkStart w:id="732" w:name="_Toc19449"/>
      <w:bookmarkStart w:id="733" w:name="_Toc22112"/>
      <w:bookmarkStart w:id="734" w:name="_Toc21572"/>
      <w:bookmarkStart w:id="735" w:name="_Toc24036"/>
      <w:bookmarkStart w:id="736" w:name="_Toc757157011"/>
      <w:r>
        <w:rPr>
          <w:color w:val="000000"/>
          <w:highlight w:val="none"/>
        </w:rPr>
        <w:t>附</w:t>
      </w:r>
      <w:r>
        <w:rPr>
          <w:rFonts w:hint="eastAsia"/>
          <w:color w:val="000000"/>
          <w:highlight w:val="none"/>
        </w:rPr>
        <w:t>表六</w:t>
      </w:r>
      <w:r>
        <w:rPr>
          <w:color w:val="000000"/>
          <w:highlight w:val="none"/>
        </w:rPr>
        <w:t>：</w:t>
      </w:r>
      <w:bookmarkEnd w:id="724"/>
      <w:r>
        <w:rPr>
          <w:rFonts w:hint="eastAsia"/>
          <w:color w:val="000000"/>
          <w:highlight w:val="none"/>
        </w:rPr>
        <w:t>投标文件澄清通知</w:t>
      </w:r>
      <w:bookmarkEnd w:id="725"/>
      <w:bookmarkEnd w:id="726"/>
      <w:bookmarkEnd w:id="732"/>
      <w:bookmarkEnd w:id="733"/>
      <w:bookmarkEnd w:id="734"/>
      <w:bookmarkEnd w:id="735"/>
      <w:bookmarkEnd w:id="736"/>
    </w:p>
    <w:p>
      <w:pPr>
        <w:spacing w:line="440" w:lineRule="exact"/>
        <w:rPr>
          <w:rFonts w:hint="eastAsia"/>
          <w:color w:val="000000"/>
          <w:szCs w:val="21"/>
          <w:highlight w:val="none"/>
        </w:rPr>
      </w:pPr>
      <w:r>
        <w:rPr>
          <w:color w:val="000000"/>
          <w:szCs w:val="21"/>
          <w:highlight w:val="none"/>
        </w:rPr>
        <w:t xml:space="preserve">                              </w:t>
      </w:r>
    </w:p>
    <w:p>
      <w:pPr>
        <w:spacing w:before="240" w:beforeLines="100" w:after="240" w:afterLines="100" w:line="480" w:lineRule="exact"/>
        <w:jc w:val="center"/>
        <w:rPr>
          <w:rFonts w:hint="eastAsia" w:ascii="黑体" w:eastAsia="黑体"/>
          <w:color w:val="000000"/>
          <w:sz w:val="28"/>
          <w:szCs w:val="28"/>
          <w:highlight w:val="none"/>
        </w:rPr>
      </w:pPr>
      <w:r>
        <w:rPr>
          <w:rFonts w:hint="eastAsia" w:ascii="黑体" w:eastAsia="黑体"/>
          <w:color w:val="000000"/>
          <w:sz w:val="28"/>
          <w:szCs w:val="28"/>
          <w:highlight w:val="none"/>
        </w:rPr>
        <w:t>投标文件</w:t>
      </w:r>
      <w:r>
        <w:rPr>
          <w:rFonts w:eastAsia="黑体"/>
          <w:color w:val="000000"/>
          <w:sz w:val="28"/>
          <w:szCs w:val="28"/>
          <w:highlight w:val="none"/>
        </w:rPr>
        <w:t>问题</w:t>
      </w:r>
      <w:r>
        <w:rPr>
          <w:rFonts w:hint="eastAsia" w:ascii="黑体" w:eastAsia="黑体"/>
          <w:color w:val="000000"/>
          <w:sz w:val="28"/>
          <w:szCs w:val="28"/>
          <w:highlight w:val="none"/>
        </w:rPr>
        <w:t>澄清通知</w:t>
      </w:r>
    </w:p>
    <w:p>
      <w:pPr>
        <w:spacing w:line="440" w:lineRule="exact"/>
        <w:jc w:val="center"/>
        <w:rPr>
          <w:rFonts w:hint="eastAsia"/>
          <w:color w:val="000000"/>
          <w:szCs w:val="21"/>
          <w:highlight w:val="none"/>
          <w:u w:val="single"/>
        </w:rPr>
      </w:pPr>
      <w:r>
        <w:rPr>
          <w:rFonts w:hint="eastAsia"/>
          <w:color w:val="000000"/>
          <w:szCs w:val="21"/>
          <w:highlight w:val="none"/>
        </w:rPr>
        <w:t xml:space="preserve">                                            </w:t>
      </w:r>
      <w:r>
        <w:rPr>
          <w:color w:val="000000"/>
          <w:szCs w:val="21"/>
          <w:highlight w:val="none"/>
        </w:rPr>
        <w:t>编号：</w:t>
      </w:r>
      <w:r>
        <w:rPr>
          <w:rFonts w:hint="eastAsia"/>
          <w:color w:val="000000"/>
          <w:szCs w:val="21"/>
          <w:highlight w:val="none"/>
          <w:u w:val="single"/>
        </w:rPr>
        <w:t xml:space="preserve">                </w:t>
      </w:r>
    </w:p>
    <w:p>
      <w:pPr>
        <w:spacing w:line="440" w:lineRule="exact"/>
        <w:rPr>
          <w:color w:val="000000"/>
          <w:szCs w:val="21"/>
          <w:highlight w:val="none"/>
        </w:rPr>
      </w:pPr>
    </w:p>
    <w:p>
      <w:pPr>
        <w:spacing w:line="440" w:lineRule="exact"/>
        <w:rPr>
          <w:rFonts w:ascii="宋体" w:hAnsi="宋体"/>
          <w:color w:val="000000"/>
          <w:szCs w:val="21"/>
          <w:highlight w:val="none"/>
        </w:rPr>
      </w:pPr>
      <w:r>
        <w:rPr>
          <w:color w:val="000000"/>
          <w:szCs w:val="21"/>
          <w:highlight w:val="none"/>
        </w:rPr>
        <w:t xml:space="preserve"> </w:t>
      </w:r>
      <w:r>
        <w:rPr>
          <w:rFonts w:ascii="宋体" w:hAnsi="宋体"/>
          <w:color w:val="000000"/>
          <w:szCs w:val="21"/>
          <w:highlight w:val="none"/>
        </w:rPr>
        <w:t xml:space="preserve"> </w:t>
      </w:r>
      <w:r>
        <w:rPr>
          <w:rFonts w:ascii="宋体" w:hAnsi="宋体"/>
          <w:color w:val="000000"/>
          <w:szCs w:val="21"/>
          <w:highlight w:val="none"/>
          <w:u w:val="single"/>
        </w:rPr>
        <w:t xml:space="preserve">            </w:t>
      </w:r>
      <w:r>
        <w:rPr>
          <w:rFonts w:ascii="宋体" w:hAnsi="宋体"/>
          <w:color w:val="000000"/>
          <w:szCs w:val="21"/>
          <w:highlight w:val="none"/>
        </w:rPr>
        <w:t>（</w:t>
      </w:r>
      <w:r>
        <w:rPr>
          <w:rFonts w:hint="eastAsia" w:ascii="宋体" w:hAnsi="宋体"/>
          <w:color w:val="000000"/>
          <w:szCs w:val="21"/>
          <w:highlight w:val="none"/>
        </w:rPr>
        <w:t>投标人名称</w:t>
      </w:r>
      <w:r>
        <w:rPr>
          <w:rFonts w:ascii="宋体" w:hAnsi="宋体"/>
          <w:color w:val="000000"/>
          <w:szCs w:val="21"/>
          <w:highlight w:val="none"/>
        </w:rPr>
        <w:t>）：</w:t>
      </w:r>
    </w:p>
    <w:p>
      <w:pPr>
        <w:spacing w:line="440" w:lineRule="exact"/>
        <w:rPr>
          <w:rFonts w:ascii="宋体" w:hAnsi="宋体"/>
          <w:color w:val="000000"/>
          <w:szCs w:val="21"/>
          <w:highlight w:val="none"/>
        </w:rPr>
      </w:pPr>
    </w:p>
    <w:p>
      <w:pPr>
        <w:spacing w:line="480" w:lineRule="exact"/>
        <w:ind w:firstLine="525" w:firstLineChars="250"/>
        <w:rPr>
          <w:rFonts w:hint="eastAsia"/>
          <w:color w:val="000000"/>
          <w:szCs w:val="24"/>
          <w:highlight w:val="none"/>
        </w:rPr>
      </w:pPr>
      <w:r>
        <w:rPr>
          <w:rFonts w:hint="eastAsia" w:ascii="宋体" w:hAnsi="宋体"/>
          <w:color w:val="000000"/>
          <w:szCs w:val="24"/>
          <w:highlight w:val="none"/>
          <w:u w:val="single"/>
        </w:rPr>
        <w:t xml:space="preserve">       </w:t>
      </w:r>
      <w:r>
        <w:rPr>
          <w:rFonts w:hint="eastAsia" w:ascii="宋体" w:hAnsi="宋体"/>
          <w:color w:val="000000"/>
          <w:szCs w:val="24"/>
          <w:highlight w:val="none"/>
        </w:rPr>
        <w:t>（项目名称）</w:t>
      </w:r>
      <w:r>
        <w:rPr>
          <w:rFonts w:hint="eastAsia" w:ascii="宋体" w:hAnsi="宋体"/>
          <w:color w:val="000000"/>
          <w:szCs w:val="24"/>
          <w:highlight w:val="none"/>
          <w:u w:val="single"/>
        </w:rPr>
        <w:t xml:space="preserve">    </w:t>
      </w:r>
      <w:r>
        <w:rPr>
          <w:rFonts w:hint="eastAsia" w:ascii="宋体" w:hAnsi="宋体"/>
          <w:color w:val="000000"/>
          <w:szCs w:val="24"/>
          <w:highlight w:val="none"/>
        </w:rPr>
        <w:t>（标段名称）工程总承包招标的</w:t>
      </w:r>
      <w:r>
        <w:rPr>
          <w:rFonts w:ascii="宋体" w:hAnsi="宋体"/>
          <w:color w:val="000000"/>
          <w:szCs w:val="21"/>
          <w:highlight w:val="none"/>
        </w:rPr>
        <w:t>评标委员会</w:t>
      </w:r>
      <w:r>
        <w:rPr>
          <w:rFonts w:hint="eastAsia" w:ascii="宋体" w:hAnsi="宋体"/>
          <w:color w:val="000000"/>
          <w:szCs w:val="21"/>
          <w:highlight w:val="none"/>
        </w:rPr>
        <w:t>，</w:t>
      </w:r>
      <w:r>
        <w:rPr>
          <w:rFonts w:hint="eastAsia"/>
          <w:color w:val="000000"/>
          <w:szCs w:val="24"/>
          <w:highlight w:val="none"/>
        </w:rPr>
        <w:t>对你方的投标文件进行了仔细的审查，现需你方对下列问题以书面形式予以澄清、说明或者补正，并将投标文件的澄清、说明或者补正于</w:t>
      </w:r>
      <w:r>
        <w:rPr>
          <w:rFonts w:hint="eastAsia"/>
          <w:color w:val="000000"/>
          <w:szCs w:val="24"/>
          <w:highlight w:val="none"/>
          <w:u w:val="single"/>
        </w:rPr>
        <w:t xml:space="preserve">     </w:t>
      </w:r>
      <w:r>
        <w:rPr>
          <w:rFonts w:hint="eastAsia"/>
          <w:color w:val="000000"/>
          <w:szCs w:val="24"/>
          <w:highlight w:val="none"/>
        </w:rPr>
        <w:t>年</w:t>
      </w:r>
      <w:r>
        <w:rPr>
          <w:rFonts w:hint="eastAsia"/>
          <w:color w:val="000000"/>
          <w:szCs w:val="24"/>
          <w:highlight w:val="none"/>
          <w:u w:val="single"/>
        </w:rPr>
        <w:t xml:space="preserve">   </w:t>
      </w:r>
      <w:r>
        <w:rPr>
          <w:rFonts w:hint="eastAsia"/>
          <w:color w:val="000000"/>
          <w:szCs w:val="24"/>
          <w:highlight w:val="none"/>
        </w:rPr>
        <w:t>月</w:t>
      </w:r>
      <w:r>
        <w:rPr>
          <w:rFonts w:hint="eastAsia"/>
          <w:color w:val="000000"/>
          <w:szCs w:val="24"/>
          <w:highlight w:val="none"/>
          <w:u w:val="single"/>
        </w:rPr>
        <w:t xml:space="preserve">   </w:t>
      </w:r>
      <w:r>
        <w:rPr>
          <w:rFonts w:hint="eastAsia"/>
          <w:color w:val="000000"/>
          <w:szCs w:val="24"/>
          <w:highlight w:val="none"/>
        </w:rPr>
        <w:t>日</w:t>
      </w:r>
      <w:r>
        <w:rPr>
          <w:rFonts w:hint="eastAsia"/>
          <w:color w:val="000000"/>
          <w:szCs w:val="24"/>
          <w:highlight w:val="none"/>
          <w:u w:val="single"/>
        </w:rPr>
        <w:t xml:space="preserve"> 3 </w:t>
      </w:r>
      <w:r>
        <w:rPr>
          <w:rFonts w:hint="eastAsia"/>
          <w:color w:val="000000"/>
          <w:szCs w:val="24"/>
          <w:highlight w:val="none"/>
        </w:rPr>
        <w:t>时前，通过“电子交易平台”“投标文件澄清”菜单提交给本评标委员会。</w:t>
      </w:r>
    </w:p>
    <w:p>
      <w:pPr>
        <w:spacing w:line="440" w:lineRule="exact"/>
        <w:ind w:firstLine="420" w:firstLineChars="200"/>
        <w:rPr>
          <w:color w:val="000000"/>
          <w:szCs w:val="24"/>
          <w:highlight w:val="none"/>
        </w:rPr>
      </w:pPr>
      <w:r>
        <w:rPr>
          <w:color w:val="000000"/>
          <w:szCs w:val="24"/>
          <w:highlight w:val="none"/>
        </w:rPr>
        <w:t>1</w:t>
      </w:r>
      <w:r>
        <w:rPr>
          <w:rFonts w:hint="eastAsia"/>
          <w:color w:val="000000"/>
          <w:szCs w:val="24"/>
          <w:highlight w:val="none"/>
        </w:rPr>
        <w:t>、</w:t>
      </w:r>
      <w:r>
        <w:rPr>
          <w:color w:val="000000"/>
          <w:szCs w:val="24"/>
          <w:highlight w:val="none"/>
        </w:rPr>
        <w:t xml:space="preserve"> ......</w:t>
      </w:r>
    </w:p>
    <w:p>
      <w:pPr>
        <w:spacing w:line="440" w:lineRule="exact"/>
        <w:rPr>
          <w:color w:val="000000"/>
          <w:szCs w:val="24"/>
          <w:highlight w:val="none"/>
        </w:rPr>
      </w:pPr>
      <w:r>
        <w:rPr>
          <w:color w:val="000000"/>
          <w:szCs w:val="24"/>
          <w:highlight w:val="none"/>
        </w:rPr>
        <w:t xml:space="preserve">    2</w:t>
      </w:r>
      <w:r>
        <w:rPr>
          <w:rFonts w:hint="eastAsia"/>
          <w:color w:val="000000"/>
          <w:szCs w:val="24"/>
          <w:highlight w:val="none"/>
        </w:rPr>
        <w:t>、</w:t>
      </w:r>
      <w:r>
        <w:rPr>
          <w:color w:val="000000"/>
          <w:szCs w:val="24"/>
          <w:highlight w:val="none"/>
        </w:rPr>
        <w:t xml:space="preserve"> ......</w:t>
      </w:r>
    </w:p>
    <w:p>
      <w:pPr>
        <w:spacing w:line="440" w:lineRule="exact"/>
        <w:rPr>
          <w:color w:val="000000"/>
          <w:szCs w:val="24"/>
          <w:highlight w:val="none"/>
        </w:rPr>
      </w:pPr>
      <w:r>
        <w:rPr>
          <w:color w:val="000000"/>
          <w:szCs w:val="24"/>
          <w:highlight w:val="none"/>
        </w:rPr>
        <w:t xml:space="preserve">     ......   </w:t>
      </w:r>
    </w:p>
    <w:p>
      <w:pPr>
        <w:spacing w:line="440" w:lineRule="exact"/>
        <w:rPr>
          <w:rFonts w:ascii="宋体" w:hAnsi="宋体"/>
          <w:color w:val="000000"/>
          <w:szCs w:val="21"/>
          <w:highlight w:val="none"/>
        </w:rPr>
      </w:pPr>
    </w:p>
    <w:p>
      <w:pPr>
        <w:spacing w:line="440" w:lineRule="exact"/>
        <w:rPr>
          <w:rFonts w:hint="eastAsia" w:ascii="宋体" w:hAnsi="宋体"/>
          <w:color w:val="000000"/>
          <w:szCs w:val="21"/>
          <w:highlight w:val="none"/>
        </w:rPr>
      </w:pPr>
    </w:p>
    <w:p>
      <w:pPr>
        <w:spacing w:line="440" w:lineRule="exact"/>
        <w:rPr>
          <w:rFonts w:hint="eastAsia" w:ascii="宋体" w:hAnsi="宋体"/>
          <w:color w:val="000000"/>
          <w:szCs w:val="21"/>
          <w:highlight w:val="none"/>
        </w:rPr>
      </w:pPr>
    </w:p>
    <w:p>
      <w:pPr>
        <w:spacing w:line="440" w:lineRule="exact"/>
        <w:rPr>
          <w:rFonts w:hint="eastAsia" w:ascii="宋体" w:hAnsi="宋体"/>
          <w:color w:val="000000"/>
          <w:szCs w:val="21"/>
          <w:highlight w:val="none"/>
        </w:rPr>
      </w:pPr>
    </w:p>
    <w:p>
      <w:pPr>
        <w:spacing w:line="480" w:lineRule="exact"/>
        <w:ind w:firstLine="2940" w:firstLineChars="1400"/>
        <w:rPr>
          <w:rFonts w:hint="eastAsia" w:ascii="宋体" w:hAnsi="宋体"/>
          <w:color w:val="000000"/>
          <w:szCs w:val="21"/>
          <w:highlight w:val="none"/>
        </w:rPr>
      </w:pPr>
      <w:r>
        <w:rPr>
          <w:color w:val="000000"/>
          <w:szCs w:val="21"/>
          <w:highlight w:val="none"/>
        </w:rPr>
        <w:t>评标</w:t>
      </w:r>
      <w:r>
        <w:rPr>
          <w:rFonts w:hint="eastAsia"/>
          <w:color w:val="000000"/>
          <w:szCs w:val="21"/>
          <w:highlight w:val="none"/>
        </w:rPr>
        <w:t>委员会组长</w:t>
      </w:r>
      <w:r>
        <w:rPr>
          <w:color w:val="000000"/>
          <w:szCs w:val="21"/>
          <w:highlight w:val="none"/>
        </w:rPr>
        <w:t>：</w:t>
      </w:r>
      <w:r>
        <w:rPr>
          <w:color w:val="000000"/>
          <w:szCs w:val="21"/>
          <w:highlight w:val="none"/>
          <w:u w:val="single"/>
        </w:rPr>
        <w:t xml:space="preserve">           </w:t>
      </w:r>
      <w:r>
        <w:rPr>
          <w:color w:val="000000"/>
          <w:szCs w:val="21"/>
          <w:highlight w:val="none"/>
        </w:rPr>
        <w:t>（签字</w:t>
      </w:r>
      <w:r>
        <w:rPr>
          <w:rFonts w:hint="eastAsia"/>
          <w:color w:val="000000"/>
          <w:szCs w:val="21"/>
          <w:highlight w:val="none"/>
        </w:rPr>
        <w:t>或盖章</w:t>
      </w:r>
      <w:r>
        <w:rPr>
          <w:color w:val="000000"/>
          <w:szCs w:val="21"/>
          <w:highlight w:val="none"/>
        </w:rPr>
        <w:t>）</w:t>
      </w:r>
    </w:p>
    <w:p>
      <w:pPr>
        <w:spacing w:line="440" w:lineRule="exact"/>
        <w:jc w:val="right"/>
        <w:rPr>
          <w:rFonts w:hint="eastAsia" w:ascii="宋体" w:hAnsi="宋体"/>
          <w:color w:val="000000"/>
          <w:szCs w:val="21"/>
          <w:highlight w:val="none"/>
        </w:rPr>
      </w:pPr>
    </w:p>
    <w:p>
      <w:pPr>
        <w:spacing w:line="440" w:lineRule="exact"/>
        <w:jc w:val="right"/>
        <w:rPr>
          <w:rFonts w:ascii="宋体" w:hAnsi="宋体"/>
          <w:color w:val="000000"/>
          <w:szCs w:val="21"/>
          <w:highlight w:val="none"/>
        </w:rPr>
      </w:pPr>
      <w:r>
        <w:rPr>
          <w:rFonts w:ascii="宋体" w:hAnsi="宋体"/>
          <w:color w:val="000000"/>
          <w:szCs w:val="21"/>
          <w:highlight w:val="none"/>
        </w:rPr>
        <w:t xml:space="preserve">                                 </w:t>
      </w:r>
      <w:r>
        <w:rPr>
          <w:rFonts w:ascii="宋体" w:hAnsi="宋体"/>
          <w:color w:val="000000"/>
          <w:szCs w:val="21"/>
          <w:highlight w:val="none"/>
          <w:u w:val="single"/>
        </w:rPr>
        <w:t xml:space="preserve">        </w:t>
      </w:r>
      <w:r>
        <w:rPr>
          <w:rFonts w:ascii="宋体" w:hAnsi="宋体"/>
          <w:color w:val="000000"/>
          <w:szCs w:val="21"/>
          <w:highlight w:val="none"/>
        </w:rPr>
        <w:t xml:space="preserve"> 年 </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ascii="宋体" w:hAnsi="宋体"/>
          <w:color w:val="000000"/>
          <w:szCs w:val="21"/>
          <w:highlight w:val="none"/>
        </w:rPr>
        <w:t xml:space="preserve">月 </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ascii="宋体" w:hAnsi="宋体"/>
          <w:color w:val="000000"/>
          <w:szCs w:val="21"/>
          <w:highlight w:val="none"/>
        </w:rPr>
        <w:t>日</w:t>
      </w:r>
    </w:p>
    <w:p>
      <w:pPr>
        <w:spacing w:line="400" w:lineRule="exact"/>
        <w:jc w:val="right"/>
        <w:rPr>
          <w:rFonts w:hint="eastAsia"/>
          <w:color w:val="000000"/>
          <w:szCs w:val="24"/>
          <w:highlight w:val="none"/>
        </w:rPr>
      </w:pPr>
    </w:p>
    <w:p>
      <w:pPr>
        <w:pStyle w:val="188"/>
        <w:rPr>
          <w:color w:val="000000"/>
          <w:highlight w:val="none"/>
        </w:rPr>
      </w:pPr>
      <w:r>
        <w:rPr>
          <w:rFonts w:hint="eastAsia"/>
          <w:color w:val="000000"/>
          <w:highlight w:val="none"/>
        </w:rPr>
        <w:t>备注：评标委员会要求投标人澄清投标文件有关问题时，适用于本格式。</w:t>
      </w:r>
    </w:p>
    <w:p>
      <w:pPr>
        <w:spacing w:line="440" w:lineRule="exact"/>
        <w:rPr>
          <w:rFonts w:hint="eastAsia" w:ascii="宋体" w:hAnsi="宋体"/>
          <w:color w:val="000000"/>
          <w:szCs w:val="21"/>
          <w:highlight w:val="none"/>
        </w:rPr>
      </w:pPr>
      <w:r>
        <w:rPr>
          <w:rFonts w:ascii="宋体" w:hAnsi="宋体"/>
          <w:color w:val="000000"/>
          <w:szCs w:val="21"/>
          <w:highlight w:val="none"/>
        </w:rPr>
        <w:br w:type="page"/>
      </w:r>
    </w:p>
    <w:p>
      <w:pPr>
        <w:pStyle w:val="200"/>
        <w:rPr>
          <w:rFonts w:hint="eastAsia"/>
          <w:color w:val="000000"/>
          <w:highlight w:val="none"/>
        </w:rPr>
      </w:pPr>
      <w:bookmarkStart w:id="737" w:name="_Toc387753579"/>
      <w:bookmarkStart w:id="738" w:name="_Toc2126931337"/>
      <w:bookmarkStart w:id="739" w:name="_Toc20079"/>
      <w:bookmarkStart w:id="740" w:name="_Toc15840"/>
      <w:bookmarkStart w:id="741" w:name="_Toc519085340"/>
      <w:bookmarkStart w:id="742" w:name="_Toc867"/>
      <w:bookmarkStart w:id="743" w:name="_Toc456173262"/>
      <w:bookmarkStart w:id="744" w:name="_Toc15332"/>
      <w:r>
        <w:rPr>
          <w:rFonts w:hint="eastAsia"/>
          <w:color w:val="000000"/>
          <w:highlight w:val="none"/>
        </w:rPr>
        <w:t>附表七：</w:t>
      </w:r>
      <w:bookmarkEnd w:id="737"/>
      <w:r>
        <w:rPr>
          <w:rFonts w:hint="eastAsia"/>
          <w:color w:val="000000"/>
          <w:highlight w:val="none"/>
        </w:rPr>
        <w:t>投标文件问题的澄清</w:t>
      </w:r>
      <w:bookmarkEnd w:id="738"/>
      <w:bookmarkEnd w:id="739"/>
      <w:bookmarkEnd w:id="740"/>
      <w:bookmarkEnd w:id="741"/>
      <w:bookmarkEnd w:id="742"/>
      <w:bookmarkEnd w:id="743"/>
      <w:bookmarkEnd w:id="744"/>
    </w:p>
    <w:p>
      <w:pPr>
        <w:spacing w:line="400" w:lineRule="exact"/>
        <w:jc w:val="center"/>
        <w:rPr>
          <w:rFonts w:hint="eastAsia" w:ascii="黑体" w:eastAsia="黑体"/>
          <w:color w:val="000000"/>
          <w:sz w:val="24"/>
          <w:szCs w:val="24"/>
          <w:highlight w:val="none"/>
        </w:rPr>
      </w:pPr>
    </w:p>
    <w:p>
      <w:pPr>
        <w:spacing w:before="240" w:beforeLines="100" w:after="240" w:afterLines="100" w:line="480" w:lineRule="exact"/>
        <w:jc w:val="center"/>
        <w:rPr>
          <w:rFonts w:hint="eastAsia" w:ascii="黑体" w:eastAsia="黑体"/>
          <w:color w:val="000000"/>
          <w:sz w:val="28"/>
          <w:szCs w:val="28"/>
          <w:highlight w:val="none"/>
        </w:rPr>
      </w:pPr>
      <w:r>
        <w:rPr>
          <w:rFonts w:hint="eastAsia" w:ascii="黑体" w:eastAsia="黑体"/>
          <w:color w:val="000000"/>
          <w:sz w:val="28"/>
          <w:szCs w:val="28"/>
          <w:highlight w:val="none"/>
        </w:rPr>
        <w:t>投标文件问题的澄清、说明或补正</w:t>
      </w:r>
    </w:p>
    <w:p>
      <w:pPr>
        <w:spacing w:line="400" w:lineRule="exact"/>
        <w:ind w:firstLine="5355" w:firstLineChars="2550"/>
        <w:rPr>
          <w:rFonts w:hint="eastAsia"/>
          <w:color w:val="000000"/>
          <w:szCs w:val="24"/>
          <w:highlight w:val="none"/>
          <w:u w:val="single"/>
        </w:rPr>
      </w:pPr>
      <w:r>
        <w:rPr>
          <w:rFonts w:hint="eastAsia"/>
          <w:color w:val="000000"/>
          <w:szCs w:val="24"/>
          <w:highlight w:val="none"/>
        </w:rPr>
        <w:t>编号：</w:t>
      </w:r>
      <w:r>
        <w:rPr>
          <w:rFonts w:hint="eastAsia"/>
          <w:color w:val="000000"/>
          <w:szCs w:val="24"/>
          <w:highlight w:val="none"/>
          <w:u w:val="single"/>
        </w:rPr>
        <w:t xml:space="preserve">                  </w:t>
      </w:r>
    </w:p>
    <w:p>
      <w:pPr>
        <w:spacing w:line="400" w:lineRule="exact"/>
        <w:ind w:firstLine="5355" w:firstLineChars="2550"/>
        <w:rPr>
          <w:color w:val="000000"/>
          <w:szCs w:val="21"/>
          <w:highlight w:val="none"/>
        </w:rPr>
      </w:pPr>
    </w:p>
    <w:p>
      <w:pPr>
        <w:spacing w:line="560" w:lineRule="exact"/>
        <w:rPr>
          <w:rFonts w:ascii="宋体" w:hAnsi="宋体"/>
          <w:color w:val="000000"/>
          <w:szCs w:val="21"/>
          <w:highlight w:val="none"/>
        </w:rPr>
      </w:pPr>
      <w:r>
        <w:rPr>
          <w:rFonts w:hint="eastAsia" w:ascii="宋体" w:hAnsi="宋体"/>
          <w:color w:val="000000"/>
          <w:szCs w:val="24"/>
          <w:highlight w:val="none"/>
          <w:u w:val="single"/>
        </w:rPr>
        <w:t xml:space="preserve">       </w:t>
      </w:r>
      <w:r>
        <w:rPr>
          <w:rFonts w:hint="eastAsia" w:ascii="宋体" w:hAnsi="宋体"/>
          <w:color w:val="000000"/>
          <w:szCs w:val="24"/>
          <w:highlight w:val="none"/>
        </w:rPr>
        <w:t>（项目名称）</w:t>
      </w:r>
      <w:r>
        <w:rPr>
          <w:rFonts w:hint="eastAsia" w:ascii="宋体" w:hAnsi="宋体"/>
          <w:color w:val="000000"/>
          <w:szCs w:val="24"/>
          <w:highlight w:val="none"/>
          <w:u w:val="single"/>
        </w:rPr>
        <w:t xml:space="preserve">    </w:t>
      </w:r>
      <w:r>
        <w:rPr>
          <w:rFonts w:hint="eastAsia" w:ascii="宋体" w:hAnsi="宋体"/>
          <w:color w:val="000000"/>
          <w:szCs w:val="24"/>
          <w:highlight w:val="none"/>
        </w:rPr>
        <w:t>（标段名称）工程总承包招标</w:t>
      </w:r>
      <w:r>
        <w:rPr>
          <w:rFonts w:ascii="宋体" w:hAnsi="宋体"/>
          <w:color w:val="000000"/>
          <w:szCs w:val="21"/>
          <w:highlight w:val="none"/>
        </w:rPr>
        <w:t>评标委员会：</w:t>
      </w:r>
    </w:p>
    <w:p>
      <w:pPr>
        <w:spacing w:line="480" w:lineRule="exact"/>
        <w:ind w:firstLine="420" w:firstLineChars="200"/>
        <w:rPr>
          <w:rFonts w:hint="eastAsia"/>
          <w:color w:val="000000"/>
          <w:szCs w:val="24"/>
          <w:highlight w:val="none"/>
        </w:rPr>
      </w:pPr>
      <w:r>
        <w:rPr>
          <w:rFonts w:hint="eastAsia"/>
          <w:color w:val="000000"/>
          <w:szCs w:val="24"/>
          <w:highlight w:val="none"/>
        </w:rPr>
        <w:t>投标文件问题澄清通知（编号：</w:t>
      </w:r>
      <w:r>
        <w:rPr>
          <w:rFonts w:hint="eastAsia"/>
          <w:color w:val="000000"/>
          <w:szCs w:val="24"/>
          <w:highlight w:val="none"/>
          <w:u w:val="single"/>
        </w:rPr>
        <w:t xml:space="preserve">      </w:t>
      </w:r>
      <w:r>
        <w:rPr>
          <w:rFonts w:hint="eastAsia"/>
          <w:color w:val="000000"/>
          <w:szCs w:val="24"/>
          <w:highlight w:val="none"/>
        </w:rPr>
        <w:t>）已收悉，现澄清、说明或者补正如下：</w:t>
      </w:r>
    </w:p>
    <w:p>
      <w:pPr>
        <w:spacing w:line="480" w:lineRule="exact"/>
        <w:ind w:firstLine="420" w:firstLineChars="200"/>
        <w:rPr>
          <w:rFonts w:hint="eastAsia"/>
          <w:color w:val="000000"/>
          <w:szCs w:val="24"/>
          <w:highlight w:val="none"/>
        </w:rPr>
      </w:pPr>
      <w:r>
        <w:rPr>
          <w:rFonts w:hint="eastAsia"/>
          <w:color w:val="000000"/>
          <w:szCs w:val="24"/>
          <w:highlight w:val="none"/>
        </w:rPr>
        <w:t>1.</w:t>
      </w:r>
    </w:p>
    <w:p>
      <w:pPr>
        <w:spacing w:line="480" w:lineRule="exact"/>
        <w:ind w:firstLine="420" w:firstLineChars="200"/>
        <w:rPr>
          <w:rFonts w:hint="eastAsia"/>
          <w:color w:val="000000"/>
          <w:szCs w:val="24"/>
          <w:highlight w:val="none"/>
        </w:rPr>
      </w:pPr>
      <w:r>
        <w:rPr>
          <w:rFonts w:hint="eastAsia"/>
          <w:color w:val="000000"/>
          <w:szCs w:val="24"/>
          <w:highlight w:val="none"/>
        </w:rPr>
        <w:t>2.</w:t>
      </w:r>
    </w:p>
    <w:p>
      <w:pPr>
        <w:spacing w:line="480" w:lineRule="exact"/>
        <w:ind w:firstLine="420" w:firstLineChars="200"/>
        <w:rPr>
          <w:rFonts w:hint="eastAsia"/>
          <w:color w:val="000000"/>
          <w:szCs w:val="24"/>
          <w:highlight w:val="none"/>
        </w:rPr>
      </w:pPr>
    </w:p>
    <w:p>
      <w:pPr>
        <w:spacing w:line="480" w:lineRule="exact"/>
        <w:ind w:firstLine="420" w:firstLineChars="200"/>
        <w:rPr>
          <w:rFonts w:hint="eastAsia"/>
          <w:color w:val="000000"/>
          <w:szCs w:val="24"/>
          <w:highlight w:val="none"/>
        </w:rPr>
      </w:pPr>
      <w:r>
        <w:rPr>
          <w:rFonts w:hint="eastAsia"/>
          <w:color w:val="000000"/>
          <w:szCs w:val="24"/>
          <w:highlight w:val="none"/>
        </w:rPr>
        <w:t>……</w:t>
      </w:r>
    </w:p>
    <w:p>
      <w:pPr>
        <w:spacing w:line="480" w:lineRule="exact"/>
        <w:ind w:firstLine="420" w:firstLineChars="200"/>
        <w:rPr>
          <w:rFonts w:hint="eastAsia"/>
          <w:color w:val="000000"/>
          <w:szCs w:val="24"/>
          <w:highlight w:val="none"/>
        </w:rPr>
      </w:pPr>
    </w:p>
    <w:p>
      <w:pPr>
        <w:spacing w:line="480" w:lineRule="exact"/>
        <w:ind w:firstLine="420" w:firstLineChars="200"/>
        <w:rPr>
          <w:rFonts w:hint="eastAsia"/>
          <w:color w:val="000000"/>
          <w:szCs w:val="24"/>
          <w:highlight w:val="none"/>
        </w:rPr>
      </w:pPr>
    </w:p>
    <w:p>
      <w:pPr>
        <w:spacing w:line="480" w:lineRule="exact"/>
        <w:ind w:firstLine="420" w:firstLineChars="200"/>
        <w:rPr>
          <w:rFonts w:hint="eastAsia"/>
          <w:color w:val="000000"/>
          <w:szCs w:val="24"/>
          <w:highlight w:val="none"/>
        </w:rPr>
      </w:pPr>
    </w:p>
    <w:p>
      <w:pPr>
        <w:spacing w:line="480" w:lineRule="exact"/>
        <w:ind w:firstLine="420" w:firstLineChars="200"/>
        <w:rPr>
          <w:rFonts w:hint="eastAsia"/>
          <w:color w:val="000000"/>
          <w:szCs w:val="24"/>
          <w:highlight w:val="none"/>
        </w:rPr>
      </w:pPr>
    </w:p>
    <w:p>
      <w:pPr>
        <w:spacing w:line="480" w:lineRule="exact"/>
        <w:ind w:firstLine="420" w:firstLineChars="200"/>
        <w:rPr>
          <w:rFonts w:hint="eastAsia"/>
          <w:color w:val="000000"/>
          <w:szCs w:val="24"/>
          <w:highlight w:val="none"/>
        </w:rPr>
      </w:pPr>
    </w:p>
    <w:p>
      <w:pPr>
        <w:spacing w:line="480" w:lineRule="exact"/>
        <w:ind w:firstLine="420" w:firstLineChars="200"/>
        <w:rPr>
          <w:rFonts w:hint="eastAsia"/>
          <w:color w:val="000000"/>
          <w:szCs w:val="24"/>
          <w:highlight w:val="none"/>
        </w:rPr>
      </w:pPr>
    </w:p>
    <w:p>
      <w:pPr>
        <w:wordWrap w:val="0"/>
        <w:spacing w:line="480" w:lineRule="exact"/>
        <w:ind w:right="105" w:firstLine="420" w:firstLineChars="200"/>
        <w:jc w:val="right"/>
        <w:rPr>
          <w:rFonts w:hint="eastAsia" w:ascii="宋体" w:hAnsi="宋体"/>
          <w:color w:val="000000"/>
          <w:szCs w:val="24"/>
          <w:highlight w:val="none"/>
        </w:rPr>
      </w:pPr>
      <w:r>
        <w:rPr>
          <w:rFonts w:hint="eastAsia" w:ascii="宋体" w:hAnsi="宋体"/>
          <w:color w:val="000000"/>
          <w:szCs w:val="24"/>
          <w:highlight w:val="none"/>
        </w:rPr>
        <w:t>投标人：</w:t>
      </w:r>
      <w:r>
        <w:rPr>
          <w:rFonts w:hint="eastAsia" w:ascii="宋体" w:hAnsi="宋体"/>
          <w:color w:val="000000"/>
          <w:szCs w:val="24"/>
          <w:highlight w:val="none"/>
          <w:u w:val="single"/>
        </w:rPr>
        <w:t xml:space="preserve">                            </w:t>
      </w:r>
      <w:r>
        <w:rPr>
          <w:rFonts w:hint="eastAsia" w:ascii="宋体" w:hAnsi="宋体"/>
          <w:color w:val="000000"/>
          <w:szCs w:val="24"/>
          <w:highlight w:val="none"/>
        </w:rPr>
        <w:t>（盖单位章）</w:t>
      </w:r>
    </w:p>
    <w:p>
      <w:pPr>
        <w:wordWrap w:val="0"/>
        <w:spacing w:before="120" w:beforeLines="50" w:after="120" w:afterLines="50" w:line="480" w:lineRule="exact"/>
        <w:ind w:right="105"/>
        <w:jc w:val="right"/>
        <w:rPr>
          <w:rFonts w:hint="eastAsia" w:ascii="宋体" w:hAnsi="宋体"/>
          <w:color w:val="000000"/>
          <w:szCs w:val="24"/>
          <w:highlight w:val="none"/>
        </w:rPr>
      </w:pPr>
      <w:r>
        <w:rPr>
          <w:rFonts w:hint="eastAsia" w:ascii="宋体" w:hAnsi="宋体"/>
          <w:color w:val="000000"/>
          <w:szCs w:val="24"/>
          <w:highlight w:val="none"/>
        </w:rPr>
        <w:t>法定代表人或其委托代理人：</w:t>
      </w:r>
      <w:r>
        <w:rPr>
          <w:rFonts w:hint="eastAsia" w:ascii="宋体" w:hAnsi="宋体"/>
          <w:color w:val="000000"/>
          <w:szCs w:val="24"/>
          <w:highlight w:val="none"/>
          <w:u w:val="single"/>
        </w:rPr>
        <w:t xml:space="preserve">              </w:t>
      </w:r>
      <w:r>
        <w:rPr>
          <w:rFonts w:hint="eastAsia" w:ascii="宋体" w:hAnsi="宋体"/>
          <w:color w:val="000000"/>
          <w:szCs w:val="24"/>
          <w:highlight w:val="none"/>
        </w:rPr>
        <w:t>（签字或盖章）</w:t>
      </w:r>
    </w:p>
    <w:p>
      <w:pPr>
        <w:spacing w:line="480" w:lineRule="exact"/>
        <w:ind w:firstLine="5775" w:firstLineChars="2750"/>
        <w:rPr>
          <w:rFonts w:hint="eastAsia" w:ascii="宋体" w:hAnsi="宋体"/>
          <w:color w:val="000000"/>
          <w:szCs w:val="24"/>
          <w:highlight w:val="none"/>
        </w:rPr>
      </w:pPr>
      <w:r>
        <w:rPr>
          <w:rFonts w:hint="eastAsia" w:ascii="宋体" w:hAnsi="宋体"/>
          <w:color w:val="000000"/>
          <w:szCs w:val="24"/>
          <w:highlight w:val="none"/>
          <w:u w:val="single"/>
        </w:rPr>
        <w:t xml:space="preserve">      </w:t>
      </w:r>
      <w:r>
        <w:rPr>
          <w:rFonts w:hint="eastAsia" w:ascii="宋体" w:hAnsi="宋体"/>
          <w:color w:val="000000"/>
          <w:szCs w:val="24"/>
          <w:highlight w:val="none"/>
        </w:rPr>
        <w:t>年</w:t>
      </w:r>
      <w:r>
        <w:rPr>
          <w:rFonts w:hint="eastAsia" w:ascii="宋体" w:hAnsi="宋体"/>
          <w:color w:val="000000"/>
          <w:szCs w:val="24"/>
          <w:highlight w:val="none"/>
          <w:u w:val="single"/>
        </w:rPr>
        <w:t xml:space="preserve">     </w:t>
      </w:r>
      <w:r>
        <w:rPr>
          <w:rFonts w:hint="eastAsia" w:ascii="宋体" w:hAnsi="宋体"/>
          <w:color w:val="000000"/>
          <w:szCs w:val="24"/>
          <w:highlight w:val="none"/>
        </w:rPr>
        <w:t>月</w:t>
      </w:r>
      <w:r>
        <w:rPr>
          <w:rFonts w:hint="eastAsia" w:ascii="宋体" w:hAnsi="宋体"/>
          <w:color w:val="000000"/>
          <w:szCs w:val="24"/>
          <w:highlight w:val="none"/>
          <w:u w:val="single"/>
        </w:rPr>
        <w:t xml:space="preserve">     </w:t>
      </w:r>
      <w:r>
        <w:rPr>
          <w:rFonts w:hint="eastAsia" w:ascii="宋体" w:hAnsi="宋体"/>
          <w:color w:val="000000"/>
          <w:szCs w:val="24"/>
          <w:highlight w:val="none"/>
        </w:rPr>
        <w:t>日</w:t>
      </w:r>
    </w:p>
    <w:p>
      <w:pPr>
        <w:spacing w:line="360" w:lineRule="auto"/>
        <w:ind w:firstLine="735" w:firstLineChars="350"/>
        <w:rPr>
          <w:color w:val="000000"/>
          <w:szCs w:val="21"/>
          <w:highlight w:val="none"/>
        </w:rPr>
      </w:pPr>
    </w:p>
    <w:p>
      <w:pPr>
        <w:spacing w:line="400" w:lineRule="exact"/>
        <w:rPr>
          <w:rFonts w:hint="eastAsia"/>
          <w:color w:val="000000"/>
          <w:szCs w:val="24"/>
          <w:highlight w:val="none"/>
        </w:rPr>
      </w:pPr>
    </w:p>
    <w:p>
      <w:pPr>
        <w:pStyle w:val="188"/>
        <w:rPr>
          <w:color w:val="000000"/>
          <w:highlight w:val="none"/>
        </w:rPr>
        <w:sectPr>
          <w:pgSz w:w="11906" w:h="16838"/>
          <w:pgMar w:top="1440" w:right="1440" w:bottom="1440" w:left="1797" w:header="851" w:footer="851" w:gutter="0"/>
          <w:pgBorders>
            <w:top w:val="none" w:sz="0" w:space="0"/>
            <w:left w:val="none" w:sz="0" w:space="0"/>
            <w:bottom w:val="none" w:sz="0" w:space="0"/>
            <w:right w:val="none" w:sz="0" w:space="0"/>
          </w:pgBorders>
          <w:cols w:space="720" w:num="1"/>
          <w:docGrid w:linePitch="312" w:charSpace="0"/>
        </w:sectPr>
      </w:pPr>
      <w:r>
        <w:rPr>
          <w:rFonts w:hint="eastAsia"/>
          <w:color w:val="000000"/>
          <w:highlight w:val="none"/>
        </w:rPr>
        <w:t>备注：投标人应评标委员会要求对投标文件有关问题澄清时，适用本格式。</w:t>
      </w:r>
    </w:p>
    <w:p>
      <w:pPr>
        <w:pStyle w:val="200"/>
        <w:rPr>
          <w:rFonts w:hint="eastAsia"/>
          <w:color w:val="000000"/>
          <w:highlight w:val="none"/>
        </w:rPr>
      </w:pPr>
      <w:bookmarkStart w:id="745" w:name="_Toc23202"/>
      <w:bookmarkStart w:id="746" w:name="_Toc12854"/>
      <w:bookmarkStart w:id="747" w:name="_Toc456173263"/>
      <w:bookmarkStart w:id="748" w:name="_Toc519085341"/>
      <w:bookmarkStart w:id="749" w:name="_Toc30742"/>
      <w:bookmarkStart w:id="750" w:name="_Toc311578165"/>
      <w:bookmarkStart w:id="751" w:name="_Toc20142"/>
      <w:r>
        <w:rPr>
          <w:rFonts w:hint="eastAsia"/>
          <w:color w:val="000000"/>
          <w:highlight w:val="none"/>
        </w:rPr>
        <w:t>附表八：</w:t>
      </w:r>
      <w:bookmarkStart w:id="752" w:name="_Toc221950336"/>
      <w:r>
        <w:rPr>
          <w:rFonts w:hint="eastAsia"/>
          <w:color w:val="000000"/>
          <w:highlight w:val="none"/>
        </w:rPr>
        <w:t>中标通知书</w:t>
      </w:r>
      <w:bookmarkEnd w:id="745"/>
      <w:bookmarkEnd w:id="746"/>
      <w:bookmarkEnd w:id="747"/>
      <w:bookmarkEnd w:id="748"/>
      <w:bookmarkEnd w:id="749"/>
      <w:bookmarkEnd w:id="750"/>
      <w:bookmarkEnd w:id="751"/>
      <w:bookmarkEnd w:id="752"/>
    </w:p>
    <w:p>
      <w:pPr>
        <w:spacing w:line="400" w:lineRule="exact"/>
        <w:jc w:val="center"/>
        <w:rPr>
          <w:rFonts w:hint="eastAsia" w:ascii="宋体" w:hAnsi="宋体"/>
          <w:color w:val="000000"/>
          <w:sz w:val="24"/>
          <w:szCs w:val="24"/>
          <w:highlight w:val="none"/>
        </w:rPr>
      </w:pPr>
    </w:p>
    <w:p>
      <w:pPr>
        <w:spacing w:before="240" w:beforeLines="100" w:after="240" w:afterLines="100" w:line="480" w:lineRule="exact"/>
        <w:jc w:val="center"/>
        <w:rPr>
          <w:rFonts w:hint="eastAsia" w:ascii="黑体" w:eastAsia="黑体"/>
          <w:color w:val="000000"/>
          <w:sz w:val="28"/>
          <w:szCs w:val="28"/>
          <w:highlight w:val="none"/>
        </w:rPr>
      </w:pPr>
      <w:r>
        <w:rPr>
          <w:rFonts w:hint="eastAsia" w:ascii="黑体" w:eastAsia="黑体"/>
          <w:color w:val="000000"/>
          <w:sz w:val="28"/>
          <w:szCs w:val="28"/>
          <w:highlight w:val="none"/>
        </w:rPr>
        <w:t>中标通知书</w:t>
      </w:r>
    </w:p>
    <w:p>
      <w:pPr>
        <w:spacing w:line="400" w:lineRule="exact"/>
        <w:jc w:val="center"/>
        <w:rPr>
          <w:rFonts w:hint="eastAsia" w:ascii="宋体" w:hAnsi="宋体"/>
          <w:color w:val="000000"/>
          <w:sz w:val="24"/>
          <w:szCs w:val="24"/>
          <w:highlight w:val="none"/>
          <w:u w:val="single"/>
        </w:rPr>
      </w:pPr>
      <w:r>
        <w:rPr>
          <w:rFonts w:hint="eastAsia" w:ascii="宋体" w:hAnsi="宋体"/>
          <w:color w:val="000000"/>
          <w:sz w:val="24"/>
          <w:szCs w:val="24"/>
          <w:highlight w:val="none"/>
        </w:rPr>
        <w:t xml:space="preserve">                                  编号：</w:t>
      </w:r>
      <w:r>
        <w:rPr>
          <w:rFonts w:hint="eastAsia" w:ascii="宋体" w:hAnsi="宋体"/>
          <w:color w:val="000000"/>
          <w:sz w:val="24"/>
          <w:szCs w:val="24"/>
          <w:highlight w:val="none"/>
          <w:u w:val="single"/>
        </w:rPr>
        <w:t xml:space="preserve">                    </w:t>
      </w:r>
    </w:p>
    <w:p>
      <w:pPr>
        <w:spacing w:line="400" w:lineRule="exact"/>
        <w:rPr>
          <w:color w:val="000000"/>
          <w:szCs w:val="24"/>
          <w:highlight w:val="none"/>
        </w:rPr>
      </w:pPr>
      <w:r>
        <w:rPr>
          <w:color w:val="000000"/>
          <w:szCs w:val="24"/>
          <w:highlight w:val="none"/>
        </w:rPr>
        <w:t xml:space="preserve">                              </w:t>
      </w:r>
    </w:p>
    <w:p>
      <w:pPr>
        <w:spacing w:line="560" w:lineRule="exact"/>
        <w:rPr>
          <w:color w:val="000000"/>
          <w:szCs w:val="21"/>
          <w:highlight w:val="none"/>
        </w:rPr>
      </w:pPr>
      <w:r>
        <w:rPr>
          <w:color w:val="000000"/>
          <w:szCs w:val="21"/>
          <w:highlight w:val="none"/>
          <w:u w:val="single"/>
        </w:rPr>
        <w:t xml:space="preserve">                   </w:t>
      </w:r>
      <w:bookmarkStart w:id="753" w:name="_Toc221950337"/>
      <w:r>
        <w:rPr>
          <w:color w:val="000000"/>
          <w:szCs w:val="21"/>
          <w:highlight w:val="none"/>
        </w:rPr>
        <w:t>（中标人名称）：</w:t>
      </w:r>
      <w:bookmarkEnd w:id="753"/>
    </w:p>
    <w:p>
      <w:pPr>
        <w:spacing w:line="560" w:lineRule="exact"/>
        <w:rPr>
          <w:color w:val="000000"/>
          <w:szCs w:val="21"/>
          <w:highlight w:val="none"/>
        </w:rPr>
      </w:pPr>
    </w:p>
    <w:p>
      <w:pPr>
        <w:spacing w:line="560" w:lineRule="exact"/>
        <w:ind w:firstLine="420" w:firstLineChars="200"/>
        <w:rPr>
          <w:rFonts w:ascii="宋体" w:hAnsi="宋体"/>
          <w:color w:val="000000"/>
          <w:szCs w:val="21"/>
          <w:highlight w:val="none"/>
        </w:rPr>
      </w:pPr>
      <w:bookmarkStart w:id="754" w:name="_Toc221950338"/>
      <w:r>
        <w:rPr>
          <w:rFonts w:ascii="宋体" w:hAnsi="宋体"/>
          <w:color w:val="000000"/>
          <w:szCs w:val="21"/>
          <w:highlight w:val="none"/>
        </w:rPr>
        <w:t>你方于</w:t>
      </w:r>
      <w:r>
        <w:rPr>
          <w:rFonts w:ascii="宋体" w:hAnsi="宋体"/>
          <w:color w:val="000000"/>
          <w:szCs w:val="21"/>
          <w:highlight w:val="none"/>
          <w:u w:val="single"/>
        </w:rPr>
        <w:t xml:space="preserve">         </w:t>
      </w:r>
      <w:r>
        <w:rPr>
          <w:rFonts w:ascii="宋体" w:hAnsi="宋体"/>
          <w:color w:val="000000"/>
          <w:szCs w:val="21"/>
          <w:highlight w:val="none"/>
        </w:rPr>
        <w:t>（</w:t>
      </w:r>
      <w:r>
        <w:rPr>
          <w:rFonts w:hint="eastAsia" w:ascii="宋体" w:hAnsi="宋体"/>
          <w:color w:val="000000"/>
          <w:szCs w:val="21"/>
          <w:highlight w:val="none"/>
        </w:rPr>
        <w:t>投标日期</w:t>
      </w:r>
      <w:r>
        <w:rPr>
          <w:rFonts w:ascii="宋体" w:hAnsi="宋体"/>
          <w:color w:val="000000"/>
          <w:szCs w:val="21"/>
          <w:highlight w:val="none"/>
        </w:rPr>
        <w:t>）所递交的</w:t>
      </w:r>
      <w:r>
        <w:rPr>
          <w:rFonts w:hint="eastAsia" w:ascii="宋体" w:hAnsi="宋体"/>
          <w:color w:val="000000"/>
          <w:szCs w:val="24"/>
          <w:highlight w:val="none"/>
          <w:u w:val="single"/>
        </w:rPr>
        <w:t xml:space="preserve">       </w:t>
      </w:r>
      <w:r>
        <w:rPr>
          <w:rFonts w:hint="eastAsia" w:ascii="宋体" w:hAnsi="宋体"/>
          <w:color w:val="000000"/>
          <w:szCs w:val="24"/>
          <w:highlight w:val="none"/>
        </w:rPr>
        <w:t>（项目名称）</w:t>
      </w:r>
      <w:r>
        <w:rPr>
          <w:rFonts w:hint="eastAsia" w:ascii="宋体" w:hAnsi="宋体"/>
          <w:color w:val="000000"/>
          <w:szCs w:val="24"/>
          <w:highlight w:val="none"/>
          <w:u w:val="single"/>
        </w:rPr>
        <w:t xml:space="preserve">    </w:t>
      </w:r>
      <w:r>
        <w:rPr>
          <w:rFonts w:hint="eastAsia" w:ascii="宋体" w:hAnsi="宋体"/>
          <w:color w:val="000000"/>
          <w:szCs w:val="24"/>
          <w:highlight w:val="none"/>
        </w:rPr>
        <w:t>（标段名称）工程总承包招标</w:t>
      </w:r>
      <w:r>
        <w:rPr>
          <w:rFonts w:hint="eastAsia"/>
          <w:color w:val="000000"/>
          <w:szCs w:val="21"/>
          <w:highlight w:val="none"/>
        </w:rPr>
        <w:t>的</w:t>
      </w:r>
      <w:r>
        <w:rPr>
          <w:color w:val="000000"/>
          <w:szCs w:val="21"/>
          <w:highlight w:val="none"/>
        </w:rPr>
        <w:t>投标</w:t>
      </w:r>
      <w:r>
        <w:rPr>
          <w:rFonts w:hint="eastAsia"/>
          <w:color w:val="000000"/>
          <w:szCs w:val="21"/>
          <w:highlight w:val="none"/>
        </w:rPr>
        <w:t>文件</w:t>
      </w:r>
      <w:r>
        <w:rPr>
          <w:rFonts w:ascii="宋体" w:hAnsi="宋体"/>
          <w:color w:val="000000"/>
          <w:szCs w:val="21"/>
          <w:highlight w:val="none"/>
        </w:rPr>
        <w:t>已被我方接受，被确定为中标人。</w:t>
      </w:r>
      <w:bookmarkEnd w:id="754"/>
    </w:p>
    <w:p>
      <w:pPr>
        <w:spacing w:line="560" w:lineRule="exact"/>
        <w:ind w:firstLine="420" w:firstLineChars="200"/>
        <w:rPr>
          <w:color w:val="000000"/>
          <w:szCs w:val="24"/>
          <w:highlight w:val="none"/>
        </w:rPr>
      </w:pPr>
      <w:bookmarkStart w:id="755" w:name="_Toc221950339"/>
      <w:r>
        <w:rPr>
          <w:color w:val="000000"/>
          <w:szCs w:val="24"/>
          <w:highlight w:val="none"/>
        </w:rPr>
        <w:t>中标价：</w:t>
      </w:r>
      <w:r>
        <w:rPr>
          <w:color w:val="000000"/>
          <w:szCs w:val="24"/>
          <w:highlight w:val="none"/>
          <w:u w:val="single"/>
        </w:rPr>
        <w:t xml:space="preserve">              </w:t>
      </w:r>
      <w:r>
        <w:rPr>
          <w:rFonts w:hint="eastAsia"/>
          <w:color w:val="000000"/>
          <w:szCs w:val="24"/>
          <w:highlight w:val="none"/>
          <w:u w:val="single"/>
        </w:rPr>
        <w:t xml:space="preserve">      </w:t>
      </w:r>
      <w:r>
        <w:rPr>
          <w:color w:val="000000"/>
          <w:szCs w:val="24"/>
          <w:highlight w:val="none"/>
          <w:u w:val="single"/>
        </w:rPr>
        <w:t xml:space="preserve">  </w:t>
      </w:r>
      <w:r>
        <w:rPr>
          <w:color w:val="000000"/>
          <w:szCs w:val="24"/>
          <w:highlight w:val="none"/>
        </w:rPr>
        <w:t>元。</w:t>
      </w:r>
      <w:bookmarkEnd w:id="755"/>
    </w:p>
    <w:p>
      <w:pPr>
        <w:spacing w:line="560" w:lineRule="exact"/>
        <w:ind w:firstLine="420" w:firstLineChars="200"/>
        <w:rPr>
          <w:color w:val="000000"/>
          <w:szCs w:val="24"/>
          <w:highlight w:val="none"/>
        </w:rPr>
      </w:pPr>
      <w:bookmarkStart w:id="756" w:name="_Toc221950340"/>
      <w:r>
        <w:rPr>
          <w:color w:val="000000"/>
          <w:szCs w:val="24"/>
          <w:highlight w:val="none"/>
        </w:rPr>
        <w:t>工期：</w:t>
      </w:r>
      <w:r>
        <w:rPr>
          <w:color w:val="000000"/>
          <w:szCs w:val="24"/>
          <w:highlight w:val="none"/>
          <w:u w:val="single"/>
        </w:rPr>
        <w:t xml:space="preserve">   </w:t>
      </w:r>
      <w:r>
        <w:rPr>
          <w:rFonts w:hint="eastAsia"/>
          <w:color w:val="000000"/>
          <w:szCs w:val="24"/>
          <w:highlight w:val="none"/>
          <w:u w:val="single"/>
        </w:rPr>
        <w:t xml:space="preserve">              </w:t>
      </w:r>
      <w:r>
        <w:rPr>
          <w:color w:val="000000"/>
          <w:szCs w:val="24"/>
          <w:highlight w:val="none"/>
          <w:u w:val="single"/>
        </w:rPr>
        <w:t xml:space="preserve">   </w:t>
      </w:r>
      <w:r>
        <w:rPr>
          <w:color w:val="000000"/>
          <w:szCs w:val="24"/>
          <w:highlight w:val="none"/>
        </w:rPr>
        <w:t>日历天。</w:t>
      </w:r>
      <w:bookmarkEnd w:id="756"/>
    </w:p>
    <w:p>
      <w:pPr>
        <w:spacing w:line="560" w:lineRule="exact"/>
        <w:ind w:firstLine="420" w:firstLineChars="200"/>
        <w:rPr>
          <w:color w:val="000000"/>
          <w:szCs w:val="24"/>
          <w:highlight w:val="none"/>
        </w:rPr>
      </w:pPr>
      <w:bookmarkStart w:id="757" w:name="_Toc221950341"/>
      <w:r>
        <w:rPr>
          <w:color w:val="000000"/>
          <w:szCs w:val="24"/>
          <w:highlight w:val="none"/>
        </w:rPr>
        <w:t>质量标准：</w:t>
      </w:r>
      <w:r>
        <w:rPr>
          <w:color w:val="000000"/>
          <w:szCs w:val="24"/>
          <w:highlight w:val="none"/>
          <w:u w:val="single"/>
        </w:rPr>
        <w:t xml:space="preserve">                      </w:t>
      </w:r>
      <w:r>
        <w:rPr>
          <w:color w:val="000000"/>
          <w:szCs w:val="24"/>
          <w:highlight w:val="none"/>
        </w:rPr>
        <w:t>。</w:t>
      </w:r>
      <w:bookmarkEnd w:id="757"/>
    </w:p>
    <w:p>
      <w:pPr>
        <w:spacing w:line="560" w:lineRule="exact"/>
        <w:ind w:firstLine="420" w:firstLineChars="200"/>
        <w:rPr>
          <w:color w:val="000000"/>
          <w:szCs w:val="24"/>
          <w:highlight w:val="none"/>
        </w:rPr>
      </w:pPr>
      <w:bookmarkStart w:id="758" w:name="_Toc221950342"/>
      <w:r>
        <w:rPr>
          <w:rFonts w:hint="eastAsia"/>
          <w:color w:val="000000"/>
          <w:szCs w:val="24"/>
          <w:highlight w:val="none"/>
          <w:lang w:eastAsia="zh-CN"/>
        </w:rPr>
        <w:t>工程总承包</w:t>
      </w:r>
      <w:r>
        <w:rPr>
          <w:color w:val="000000"/>
          <w:szCs w:val="24"/>
          <w:highlight w:val="none"/>
        </w:rPr>
        <w:t>项目经理：</w:t>
      </w:r>
      <w:r>
        <w:rPr>
          <w:color w:val="000000"/>
          <w:szCs w:val="24"/>
          <w:highlight w:val="none"/>
          <w:u w:val="single"/>
        </w:rPr>
        <w:t xml:space="preserve">              </w:t>
      </w:r>
      <w:r>
        <w:rPr>
          <w:color w:val="000000"/>
          <w:szCs w:val="24"/>
          <w:highlight w:val="none"/>
        </w:rPr>
        <w:t>（姓名）。</w:t>
      </w:r>
      <w:bookmarkEnd w:id="758"/>
    </w:p>
    <w:p>
      <w:pPr>
        <w:spacing w:line="560" w:lineRule="exact"/>
        <w:ind w:firstLine="420" w:firstLineChars="200"/>
        <w:rPr>
          <w:color w:val="000000"/>
          <w:szCs w:val="24"/>
          <w:highlight w:val="none"/>
        </w:rPr>
      </w:pPr>
      <w:bookmarkStart w:id="759" w:name="_Toc221950343"/>
      <w:r>
        <w:rPr>
          <w:color w:val="000000"/>
          <w:szCs w:val="24"/>
          <w:highlight w:val="none"/>
        </w:rPr>
        <w:t>请你方在接到本通知书后的</w:t>
      </w:r>
      <w:r>
        <w:rPr>
          <w:color w:val="000000"/>
          <w:szCs w:val="24"/>
          <w:highlight w:val="none"/>
          <w:u w:val="single"/>
        </w:rPr>
        <w:t xml:space="preserve">     </w:t>
      </w:r>
      <w:r>
        <w:rPr>
          <w:color w:val="000000"/>
          <w:szCs w:val="24"/>
          <w:highlight w:val="none"/>
        </w:rPr>
        <w:t>日内到</w:t>
      </w:r>
      <w:r>
        <w:rPr>
          <w:color w:val="000000"/>
          <w:szCs w:val="24"/>
          <w:highlight w:val="none"/>
          <w:u w:val="single"/>
        </w:rPr>
        <w:t xml:space="preserve">                </w:t>
      </w:r>
      <w:r>
        <w:rPr>
          <w:color w:val="000000"/>
          <w:szCs w:val="24"/>
          <w:highlight w:val="none"/>
        </w:rPr>
        <w:t>（</w:t>
      </w:r>
      <w:r>
        <w:rPr>
          <w:rFonts w:hint="eastAsia"/>
          <w:color w:val="000000"/>
          <w:szCs w:val="24"/>
          <w:highlight w:val="none"/>
        </w:rPr>
        <w:t>指定地点</w:t>
      </w:r>
      <w:r>
        <w:rPr>
          <w:color w:val="000000"/>
          <w:szCs w:val="24"/>
          <w:highlight w:val="none"/>
        </w:rPr>
        <w:t>）与我方签订</w:t>
      </w:r>
      <w:r>
        <w:rPr>
          <w:rFonts w:hint="eastAsia"/>
          <w:color w:val="000000"/>
          <w:szCs w:val="24"/>
          <w:highlight w:val="none"/>
        </w:rPr>
        <w:t>工程总承包</w:t>
      </w:r>
      <w:r>
        <w:rPr>
          <w:color w:val="000000"/>
          <w:szCs w:val="24"/>
          <w:highlight w:val="none"/>
        </w:rPr>
        <w:t>合同，在此之前按招标文件第</w:t>
      </w:r>
      <w:r>
        <w:rPr>
          <w:rFonts w:hint="eastAsia"/>
          <w:color w:val="000000"/>
          <w:szCs w:val="24"/>
          <w:highlight w:val="none"/>
        </w:rPr>
        <w:t>2</w:t>
      </w:r>
      <w:r>
        <w:rPr>
          <w:color w:val="000000"/>
          <w:szCs w:val="24"/>
          <w:highlight w:val="none"/>
        </w:rPr>
        <w:t>章</w:t>
      </w:r>
      <w:r>
        <w:rPr>
          <w:rFonts w:hint="eastAsia"/>
          <w:color w:val="000000"/>
          <w:szCs w:val="24"/>
          <w:highlight w:val="none"/>
        </w:rPr>
        <w:t>“</w:t>
      </w:r>
      <w:r>
        <w:rPr>
          <w:color w:val="000000"/>
          <w:szCs w:val="24"/>
          <w:highlight w:val="none"/>
        </w:rPr>
        <w:t>投标人须知</w:t>
      </w:r>
      <w:r>
        <w:rPr>
          <w:rFonts w:hint="eastAsia"/>
          <w:color w:val="000000"/>
          <w:szCs w:val="24"/>
          <w:highlight w:val="none"/>
        </w:rPr>
        <w:t>”第7.3款</w:t>
      </w:r>
      <w:r>
        <w:rPr>
          <w:color w:val="000000"/>
          <w:szCs w:val="24"/>
          <w:highlight w:val="none"/>
        </w:rPr>
        <w:t>规定向我方提交履约</w:t>
      </w:r>
      <w:r>
        <w:rPr>
          <w:rFonts w:hint="eastAsia"/>
          <w:color w:val="000000"/>
          <w:szCs w:val="24"/>
          <w:highlight w:val="none"/>
        </w:rPr>
        <w:t>保证金</w:t>
      </w:r>
      <w:r>
        <w:rPr>
          <w:color w:val="000000"/>
          <w:szCs w:val="24"/>
          <w:highlight w:val="none"/>
        </w:rPr>
        <w:t>。</w:t>
      </w:r>
      <w:bookmarkEnd w:id="759"/>
    </w:p>
    <w:p>
      <w:pPr>
        <w:spacing w:line="560" w:lineRule="exact"/>
        <w:ind w:firstLine="420" w:firstLineChars="200"/>
        <w:rPr>
          <w:rFonts w:hint="eastAsia"/>
          <w:color w:val="000000"/>
          <w:szCs w:val="24"/>
          <w:highlight w:val="none"/>
        </w:rPr>
      </w:pPr>
      <w:r>
        <w:rPr>
          <w:rFonts w:hint="eastAsia"/>
          <w:color w:val="000000"/>
          <w:szCs w:val="24"/>
          <w:highlight w:val="none"/>
        </w:rPr>
        <w:t>随附澄清、说明、补正事项纪要，是本中标通知书的组成部分。</w:t>
      </w:r>
    </w:p>
    <w:p>
      <w:pPr>
        <w:spacing w:line="560" w:lineRule="exact"/>
        <w:ind w:firstLine="420" w:firstLineChars="200"/>
        <w:rPr>
          <w:rFonts w:hint="eastAsia"/>
          <w:color w:val="000000"/>
          <w:szCs w:val="24"/>
          <w:highlight w:val="none"/>
        </w:rPr>
      </w:pPr>
      <w:r>
        <w:rPr>
          <w:rFonts w:hint="eastAsia"/>
          <w:color w:val="000000"/>
          <w:szCs w:val="24"/>
          <w:highlight w:val="none"/>
        </w:rPr>
        <w:t>特此通知。</w:t>
      </w:r>
    </w:p>
    <w:p>
      <w:pPr>
        <w:spacing w:line="560" w:lineRule="exact"/>
        <w:ind w:firstLine="420" w:firstLineChars="200"/>
        <w:rPr>
          <w:color w:val="000000"/>
          <w:szCs w:val="21"/>
          <w:highlight w:val="none"/>
        </w:rPr>
      </w:pPr>
      <w:r>
        <w:rPr>
          <w:color w:val="000000"/>
          <w:szCs w:val="24"/>
          <w:highlight w:val="none"/>
        </w:rPr>
        <w:t>附：澄清、说明、补正事项纪要</w:t>
      </w:r>
    </w:p>
    <w:p>
      <w:pPr>
        <w:spacing w:line="540" w:lineRule="exact"/>
        <w:ind w:firstLine="3238" w:firstLineChars="1542"/>
        <w:jc w:val="right"/>
        <w:rPr>
          <w:rFonts w:hint="eastAsia"/>
          <w:color w:val="000000"/>
          <w:szCs w:val="21"/>
          <w:highlight w:val="none"/>
        </w:rPr>
      </w:pPr>
      <w:bookmarkStart w:id="760" w:name="_Toc221950345"/>
      <w:r>
        <w:rPr>
          <w:color w:val="000000"/>
          <w:szCs w:val="21"/>
          <w:highlight w:val="none"/>
        </w:rPr>
        <w:t>招标人：</w:t>
      </w:r>
      <w:r>
        <w:rPr>
          <w:color w:val="000000"/>
          <w:szCs w:val="21"/>
          <w:highlight w:val="none"/>
          <w:u w:val="single"/>
        </w:rPr>
        <w:t xml:space="preserve">            </w:t>
      </w:r>
      <w:r>
        <w:rPr>
          <w:color w:val="000000"/>
          <w:szCs w:val="21"/>
          <w:highlight w:val="none"/>
        </w:rPr>
        <w:t>（盖单位章）</w:t>
      </w:r>
      <w:bookmarkEnd w:id="760"/>
      <w:bookmarkStart w:id="761" w:name="_Toc221950346"/>
    </w:p>
    <w:p>
      <w:pPr>
        <w:spacing w:line="540" w:lineRule="exact"/>
        <w:ind w:firstLine="3238" w:firstLineChars="1542"/>
        <w:jc w:val="right"/>
        <w:rPr>
          <w:color w:val="000000"/>
          <w:szCs w:val="21"/>
          <w:highlight w:val="none"/>
        </w:rPr>
      </w:pPr>
      <w:r>
        <w:rPr>
          <w:color w:val="000000"/>
          <w:szCs w:val="21"/>
          <w:highlight w:val="none"/>
        </w:rPr>
        <w:t>法定代表人：</w:t>
      </w:r>
      <w:r>
        <w:rPr>
          <w:color w:val="000000"/>
          <w:szCs w:val="21"/>
          <w:highlight w:val="none"/>
          <w:u w:val="single"/>
        </w:rPr>
        <w:t xml:space="preserve">            </w:t>
      </w:r>
      <w:r>
        <w:rPr>
          <w:color w:val="000000"/>
          <w:szCs w:val="21"/>
          <w:highlight w:val="none"/>
        </w:rPr>
        <w:t>（签字</w:t>
      </w:r>
      <w:r>
        <w:rPr>
          <w:rFonts w:hint="eastAsia"/>
          <w:color w:val="000000"/>
          <w:szCs w:val="21"/>
          <w:highlight w:val="none"/>
        </w:rPr>
        <w:t>或盖章</w:t>
      </w:r>
      <w:r>
        <w:rPr>
          <w:color w:val="000000"/>
          <w:szCs w:val="21"/>
          <w:highlight w:val="none"/>
        </w:rPr>
        <w:t>）</w:t>
      </w:r>
      <w:bookmarkEnd w:id="761"/>
    </w:p>
    <w:p>
      <w:pPr>
        <w:wordWrap w:val="0"/>
        <w:spacing w:line="540" w:lineRule="exact"/>
        <w:ind w:firstLine="3548" w:firstLineChars="1690"/>
        <w:jc w:val="right"/>
        <w:rPr>
          <w:rFonts w:hint="eastAsia"/>
          <w:color w:val="000000"/>
          <w:szCs w:val="21"/>
          <w:highlight w:val="none"/>
        </w:rPr>
      </w:pPr>
      <w:r>
        <w:rPr>
          <w:color w:val="000000"/>
          <w:szCs w:val="21"/>
          <w:highlight w:val="none"/>
        </w:rPr>
        <w:t xml:space="preserve"> </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bookmarkStart w:id="762" w:name="_Toc221950347"/>
      <w:r>
        <w:rPr>
          <w:color w:val="000000"/>
          <w:szCs w:val="21"/>
          <w:highlight w:val="none"/>
        </w:rPr>
        <w:t>年</w:t>
      </w:r>
      <w:r>
        <w:rPr>
          <w:color w:val="000000"/>
          <w:szCs w:val="21"/>
          <w:highlight w:val="none"/>
          <w:u w:val="single"/>
        </w:rPr>
        <w:t xml:space="preserve">      </w:t>
      </w:r>
      <w:r>
        <w:rPr>
          <w:color w:val="000000"/>
          <w:szCs w:val="21"/>
          <w:highlight w:val="none"/>
        </w:rPr>
        <w:t xml:space="preserve">月 </w:t>
      </w:r>
      <w:r>
        <w:rPr>
          <w:color w:val="000000"/>
          <w:szCs w:val="21"/>
          <w:highlight w:val="none"/>
          <w:u w:val="single"/>
        </w:rPr>
        <w:t xml:space="preserve">     </w:t>
      </w:r>
      <w:r>
        <w:rPr>
          <w:color w:val="000000"/>
          <w:szCs w:val="21"/>
          <w:highlight w:val="none"/>
        </w:rPr>
        <w:t xml:space="preserve"> 日</w:t>
      </w:r>
      <w:bookmarkEnd w:id="762"/>
    </w:p>
    <w:p>
      <w:pPr>
        <w:pStyle w:val="188"/>
        <w:rPr>
          <w:rFonts w:hint="eastAsia"/>
          <w:color w:val="000000"/>
          <w:highlight w:val="none"/>
        </w:rPr>
      </w:pPr>
      <w:r>
        <w:rPr>
          <w:rFonts w:hint="eastAsia"/>
          <w:color w:val="000000"/>
          <w:highlight w:val="none"/>
        </w:rPr>
        <w:t>备注：行政主管部门对中标通知书有备案管理程序的，从其规定。</w:t>
      </w:r>
      <w:bookmarkStart w:id="763" w:name="_Toc221950348"/>
      <w:bookmarkStart w:id="764" w:name="_Toc387753572"/>
      <w:bookmarkStart w:id="765" w:name="_Toc168475700"/>
      <w:bookmarkStart w:id="766" w:name="_Toc168476103"/>
      <w:bookmarkStart w:id="767" w:name="_Toc2428"/>
      <w:bookmarkStart w:id="768" w:name="_Toc25477"/>
      <w:bookmarkStart w:id="769" w:name="_Toc22662"/>
      <w:bookmarkStart w:id="770" w:name="_Toc16571"/>
      <w:bookmarkStart w:id="771" w:name="_Toc519085342"/>
      <w:bookmarkStart w:id="772" w:name="_Toc456173264"/>
    </w:p>
    <w:p>
      <w:pPr>
        <w:pStyle w:val="200"/>
        <w:rPr>
          <w:rFonts w:hint="eastAsia"/>
          <w:color w:val="000000"/>
          <w:highlight w:val="none"/>
        </w:rPr>
      </w:pPr>
      <w:r>
        <w:rPr>
          <w:rFonts w:hint="eastAsia"/>
          <w:color w:val="000000"/>
          <w:highlight w:val="none"/>
        </w:rPr>
        <w:br w:type="page"/>
      </w:r>
      <w:bookmarkStart w:id="773" w:name="_Toc1797779124"/>
      <w:r>
        <w:rPr>
          <w:rFonts w:hint="eastAsia"/>
          <w:color w:val="000000"/>
          <w:highlight w:val="none"/>
        </w:rPr>
        <w:t>附表九：</w:t>
      </w:r>
      <w:bookmarkEnd w:id="763"/>
      <w:bookmarkEnd w:id="764"/>
      <w:bookmarkEnd w:id="765"/>
      <w:bookmarkEnd w:id="766"/>
      <w:bookmarkStart w:id="774" w:name="_Toc221950349"/>
      <w:r>
        <w:rPr>
          <w:rFonts w:hint="eastAsia"/>
          <w:color w:val="000000"/>
          <w:highlight w:val="none"/>
        </w:rPr>
        <w:t>中标结果通知书</w:t>
      </w:r>
      <w:bookmarkEnd w:id="767"/>
      <w:bookmarkEnd w:id="768"/>
      <w:bookmarkEnd w:id="769"/>
      <w:bookmarkEnd w:id="770"/>
      <w:bookmarkEnd w:id="771"/>
      <w:bookmarkEnd w:id="772"/>
      <w:bookmarkEnd w:id="773"/>
      <w:bookmarkEnd w:id="774"/>
    </w:p>
    <w:p>
      <w:pPr>
        <w:spacing w:before="240" w:beforeLines="100" w:after="240" w:afterLines="100" w:line="480" w:lineRule="exact"/>
        <w:jc w:val="center"/>
        <w:rPr>
          <w:rFonts w:hint="eastAsia" w:ascii="黑体" w:eastAsia="黑体"/>
          <w:color w:val="000000"/>
          <w:sz w:val="28"/>
          <w:szCs w:val="28"/>
          <w:highlight w:val="none"/>
        </w:rPr>
      </w:pPr>
      <w:r>
        <w:rPr>
          <w:rFonts w:hint="eastAsia" w:ascii="黑体" w:eastAsia="黑体"/>
          <w:color w:val="000000"/>
          <w:sz w:val="28"/>
          <w:szCs w:val="28"/>
          <w:highlight w:val="none"/>
        </w:rPr>
        <w:t>中标结果通知书</w:t>
      </w:r>
    </w:p>
    <w:p>
      <w:pPr>
        <w:spacing w:line="400" w:lineRule="exact"/>
        <w:jc w:val="center"/>
        <w:rPr>
          <w:rFonts w:hint="eastAsia" w:ascii="宋体" w:hAnsi="宋体"/>
          <w:color w:val="000000"/>
          <w:sz w:val="24"/>
          <w:szCs w:val="24"/>
          <w:highlight w:val="none"/>
          <w:u w:val="single"/>
        </w:rPr>
      </w:pPr>
      <w:r>
        <w:rPr>
          <w:rFonts w:hint="eastAsia" w:ascii="宋体" w:hAnsi="宋体"/>
          <w:color w:val="000000"/>
          <w:sz w:val="24"/>
          <w:szCs w:val="24"/>
          <w:highlight w:val="none"/>
        </w:rPr>
        <w:t xml:space="preserve">                                              编号：</w:t>
      </w:r>
      <w:r>
        <w:rPr>
          <w:rFonts w:hint="eastAsia" w:ascii="宋体" w:hAnsi="宋体"/>
          <w:color w:val="000000"/>
          <w:sz w:val="24"/>
          <w:szCs w:val="24"/>
          <w:highlight w:val="none"/>
          <w:u w:val="single"/>
        </w:rPr>
        <w:t xml:space="preserve">            </w:t>
      </w:r>
    </w:p>
    <w:p>
      <w:pPr>
        <w:spacing w:line="400" w:lineRule="exact"/>
        <w:rPr>
          <w:color w:val="000000"/>
          <w:szCs w:val="24"/>
          <w:highlight w:val="none"/>
        </w:rPr>
      </w:pPr>
    </w:p>
    <w:p>
      <w:pPr>
        <w:spacing w:line="440" w:lineRule="exact"/>
        <w:rPr>
          <w:color w:val="000000"/>
          <w:szCs w:val="21"/>
          <w:highlight w:val="none"/>
        </w:rPr>
      </w:pPr>
      <w:r>
        <w:rPr>
          <w:color w:val="000000"/>
          <w:szCs w:val="21"/>
          <w:highlight w:val="none"/>
          <w:u w:val="single"/>
        </w:rPr>
        <w:t xml:space="preserve">                  </w:t>
      </w:r>
      <w:bookmarkStart w:id="775" w:name="_Toc221950350"/>
      <w:r>
        <w:rPr>
          <w:color w:val="000000"/>
          <w:szCs w:val="21"/>
          <w:highlight w:val="none"/>
        </w:rPr>
        <w:t>（未中标人名称）：</w:t>
      </w:r>
      <w:bookmarkEnd w:id="775"/>
    </w:p>
    <w:p>
      <w:pPr>
        <w:spacing w:line="440" w:lineRule="exact"/>
        <w:rPr>
          <w:color w:val="000000"/>
          <w:szCs w:val="21"/>
          <w:highlight w:val="none"/>
        </w:rPr>
      </w:pPr>
      <w:r>
        <w:rPr>
          <w:color w:val="000000"/>
          <w:szCs w:val="21"/>
          <w:highlight w:val="none"/>
        </w:rPr>
        <w:t xml:space="preserve">    </w:t>
      </w:r>
    </w:p>
    <w:p>
      <w:pPr>
        <w:spacing w:line="440" w:lineRule="exact"/>
        <w:ind w:firstLine="420" w:firstLineChars="200"/>
        <w:rPr>
          <w:rFonts w:ascii="宋体" w:hAnsi="宋体"/>
          <w:color w:val="000000"/>
          <w:szCs w:val="21"/>
          <w:highlight w:val="none"/>
        </w:rPr>
      </w:pPr>
      <w:bookmarkStart w:id="776" w:name="_Toc221950351"/>
      <w:r>
        <w:rPr>
          <w:rFonts w:ascii="宋体" w:hAnsi="宋体"/>
          <w:color w:val="000000"/>
          <w:szCs w:val="21"/>
          <w:highlight w:val="none"/>
        </w:rPr>
        <w:t>我方已接受</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ascii="宋体" w:hAnsi="宋体"/>
          <w:color w:val="000000"/>
          <w:szCs w:val="21"/>
          <w:highlight w:val="none"/>
        </w:rPr>
        <w:t xml:space="preserve"> （</w:t>
      </w:r>
      <w:r>
        <w:rPr>
          <w:rFonts w:hint="eastAsia" w:ascii="宋体" w:hAnsi="宋体"/>
          <w:color w:val="000000"/>
          <w:szCs w:val="21"/>
          <w:highlight w:val="none"/>
        </w:rPr>
        <w:t>中标人名称</w:t>
      </w:r>
      <w:r>
        <w:rPr>
          <w:rFonts w:ascii="宋体" w:hAnsi="宋体"/>
          <w:color w:val="000000"/>
          <w:szCs w:val="21"/>
          <w:highlight w:val="none"/>
        </w:rPr>
        <w:t>）于</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ascii="宋体" w:hAnsi="宋体"/>
          <w:color w:val="000000"/>
          <w:szCs w:val="21"/>
          <w:highlight w:val="none"/>
        </w:rPr>
        <w:t>（</w:t>
      </w:r>
      <w:r>
        <w:rPr>
          <w:rFonts w:hint="eastAsia" w:ascii="宋体" w:hAnsi="宋体"/>
          <w:color w:val="000000"/>
          <w:szCs w:val="21"/>
          <w:highlight w:val="none"/>
        </w:rPr>
        <w:t>投标日期</w:t>
      </w:r>
      <w:r>
        <w:rPr>
          <w:rFonts w:ascii="宋体" w:hAnsi="宋体"/>
          <w:color w:val="000000"/>
          <w:szCs w:val="21"/>
          <w:highlight w:val="none"/>
        </w:rPr>
        <w:t>）所递交的</w:t>
      </w:r>
      <w:r>
        <w:rPr>
          <w:rFonts w:ascii="宋体" w:hAnsi="宋体"/>
          <w:color w:val="000000"/>
          <w:szCs w:val="21"/>
          <w:highlight w:val="none"/>
          <w:u w:val="single"/>
        </w:rPr>
        <w:t xml:space="preserve">            </w:t>
      </w:r>
      <w:r>
        <w:rPr>
          <w:rFonts w:hint="eastAsia" w:ascii="宋体" w:hAnsi="宋体"/>
          <w:color w:val="000000"/>
          <w:szCs w:val="24"/>
          <w:highlight w:val="none"/>
          <w:u w:val="single"/>
        </w:rPr>
        <w:t xml:space="preserve">       </w:t>
      </w:r>
      <w:r>
        <w:rPr>
          <w:rFonts w:hint="eastAsia" w:ascii="宋体" w:hAnsi="宋体"/>
          <w:color w:val="000000"/>
          <w:szCs w:val="24"/>
          <w:highlight w:val="none"/>
        </w:rPr>
        <w:t>（项目名称）</w:t>
      </w:r>
      <w:r>
        <w:rPr>
          <w:rFonts w:hint="eastAsia" w:ascii="宋体" w:hAnsi="宋体"/>
          <w:color w:val="000000"/>
          <w:szCs w:val="24"/>
          <w:highlight w:val="none"/>
          <w:u w:val="single"/>
        </w:rPr>
        <w:t xml:space="preserve">    </w:t>
      </w:r>
      <w:r>
        <w:rPr>
          <w:rFonts w:hint="eastAsia" w:ascii="宋体" w:hAnsi="宋体"/>
          <w:color w:val="000000"/>
          <w:szCs w:val="24"/>
          <w:highlight w:val="none"/>
        </w:rPr>
        <w:t>（标段名称）</w:t>
      </w:r>
      <w:r>
        <w:rPr>
          <w:rFonts w:hint="eastAsia" w:ascii="宋体" w:hAnsi="宋体"/>
          <w:color w:val="000000"/>
          <w:szCs w:val="21"/>
          <w:highlight w:val="none"/>
        </w:rPr>
        <w:t>工程总承包的</w:t>
      </w:r>
      <w:r>
        <w:rPr>
          <w:rFonts w:ascii="宋体" w:hAnsi="宋体"/>
          <w:color w:val="000000"/>
          <w:szCs w:val="21"/>
          <w:highlight w:val="none"/>
        </w:rPr>
        <w:t>投标文件，确定</w:t>
      </w:r>
      <w:r>
        <w:rPr>
          <w:rFonts w:hint="eastAsia" w:ascii="宋体" w:hAnsi="宋体"/>
          <w:color w:val="000000"/>
          <w:szCs w:val="21"/>
          <w:highlight w:val="none"/>
        </w:rPr>
        <w:t>其</w:t>
      </w:r>
      <w:r>
        <w:rPr>
          <w:rFonts w:ascii="宋体" w:hAnsi="宋体"/>
          <w:color w:val="000000"/>
          <w:szCs w:val="21"/>
          <w:highlight w:val="none"/>
        </w:rPr>
        <w:t>为中标人。</w:t>
      </w:r>
      <w:bookmarkEnd w:id="776"/>
    </w:p>
    <w:p>
      <w:pPr>
        <w:spacing w:line="440" w:lineRule="exact"/>
        <w:rPr>
          <w:rFonts w:ascii="宋体" w:hAnsi="宋体"/>
          <w:color w:val="000000"/>
          <w:szCs w:val="21"/>
          <w:highlight w:val="none"/>
        </w:rPr>
      </w:pPr>
    </w:p>
    <w:p>
      <w:pPr>
        <w:spacing w:line="440" w:lineRule="exact"/>
        <w:ind w:firstLine="420" w:firstLineChars="200"/>
        <w:rPr>
          <w:rFonts w:ascii="宋体" w:hAnsi="宋体"/>
          <w:color w:val="000000"/>
          <w:szCs w:val="21"/>
          <w:highlight w:val="none"/>
        </w:rPr>
      </w:pPr>
      <w:bookmarkStart w:id="777" w:name="_Toc221950352"/>
      <w:r>
        <w:rPr>
          <w:rFonts w:ascii="宋体" w:hAnsi="宋体"/>
          <w:color w:val="000000"/>
          <w:szCs w:val="21"/>
          <w:highlight w:val="none"/>
        </w:rPr>
        <w:t>感谢你单位对我们工作的大力支持！</w:t>
      </w:r>
      <w:bookmarkEnd w:id="777"/>
    </w:p>
    <w:p>
      <w:pPr>
        <w:spacing w:line="440" w:lineRule="exact"/>
        <w:rPr>
          <w:color w:val="000000"/>
          <w:szCs w:val="21"/>
          <w:highlight w:val="none"/>
        </w:rPr>
      </w:pPr>
    </w:p>
    <w:p>
      <w:pPr>
        <w:spacing w:line="440" w:lineRule="exact"/>
        <w:rPr>
          <w:rFonts w:hint="eastAsia"/>
          <w:color w:val="000000"/>
          <w:szCs w:val="21"/>
          <w:highlight w:val="none"/>
        </w:rPr>
      </w:pPr>
    </w:p>
    <w:p>
      <w:pPr>
        <w:spacing w:line="440" w:lineRule="exact"/>
        <w:rPr>
          <w:rFonts w:hint="eastAsia"/>
          <w:color w:val="000000"/>
          <w:szCs w:val="21"/>
          <w:highlight w:val="none"/>
        </w:rPr>
      </w:pPr>
    </w:p>
    <w:p>
      <w:pPr>
        <w:spacing w:line="440" w:lineRule="exact"/>
        <w:rPr>
          <w:rFonts w:hint="eastAsia"/>
          <w:color w:val="000000"/>
          <w:szCs w:val="21"/>
          <w:highlight w:val="none"/>
        </w:rPr>
      </w:pPr>
    </w:p>
    <w:p>
      <w:pPr>
        <w:spacing w:line="440" w:lineRule="exact"/>
        <w:jc w:val="right"/>
        <w:rPr>
          <w:rFonts w:hint="eastAsia"/>
          <w:color w:val="000000"/>
          <w:szCs w:val="21"/>
          <w:highlight w:val="none"/>
        </w:rPr>
      </w:pPr>
      <w:r>
        <w:rPr>
          <w:color w:val="000000"/>
          <w:szCs w:val="21"/>
          <w:highlight w:val="none"/>
        </w:rPr>
        <w:t xml:space="preserve">                                </w:t>
      </w:r>
      <w:bookmarkStart w:id="778" w:name="_Toc221950353"/>
      <w:r>
        <w:rPr>
          <w:color w:val="000000"/>
          <w:szCs w:val="21"/>
          <w:highlight w:val="none"/>
        </w:rPr>
        <w:t>招标人：</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rPr>
        <w:t>（盖单位章）</w:t>
      </w:r>
      <w:bookmarkEnd w:id="778"/>
    </w:p>
    <w:p>
      <w:pPr>
        <w:spacing w:line="440" w:lineRule="exact"/>
        <w:jc w:val="right"/>
        <w:rPr>
          <w:rFonts w:hint="eastAsia"/>
          <w:color w:val="000000"/>
          <w:szCs w:val="21"/>
          <w:highlight w:val="none"/>
        </w:rPr>
      </w:pPr>
      <w:r>
        <w:rPr>
          <w:color w:val="000000"/>
          <w:szCs w:val="21"/>
          <w:highlight w:val="none"/>
        </w:rPr>
        <w:t xml:space="preserve">                                </w:t>
      </w:r>
      <w:bookmarkStart w:id="779" w:name="_Toc221950354"/>
      <w:r>
        <w:rPr>
          <w:color w:val="000000"/>
          <w:szCs w:val="21"/>
          <w:highlight w:val="none"/>
        </w:rPr>
        <w:t>法定代表人：</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rPr>
        <w:t>（签字</w:t>
      </w:r>
      <w:r>
        <w:rPr>
          <w:rFonts w:hint="eastAsia"/>
          <w:color w:val="000000"/>
          <w:szCs w:val="21"/>
          <w:highlight w:val="none"/>
        </w:rPr>
        <w:t>或盖章</w:t>
      </w:r>
      <w:r>
        <w:rPr>
          <w:color w:val="000000"/>
          <w:szCs w:val="21"/>
          <w:highlight w:val="none"/>
        </w:rPr>
        <w:t>）</w:t>
      </w:r>
      <w:bookmarkEnd w:id="779"/>
    </w:p>
    <w:p>
      <w:pPr>
        <w:wordWrap w:val="0"/>
        <w:spacing w:line="440" w:lineRule="exact"/>
        <w:jc w:val="right"/>
        <w:rPr>
          <w:rFonts w:hint="eastAsia"/>
          <w:color w:val="000000"/>
          <w:szCs w:val="21"/>
          <w:highlight w:val="none"/>
        </w:rPr>
      </w:pPr>
      <w:r>
        <w:rPr>
          <w:color w:val="000000"/>
          <w:szCs w:val="21"/>
          <w:highlight w:val="none"/>
        </w:rPr>
        <w:t xml:space="preserve">                                    </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 xml:space="preserve"> </w:t>
      </w:r>
      <w:bookmarkStart w:id="780" w:name="_Toc221950355"/>
      <w:r>
        <w:rPr>
          <w:color w:val="000000"/>
          <w:szCs w:val="21"/>
          <w:highlight w:val="none"/>
        </w:rPr>
        <w:t>年</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color w:val="000000"/>
          <w:szCs w:val="21"/>
          <w:highlight w:val="none"/>
        </w:rPr>
        <w:t>日</w:t>
      </w:r>
      <w:bookmarkEnd w:id="780"/>
    </w:p>
    <w:p>
      <w:pPr>
        <w:spacing w:line="440" w:lineRule="exact"/>
        <w:jc w:val="right"/>
        <w:rPr>
          <w:rFonts w:hint="eastAsia"/>
          <w:color w:val="000000"/>
          <w:szCs w:val="21"/>
          <w:highlight w:val="none"/>
        </w:rPr>
      </w:pPr>
    </w:p>
    <w:p>
      <w:pPr>
        <w:spacing w:line="440" w:lineRule="exact"/>
        <w:jc w:val="right"/>
        <w:rPr>
          <w:rFonts w:hint="eastAsia"/>
          <w:color w:val="000000"/>
          <w:szCs w:val="21"/>
          <w:highlight w:val="none"/>
        </w:rPr>
      </w:pPr>
    </w:p>
    <w:p>
      <w:pPr>
        <w:spacing w:line="440" w:lineRule="exact"/>
        <w:jc w:val="right"/>
        <w:rPr>
          <w:rFonts w:hint="eastAsia"/>
          <w:color w:val="000000"/>
          <w:szCs w:val="21"/>
          <w:highlight w:val="none"/>
        </w:rPr>
      </w:pPr>
    </w:p>
    <w:p>
      <w:pPr>
        <w:spacing w:line="440" w:lineRule="exact"/>
        <w:jc w:val="right"/>
        <w:rPr>
          <w:rFonts w:hint="eastAsia"/>
          <w:color w:val="000000"/>
          <w:szCs w:val="21"/>
          <w:highlight w:val="none"/>
        </w:rPr>
      </w:pPr>
    </w:p>
    <w:p>
      <w:pPr>
        <w:spacing w:line="440" w:lineRule="exact"/>
        <w:jc w:val="right"/>
        <w:rPr>
          <w:rFonts w:hint="eastAsia"/>
          <w:color w:val="000000"/>
          <w:szCs w:val="21"/>
          <w:highlight w:val="none"/>
        </w:rPr>
      </w:pPr>
    </w:p>
    <w:p>
      <w:pPr>
        <w:spacing w:line="440" w:lineRule="exact"/>
        <w:jc w:val="right"/>
        <w:rPr>
          <w:rFonts w:hint="eastAsia"/>
          <w:color w:val="000000"/>
          <w:szCs w:val="21"/>
          <w:highlight w:val="none"/>
        </w:rPr>
      </w:pPr>
    </w:p>
    <w:p>
      <w:pPr>
        <w:spacing w:line="440" w:lineRule="exact"/>
        <w:jc w:val="right"/>
        <w:rPr>
          <w:rFonts w:hint="eastAsia"/>
          <w:color w:val="000000"/>
          <w:szCs w:val="21"/>
          <w:highlight w:val="none"/>
        </w:rPr>
      </w:pPr>
    </w:p>
    <w:p>
      <w:pPr>
        <w:spacing w:line="440" w:lineRule="exact"/>
        <w:jc w:val="right"/>
        <w:rPr>
          <w:rFonts w:hint="eastAsia"/>
          <w:color w:val="000000"/>
          <w:szCs w:val="21"/>
          <w:highlight w:val="none"/>
        </w:rPr>
      </w:pPr>
    </w:p>
    <w:p>
      <w:pPr>
        <w:spacing w:line="440" w:lineRule="exact"/>
        <w:jc w:val="right"/>
        <w:rPr>
          <w:rFonts w:hint="eastAsia"/>
          <w:color w:val="000000"/>
          <w:szCs w:val="21"/>
          <w:highlight w:val="none"/>
        </w:rPr>
      </w:pPr>
    </w:p>
    <w:p>
      <w:pPr>
        <w:pStyle w:val="200"/>
        <w:rPr>
          <w:rFonts w:hint="eastAsia"/>
          <w:color w:val="000000"/>
          <w:highlight w:val="none"/>
        </w:rPr>
      </w:pPr>
      <w:bookmarkStart w:id="781" w:name="_Toc30541"/>
      <w:bookmarkStart w:id="782" w:name="_Toc32459"/>
      <w:bookmarkStart w:id="783" w:name="_Toc12514"/>
      <w:bookmarkStart w:id="784" w:name="_Toc426495824"/>
      <w:bookmarkStart w:id="785" w:name="_Toc456173265"/>
      <w:bookmarkStart w:id="786" w:name="_Toc519085343"/>
      <w:bookmarkStart w:id="787" w:name="_Toc12206"/>
      <w:r>
        <w:rPr>
          <w:rFonts w:hint="eastAsia"/>
          <w:color w:val="000000"/>
          <w:highlight w:val="none"/>
        </w:rPr>
        <w:br w:type="page"/>
      </w:r>
      <w:bookmarkStart w:id="788" w:name="_Toc1178924536"/>
      <w:r>
        <w:rPr>
          <w:rFonts w:hint="eastAsia"/>
          <w:color w:val="000000"/>
          <w:highlight w:val="none"/>
        </w:rPr>
        <w:t>附表十：异议函</w:t>
      </w:r>
      <w:bookmarkEnd w:id="781"/>
      <w:bookmarkEnd w:id="782"/>
      <w:bookmarkEnd w:id="783"/>
      <w:bookmarkEnd w:id="784"/>
      <w:bookmarkEnd w:id="785"/>
      <w:bookmarkEnd w:id="786"/>
      <w:bookmarkEnd w:id="787"/>
      <w:bookmarkEnd w:id="788"/>
    </w:p>
    <w:p>
      <w:pPr>
        <w:spacing w:line="720" w:lineRule="auto"/>
        <w:jc w:val="center"/>
        <w:rPr>
          <w:rFonts w:hint="eastAsia" w:ascii="仿宋_GB2312" w:eastAsia="仿宋_GB2312"/>
          <w:b/>
          <w:color w:val="000000"/>
          <w:sz w:val="28"/>
          <w:szCs w:val="28"/>
          <w:highlight w:val="none"/>
        </w:rPr>
      </w:pPr>
    </w:p>
    <w:p>
      <w:pPr>
        <w:spacing w:before="240" w:beforeLines="100" w:after="240" w:afterLines="100" w:line="480" w:lineRule="exact"/>
        <w:jc w:val="center"/>
        <w:rPr>
          <w:rFonts w:hint="eastAsia" w:ascii="黑体" w:eastAsia="黑体"/>
          <w:color w:val="000000"/>
          <w:sz w:val="28"/>
          <w:szCs w:val="28"/>
          <w:highlight w:val="none"/>
        </w:rPr>
      </w:pPr>
      <w:r>
        <w:rPr>
          <w:rFonts w:hint="eastAsia" w:ascii="黑体" w:eastAsia="黑体"/>
          <w:color w:val="000000"/>
          <w:sz w:val="28"/>
          <w:szCs w:val="28"/>
          <w:highlight w:val="none"/>
        </w:rPr>
        <w:t>异议函</w:t>
      </w:r>
    </w:p>
    <w:p>
      <w:pPr>
        <w:spacing w:line="360" w:lineRule="auto"/>
        <w:ind w:firstLine="420"/>
        <w:rPr>
          <w:rFonts w:hint="eastAsia" w:ascii="宋体" w:hAnsi="宋体"/>
          <w:color w:val="000000"/>
          <w:szCs w:val="21"/>
          <w:highlight w:val="none"/>
        </w:rPr>
      </w:pPr>
    </w:p>
    <w:p>
      <w:pPr>
        <w:spacing w:line="360" w:lineRule="auto"/>
        <w:ind w:firstLine="420"/>
        <w:rPr>
          <w:rFonts w:hint="eastAsia" w:ascii="宋体" w:hAnsi="宋体"/>
          <w:color w:val="000000"/>
          <w:szCs w:val="21"/>
          <w:highlight w:val="none"/>
        </w:rPr>
      </w:pPr>
      <w:r>
        <w:rPr>
          <w:rFonts w:hint="eastAsia" w:ascii="宋体" w:hAnsi="宋体"/>
          <w:color w:val="000000"/>
          <w:szCs w:val="21"/>
          <w:highlight w:val="none"/>
        </w:rPr>
        <w:t xml:space="preserve">                                                              编号：</w:t>
      </w:r>
      <w:r>
        <w:rPr>
          <w:rFonts w:hint="eastAsia" w:ascii="宋体" w:hAnsi="宋体"/>
          <w:color w:val="000000"/>
          <w:szCs w:val="21"/>
          <w:highlight w:val="none"/>
          <w:u w:val="single"/>
        </w:rPr>
        <w:t xml:space="preserve">        </w:t>
      </w:r>
    </w:p>
    <w:p>
      <w:pPr>
        <w:spacing w:line="360" w:lineRule="auto"/>
        <w:rPr>
          <w:rFonts w:hint="eastAsia" w:ascii="宋体" w:hAnsi="宋体"/>
          <w:color w:val="000000"/>
          <w:szCs w:val="21"/>
          <w:highlight w:val="none"/>
        </w:rPr>
      </w:pPr>
      <w:r>
        <w:rPr>
          <w:rFonts w:hint="eastAsia" w:ascii="宋体" w:hAnsi="宋体"/>
          <w:color w:val="000000"/>
          <w:szCs w:val="21"/>
          <w:highlight w:val="none"/>
          <w:u w:val="single"/>
        </w:rPr>
        <w:t xml:space="preserve">　             </w:t>
      </w:r>
      <w:r>
        <w:rPr>
          <w:rFonts w:hint="eastAsia" w:ascii="宋体" w:hAnsi="宋体"/>
          <w:color w:val="000000"/>
          <w:szCs w:val="21"/>
          <w:highlight w:val="none"/>
        </w:rPr>
        <w:t>(招标人名称)：</w:t>
      </w:r>
    </w:p>
    <w:p>
      <w:pPr>
        <w:spacing w:line="360" w:lineRule="auto"/>
        <w:ind w:firstLine="420"/>
        <w:rPr>
          <w:rFonts w:hint="eastAsia" w:ascii="宋体" w:hAnsi="宋体"/>
          <w:color w:val="000000"/>
          <w:szCs w:val="21"/>
          <w:highlight w:val="none"/>
        </w:rPr>
      </w:pPr>
      <w:r>
        <w:rPr>
          <w:rFonts w:hint="eastAsia" w:ascii="宋体" w:hAnsi="宋体"/>
          <w:color w:val="000000"/>
          <w:szCs w:val="21"/>
          <w:highlight w:val="none"/>
        </w:rPr>
        <w:t>我方已研究（看到）你方发出的</w:t>
      </w:r>
      <w:r>
        <w:rPr>
          <w:rFonts w:hint="eastAsia" w:ascii="宋体" w:hAnsi="宋体"/>
          <w:color w:val="000000"/>
          <w:szCs w:val="24"/>
          <w:highlight w:val="none"/>
          <w:u w:val="single"/>
        </w:rPr>
        <w:t xml:space="preserve">       </w:t>
      </w:r>
      <w:r>
        <w:rPr>
          <w:rFonts w:hint="eastAsia" w:ascii="宋体" w:hAnsi="宋体"/>
          <w:color w:val="000000"/>
          <w:szCs w:val="24"/>
          <w:highlight w:val="none"/>
        </w:rPr>
        <w:t>（项目名称）</w:t>
      </w:r>
      <w:r>
        <w:rPr>
          <w:rFonts w:hint="eastAsia" w:ascii="宋体" w:hAnsi="宋体"/>
          <w:color w:val="000000"/>
          <w:szCs w:val="24"/>
          <w:highlight w:val="none"/>
          <w:u w:val="single"/>
        </w:rPr>
        <w:t xml:space="preserve">    </w:t>
      </w:r>
      <w:r>
        <w:rPr>
          <w:rFonts w:hint="eastAsia" w:ascii="宋体" w:hAnsi="宋体"/>
          <w:color w:val="000000"/>
          <w:szCs w:val="24"/>
          <w:highlight w:val="none"/>
        </w:rPr>
        <w:t>（标段名称）</w:t>
      </w:r>
      <w:r>
        <w:rPr>
          <w:rFonts w:hint="eastAsia" w:ascii="宋体" w:hAnsi="宋体"/>
          <w:color w:val="000000"/>
          <w:szCs w:val="21"/>
          <w:highlight w:val="none"/>
        </w:rPr>
        <w:t>工程总承包招标文件（或评标结果公示），现对下列问题提出异议，请予以解释：</w:t>
      </w:r>
    </w:p>
    <w:p>
      <w:pPr>
        <w:spacing w:line="360" w:lineRule="auto"/>
        <w:ind w:firstLine="420"/>
        <w:rPr>
          <w:color w:val="000000"/>
          <w:szCs w:val="21"/>
          <w:highlight w:val="none"/>
        </w:rPr>
      </w:pPr>
      <w:r>
        <w:rPr>
          <w:color w:val="000000"/>
          <w:szCs w:val="21"/>
          <w:highlight w:val="none"/>
        </w:rPr>
        <w:t>1</w:t>
      </w:r>
      <w:r>
        <w:rPr>
          <w:rFonts w:hint="eastAsia"/>
          <w:color w:val="000000"/>
          <w:szCs w:val="21"/>
          <w:highlight w:val="none"/>
        </w:rPr>
        <w:t>.……</w:t>
      </w:r>
    </w:p>
    <w:p>
      <w:pPr>
        <w:spacing w:line="360" w:lineRule="auto"/>
        <w:ind w:firstLine="420"/>
        <w:rPr>
          <w:color w:val="000000"/>
          <w:szCs w:val="21"/>
          <w:highlight w:val="none"/>
        </w:rPr>
      </w:pPr>
      <w:r>
        <w:rPr>
          <w:color w:val="000000"/>
          <w:szCs w:val="21"/>
          <w:highlight w:val="none"/>
        </w:rPr>
        <w:t>2</w:t>
      </w:r>
      <w:r>
        <w:rPr>
          <w:rFonts w:hint="eastAsia"/>
          <w:color w:val="000000"/>
          <w:szCs w:val="21"/>
          <w:highlight w:val="none"/>
        </w:rPr>
        <w:t>.……</w:t>
      </w:r>
    </w:p>
    <w:p>
      <w:pPr>
        <w:spacing w:line="360" w:lineRule="auto"/>
        <w:ind w:firstLine="420"/>
        <w:rPr>
          <w:rFonts w:hint="eastAsia" w:ascii="宋体" w:hAnsi="宋体"/>
          <w:color w:val="000000"/>
          <w:szCs w:val="21"/>
          <w:highlight w:val="none"/>
        </w:rPr>
      </w:pPr>
    </w:p>
    <w:p>
      <w:pPr>
        <w:spacing w:line="360" w:lineRule="auto"/>
        <w:ind w:firstLine="420"/>
        <w:rPr>
          <w:rFonts w:hint="eastAsia" w:ascii="宋体" w:hAnsi="宋体"/>
          <w:color w:val="000000"/>
          <w:szCs w:val="21"/>
          <w:highlight w:val="none"/>
        </w:rPr>
      </w:pPr>
    </w:p>
    <w:p>
      <w:pPr>
        <w:spacing w:line="360" w:lineRule="auto"/>
        <w:rPr>
          <w:rFonts w:hint="eastAsia" w:ascii="宋体" w:hAnsi="宋体"/>
          <w:color w:val="000000"/>
          <w:szCs w:val="21"/>
          <w:highlight w:val="none"/>
        </w:rPr>
      </w:pPr>
    </w:p>
    <w:p>
      <w:pPr>
        <w:spacing w:line="360" w:lineRule="auto"/>
        <w:ind w:firstLine="420"/>
        <w:jc w:val="right"/>
        <w:rPr>
          <w:rFonts w:hint="eastAsia" w:ascii="宋体" w:hAnsi="宋体"/>
          <w:color w:val="000000"/>
          <w:szCs w:val="21"/>
          <w:highlight w:val="none"/>
        </w:rPr>
      </w:pPr>
      <w:r>
        <w:rPr>
          <w:rFonts w:hint="eastAsia" w:ascii="宋体" w:hAnsi="宋体"/>
          <w:color w:val="000000"/>
          <w:szCs w:val="21"/>
          <w:highlight w:val="none"/>
        </w:rPr>
        <w:t>投标人或利害关系人：</w:t>
      </w:r>
      <w:r>
        <w:rPr>
          <w:rFonts w:hint="eastAsia" w:ascii="宋体" w:hAnsi="宋体"/>
          <w:color w:val="000000"/>
          <w:szCs w:val="21"/>
          <w:highlight w:val="none"/>
          <w:u w:val="single"/>
        </w:rPr>
        <w:t xml:space="preserve">                 </w:t>
      </w:r>
      <w:r>
        <w:rPr>
          <w:rFonts w:hint="eastAsia" w:ascii="宋体" w:hAnsi="宋体"/>
          <w:color w:val="000000"/>
          <w:szCs w:val="21"/>
          <w:highlight w:val="none"/>
        </w:rPr>
        <w:t>(盖单位章)</w:t>
      </w:r>
    </w:p>
    <w:p>
      <w:pPr>
        <w:wordWrap w:val="0"/>
        <w:spacing w:line="360" w:lineRule="auto"/>
        <w:ind w:firstLine="420"/>
        <w:jc w:val="right"/>
        <w:rPr>
          <w:rFonts w:hint="eastAsia" w:ascii="宋体" w:hAnsi="宋体"/>
          <w:color w:val="000000"/>
          <w:szCs w:val="21"/>
          <w:highlight w:val="none"/>
        </w:rPr>
      </w:pPr>
      <w:r>
        <w:rPr>
          <w:rFonts w:hint="eastAsia" w:ascii="宋体" w:hAnsi="宋体"/>
          <w:color w:val="000000"/>
          <w:szCs w:val="21"/>
          <w:highlight w:val="none"/>
        </w:rPr>
        <w:t>法定代表人：</w:t>
      </w:r>
      <w:r>
        <w:rPr>
          <w:rFonts w:hint="eastAsia" w:ascii="宋体" w:hAnsi="宋体"/>
          <w:color w:val="000000"/>
          <w:szCs w:val="21"/>
          <w:highlight w:val="none"/>
          <w:u w:val="single"/>
        </w:rPr>
        <w:t xml:space="preserve">                     </w:t>
      </w:r>
      <w:r>
        <w:rPr>
          <w:rFonts w:hint="eastAsia" w:ascii="宋体" w:hAnsi="宋体"/>
          <w:color w:val="000000"/>
          <w:szCs w:val="21"/>
          <w:highlight w:val="none"/>
        </w:rPr>
        <w:t>(签字或盖章)</w:t>
      </w:r>
    </w:p>
    <w:p>
      <w:pPr>
        <w:spacing w:line="360" w:lineRule="auto"/>
        <w:ind w:firstLine="420"/>
        <w:jc w:val="right"/>
        <w:rPr>
          <w:rFonts w:hint="eastAsia" w:ascii="宋体" w:hAnsi="宋体"/>
          <w:color w:val="000000"/>
          <w:szCs w:val="21"/>
          <w:highlight w:val="none"/>
        </w:rPr>
      </w:pP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日</w:t>
      </w:r>
    </w:p>
    <w:p>
      <w:pPr>
        <w:spacing w:line="560" w:lineRule="exact"/>
        <w:rPr>
          <w:rFonts w:hint="eastAsia"/>
          <w:color w:val="000000"/>
          <w:szCs w:val="21"/>
          <w:highlight w:val="none"/>
        </w:rPr>
      </w:pPr>
    </w:p>
    <w:p>
      <w:pPr>
        <w:spacing w:line="300" w:lineRule="auto"/>
        <w:ind w:firstLine="420"/>
        <w:jc w:val="right"/>
        <w:rPr>
          <w:rFonts w:hint="eastAsia" w:ascii="仿宋_GB2312" w:eastAsia="仿宋_GB2312"/>
          <w:color w:val="000000"/>
          <w:szCs w:val="21"/>
          <w:highlight w:val="none"/>
        </w:rPr>
      </w:pPr>
    </w:p>
    <w:p>
      <w:pPr>
        <w:spacing w:line="300" w:lineRule="auto"/>
        <w:ind w:firstLine="420"/>
        <w:jc w:val="right"/>
        <w:rPr>
          <w:rFonts w:hint="eastAsia" w:ascii="仿宋_GB2312" w:eastAsia="仿宋_GB2312"/>
          <w:color w:val="000000"/>
          <w:szCs w:val="21"/>
          <w:highlight w:val="none"/>
        </w:rPr>
      </w:pPr>
    </w:p>
    <w:p>
      <w:pPr>
        <w:spacing w:line="300" w:lineRule="auto"/>
        <w:ind w:firstLine="420"/>
        <w:jc w:val="right"/>
        <w:rPr>
          <w:rFonts w:hint="eastAsia" w:ascii="仿宋_GB2312" w:eastAsia="仿宋_GB2312"/>
          <w:color w:val="000000"/>
          <w:szCs w:val="21"/>
          <w:highlight w:val="none"/>
        </w:rPr>
      </w:pPr>
    </w:p>
    <w:p>
      <w:pPr>
        <w:pStyle w:val="188"/>
        <w:rPr>
          <w:color w:val="000000"/>
          <w:highlight w:val="none"/>
        </w:rPr>
      </w:pPr>
      <w:r>
        <w:rPr>
          <w:rFonts w:hint="eastAsia"/>
          <w:color w:val="000000"/>
          <w:highlight w:val="none"/>
        </w:rPr>
        <w:t>备注：投标人或利害关系人对招标文件的内容或对评标结果有异议，要求招标人解释的，适用本格式。</w:t>
      </w:r>
    </w:p>
    <w:p>
      <w:pPr>
        <w:spacing w:line="540" w:lineRule="exact"/>
        <w:ind w:right="210"/>
        <w:rPr>
          <w:i/>
          <w:color w:val="000000"/>
          <w:szCs w:val="24"/>
          <w:highlight w:val="none"/>
        </w:rPr>
      </w:pPr>
    </w:p>
    <w:p>
      <w:pPr>
        <w:spacing w:line="540" w:lineRule="exact"/>
        <w:ind w:right="210"/>
        <w:rPr>
          <w:i/>
          <w:color w:val="000000"/>
          <w:szCs w:val="24"/>
          <w:highlight w:val="none"/>
        </w:rPr>
      </w:pPr>
    </w:p>
    <w:p>
      <w:pPr>
        <w:spacing w:line="540" w:lineRule="exact"/>
        <w:ind w:right="210"/>
        <w:rPr>
          <w:rFonts w:hint="eastAsia"/>
          <w:i/>
          <w:color w:val="000000"/>
          <w:szCs w:val="24"/>
          <w:highlight w:val="none"/>
        </w:rPr>
      </w:pPr>
    </w:p>
    <w:p>
      <w:pPr>
        <w:spacing w:line="540" w:lineRule="exact"/>
        <w:ind w:right="210"/>
        <w:rPr>
          <w:rFonts w:hint="eastAsia"/>
          <w:i/>
          <w:color w:val="000000"/>
          <w:szCs w:val="24"/>
          <w:highlight w:val="none"/>
        </w:rPr>
      </w:pPr>
    </w:p>
    <w:p>
      <w:pPr>
        <w:spacing w:line="540" w:lineRule="exact"/>
        <w:ind w:right="210"/>
        <w:rPr>
          <w:i/>
          <w:color w:val="000000"/>
          <w:szCs w:val="24"/>
          <w:highlight w:val="none"/>
        </w:rPr>
        <w:sectPr>
          <w:pgSz w:w="11906" w:h="16838"/>
          <w:pgMar w:top="1440" w:right="1440" w:bottom="1440" w:left="1797" w:header="851" w:footer="851" w:gutter="0"/>
          <w:pgBorders>
            <w:top w:val="none" w:sz="0" w:space="0"/>
            <w:left w:val="none" w:sz="0" w:space="0"/>
            <w:bottom w:val="none" w:sz="0" w:space="0"/>
            <w:right w:val="none" w:sz="0" w:space="0"/>
          </w:pgBorders>
          <w:cols w:space="720" w:num="1"/>
          <w:docGrid w:linePitch="312" w:charSpace="0"/>
        </w:sectPr>
      </w:pPr>
    </w:p>
    <w:p>
      <w:pPr>
        <w:pStyle w:val="200"/>
        <w:rPr>
          <w:rFonts w:hint="eastAsia"/>
          <w:color w:val="000000"/>
          <w:highlight w:val="none"/>
        </w:rPr>
      </w:pPr>
      <w:bookmarkStart w:id="789" w:name="_Toc24384"/>
      <w:bookmarkStart w:id="790" w:name="_Toc426495825"/>
      <w:bookmarkStart w:id="791" w:name="_Toc615652954"/>
      <w:bookmarkStart w:id="792" w:name="_Toc353544011"/>
      <w:bookmarkStart w:id="793" w:name="_Toc519085344"/>
      <w:bookmarkStart w:id="794" w:name="_Toc9672"/>
      <w:bookmarkStart w:id="795" w:name="_Toc456173266"/>
      <w:r>
        <w:rPr>
          <w:rFonts w:hint="eastAsia"/>
          <w:color w:val="000000"/>
          <w:highlight w:val="none"/>
        </w:rPr>
        <w:t>附表十一：异议答复函</w:t>
      </w:r>
      <w:bookmarkEnd w:id="789"/>
      <w:bookmarkEnd w:id="790"/>
      <w:bookmarkEnd w:id="791"/>
      <w:bookmarkEnd w:id="792"/>
      <w:bookmarkEnd w:id="793"/>
      <w:bookmarkEnd w:id="794"/>
      <w:bookmarkEnd w:id="795"/>
    </w:p>
    <w:p>
      <w:pPr>
        <w:spacing w:line="300" w:lineRule="auto"/>
        <w:jc w:val="center"/>
        <w:rPr>
          <w:rFonts w:hint="eastAsia" w:hAnsi="黑体" w:eastAsia="黑体"/>
          <w:b/>
          <w:color w:val="000000"/>
          <w:sz w:val="28"/>
          <w:szCs w:val="28"/>
          <w:highlight w:val="none"/>
        </w:rPr>
      </w:pPr>
    </w:p>
    <w:p>
      <w:pPr>
        <w:spacing w:line="300" w:lineRule="auto"/>
        <w:jc w:val="center"/>
        <w:rPr>
          <w:rFonts w:hint="eastAsia" w:hAnsi="黑体" w:eastAsia="黑体"/>
          <w:b/>
          <w:color w:val="000000"/>
          <w:sz w:val="28"/>
          <w:szCs w:val="28"/>
          <w:highlight w:val="none"/>
        </w:rPr>
      </w:pPr>
    </w:p>
    <w:p>
      <w:pPr>
        <w:spacing w:line="300" w:lineRule="auto"/>
        <w:jc w:val="center"/>
        <w:rPr>
          <w:rFonts w:hint="eastAsia" w:hAnsi="黑体" w:eastAsia="黑体"/>
          <w:b/>
          <w:color w:val="000000"/>
          <w:sz w:val="28"/>
          <w:szCs w:val="28"/>
          <w:highlight w:val="none"/>
        </w:rPr>
      </w:pPr>
    </w:p>
    <w:p>
      <w:pPr>
        <w:spacing w:before="240" w:beforeLines="100" w:after="240" w:afterLines="100" w:line="480" w:lineRule="exact"/>
        <w:jc w:val="center"/>
        <w:rPr>
          <w:rFonts w:hint="eastAsia" w:ascii="黑体" w:eastAsia="黑体"/>
          <w:color w:val="000000"/>
          <w:sz w:val="28"/>
          <w:szCs w:val="28"/>
          <w:highlight w:val="none"/>
        </w:rPr>
      </w:pPr>
      <w:r>
        <w:rPr>
          <w:rFonts w:hint="eastAsia" w:ascii="黑体" w:eastAsia="黑体"/>
          <w:color w:val="000000"/>
          <w:sz w:val="28"/>
          <w:szCs w:val="28"/>
          <w:highlight w:val="none"/>
        </w:rPr>
        <w:t>异议答复函</w:t>
      </w:r>
    </w:p>
    <w:p>
      <w:pPr>
        <w:spacing w:line="360" w:lineRule="auto"/>
        <w:ind w:firstLine="420"/>
        <w:rPr>
          <w:rFonts w:hint="eastAsia" w:ascii="宋体" w:hAnsi="宋体"/>
          <w:color w:val="000000"/>
          <w:szCs w:val="21"/>
          <w:highlight w:val="none"/>
        </w:rPr>
      </w:pPr>
    </w:p>
    <w:p>
      <w:pPr>
        <w:spacing w:line="360" w:lineRule="auto"/>
        <w:ind w:firstLine="420"/>
        <w:rPr>
          <w:rFonts w:hint="eastAsia" w:ascii="宋体" w:hAnsi="宋体"/>
          <w:color w:val="000000"/>
          <w:szCs w:val="21"/>
          <w:highlight w:val="none"/>
        </w:rPr>
      </w:pPr>
      <w:r>
        <w:rPr>
          <w:rFonts w:hint="eastAsia" w:ascii="宋体" w:hAnsi="宋体"/>
          <w:color w:val="000000"/>
          <w:szCs w:val="21"/>
          <w:highlight w:val="none"/>
        </w:rPr>
        <w:t xml:space="preserve">                                                          编号：</w:t>
      </w:r>
      <w:r>
        <w:rPr>
          <w:rFonts w:hint="eastAsia" w:ascii="宋体" w:hAnsi="宋体"/>
          <w:color w:val="000000"/>
          <w:szCs w:val="21"/>
          <w:highlight w:val="none"/>
          <w:u w:val="single"/>
        </w:rPr>
        <w:t xml:space="preserve">           </w:t>
      </w:r>
    </w:p>
    <w:p>
      <w:pPr>
        <w:spacing w:line="360" w:lineRule="auto"/>
        <w:rPr>
          <w:rFonts w:hint="eastAsia" w:ascii="宋体" w:hAnsi="宋体"/>
          <w:color w:val="000000"/>
          <w:szCs w:val="21"/>
          <w:highlight w:val="none"/>
        </w:rPr>
      </w:pPr>
      <w:r>
        <w:rPr>
          <w:rFonts w:hint="eastAsia" w:ascii="宋体" w:hAnsi="宋体"/>
          <w:color w:val="000000"/>
          <w:szCs w:val="21"/>
          <w:highlight w:val="none"/>
          <w:u w:val="single"/>
        </w:rPr>
        <w:t xml:space="preserve">　                </w:t>
      </w:r>
      <w:r>
        <w:rPr>
          <w:rFonts w:hint="eastAsia" w:ascii="宋体" w:hAnsi="宋体"/>
          <w:color w:val="000000"/>
          <w:szCs w:val="21"/>
          <w:highlight w:val="none"/>
        </w:rPr>
        <w:t>(投标人或利害关系人名称)：</w:t>
      </w:r>
    </w:p>
    <w:p>
      <w:pPr>
        <w:spacing w:line="360" w:lineRule="auto"/>
        <w:ind w:firstLine="420"/>
        <w:rPr>
          <w:rFonts w:hint="eastAsia" w:ascii="宋体" w:hAnsi="宋体"/>
          <w:color w:val="000000"/>
          <w:szCs w:val="21"/>
          <w:highlight w:val="none"/>
        </w:rPr>
      </w:pPr>
      <w:r>
        <w:rPr>
          <w:rFonts w:hint="eastAsia" w:ascii="宋体" w:hAnsi="宋体"/>
          <w:color w:val="000000"/>
          <w:szCs w:val="21"/>
          <w:highlight w:val="none"/>
        </w:rPr>
        <w:t>你方提出的有关</w:t>
      </w:r>
      <w:r>
        <w:rPr>
          <w:rFonts w:hint="eastAsia" w:ascii="宋体" w:hAnsi="宋体"/>
          <w:color w:val="000000"/>
          <w:szCs w:val="24"/>
          <w:highlight w:val="none"/>
          <w:u w:val="single"/>
        </w:rPr>
        <w:t xml:space="preserve">       </w:t>
      </w:r>
      <w:r>
        <w:rPr>
          <w:rFonts w:hint="eastAsia" w:ascii="宋体" w:hAnsi="宋体"/>
          <w:color w:val="000000"/>
          <w:szCs w:val="24"/>
          <w:highlight w:val="none"/>
        </w:rPr>
        <w:t>（项目名称）</w:t>
      </w:r>
      <w:r>
        <w:rPr>
          <w:rFonts w:hint="eastAsia" w:ascii="宋体" w:hAnsi="宋体"/>
          <w:color w:val="000000"/>
          <w:szCs w:val="24"/>
          <w:highlight w:val="none"/>
          <w:u w:val="single"/>
        </w:rPr>
        <w:t xml:space="preserve">    </w:t>
      </w:r>
      <w:r>
        <w:rPr>
          <w:rFonts w:hint="eastAsia" w:ascii="宋体" w:hAnsi="宋体"/>
          <w:color w:val="000000"/>
          <w:szCs w:val="24"/>
          <w:highlight w:val="none"/>
        </w:rPr>
        <w:t>（标段名称）</w:t>
      </w:r>
      <w:r>
        <w:rPr>
          <w:rFonts w:hint="eastAsia" w:ascii="宋体" w:hAnsi="宋体"/>
          <w:color w:val="000000"/>
          <w:szCs w:val="21"/>
          <w:highlight w:val="none"/>
        </w:rPr>
        <w:t>工程总承包招标文件（或评标结果公示）的异议</w:t>
      </w:r>
      <w:r>
        <w:rPr>
          <w:rFonts w:ascii="宋体" w:hAnsi="宋体"/>
          <w:color w:val="000000"/>
          <w:szCs w:val="21"/>
          <w:highlight w:val="none"/>
        </w:rPr>
        <w:t>已收悉</w:t>
      </w:r>
      <w:r>
        <w:rPr>
          <w:rFonts w:hint="eastAsia" w:ascii="宋体" w:hAnsi="宋体"/>
          <w:color w:val="000000"/>
          <w:szCs w:val="21"/>
          <w:highlight w:val="none"/>
        </w:rPr>
        <w:t>，</w:t>
      </w:r>
      <w:r>
        <w:rPr>
          <w:rFonts w:ascii="宋体" w:hAnsi="宋体"/>
          <w:color w:val="000000"/>
          <w:szCs w:val="21"/>
          <w:highlight w:val="none"/>
        </w:rPr>
        <w:t>现</w:t>
      </w:r>
      <w:r>
        <w:rPr>
          <w:rFonts w:hint="eastAsia" w:ascii="宋体" w:hAnsi="宋体"/>
          <w:color w:val="000000"/>
          <w:szCs w:val="21"/>
          <w:highlight w:val="none"/>
        </w:rPr>
        <w:t>答复如下：</w:t>
      </w:r>
    </w:p>
    <w:p>
      <w:pPr>
        <w:spacing w:line="360" w:lineRule="auto"/>
        <w:ind w:firstLine="420"/>
        <w:rPr>
          <w:rFonts w:hint="eastAsia" w:ascii="宋体" w:hAnsi="宋体"/>
          <w:color w:val="000000"/>
          <w:szCs w:val="21"/>
          <w:highlight w:val="none"/>
        </w:rPr>
      </w:pPr>
      <w:r>
        <w:rPr>
          <w:rFonts w:hint="eastAsia"/>
          <w:color w:val="000000"/>
          <w:szCs w:val="21"/>
          <w:highlight w:val="none"/>
        </w:rPr>
        <w:t>1</w:t>
      </w:r>
      <w:r>
        <w:rPr>
          <w:rFonts w:hint="eastAsia" w:ascii="宋体" w:hAnsi="宋体"/>
          <w:color w:val="000000"/>
          <w:szCs w:val="21"/>
          <w:highlight w:val="none"/>
        </w:rPr>
        <w:t>.……</w:t>
      </w:r>
    </w:p>
    <w:p>
      <w:pPr>
        <w:spacing w:line="360" w:lineRule="auto"/>
        <w:ind w:firstLine="420"/>
        <w:rPr>
          <w:rFonts w:hint="eastAsia" w:ascii="宋体" w:hAnsi="宋体"/>
          <w:color w:val="000000"/>
          <w:szCs w:val="21"/>
          <w:highlight w:val="none"/>
        </w:rPr>
      </w:pPr>
      <w:r>
        <w:rPr>
          <w:rFonts w:hint="eastAsia"/>
          <w:color w:val="000000"/>
          <w:szCs w:val="21"/>
          <w:highlight w:val="none"/>
        </w:rPr>
        <w:t>2</w:t>
      </w:r>
      <w:r>
        <w:rPr>
          <w:rFonts w:hint="eastAsia" w:ascii="宋体" w:hAnsi="宋体"/>
          <w:color w:val="000000"/>
          <w:szCs w:val="21"/>
          <w:highlight w:val="none"/>
        </w:rPr>
        <w:t>.……</w:t>
      </w:r>
    </w:p>
    <w:p>
      <w:pPr>
        <w:spacing w:line="360" w:lineRule="auto"/>
        <w:ind w:firstLine="420"/>
        <w:rPr>
          <w:rFonts w:hint="eastAsia" w:ascii="宋体" w:hAnsi="宋体"/>
          <w:color w:val="000000"/>
          <w:szCs w:val="21"/>
          <w:highlight w:val="none"/>
        </w:rPr>
      </w:pPr>
      <w:r>
        <w:rPr>
          <w:rFonts w:hint="eastAsia" w:ascii="宋体" w:hAnsi="宋体"/>
          <w:color w:val="000000"/>
          <w:szCs w:val="21"/>
          <w:highlight w:val="none"/>
        </w:rPr>
        <w:t>……</w:t>
      </w:r>
    </w:p>
    <w:p>
      <w:pPr>
        <w:spacing w:line="360" w:lineRule="auto"/>
        <w:ind w:firstLine="420"/>
        <w:rPr>
          <w:rFonts w:hint="eastAsia" w:ascii="宋体" w:hAnsi="宋体"/>
          <w:color w:val="000000"/>
          <w:szCs w:val="21"/>
          <w:highlight w:val="none"/>
        </w:rPr>
      </w:pPr>
    </w:p>
    <w:p>
      <w:pPr>
        <w:spacing w:line="360" w:lineRule="auto"/>
        <w:ind w:firstLine="420"/>
        <w:rPr>
          <w:rFonts w:hint="eastAsia" w:ascii="宋体" w:hAnsi="宋体"/>
          <w:color w:val="000000"/>
          <w:szCs w:val="21"/>
          <w:highlight w:val="none"/>
        </w:rPr>
      </w:pPr>
    </w:p>
    <w:p>
      <w:pPr>
        <w:spacing w:line="360" w:lineRule="auto"/>
        <w:ind w:firstLine="420"/>
        <w:rPr>
          <w:rFonts w:hint="eastAsia" w:ascii="宋体" w:hAnsi="宋体"/>
          <w:color w:val="000000"/>
          <w:szCs w:val="21"/>
          <w:highlight w:val="none"/>
        </w:rPr>
      </w:pPr>
    </w:p>
    <w:p>
      <w:pPr>
        <w:spacing w:line="360" w:lineRule="auto"/>
        <w:ind w:firstLine="420"/>
        <w:rPr>
          <w:rFonts w:hint="eastAsia" w:ascii="宋体" w:hAnsi="宋体"/>
          <w:color w:val="000000"/>
          <w:szCs w:val="21"/>
          <w:highlight w:val="none"/>
        </w:rPr>
      </w:pPr>
    </w:p>
    <w:p>
      <w:pPr>
        <w:spacing w:line="360" w:lineRule="auto"/>
        <w:ind w:firstLine="420"/>
        <w:rPr>
          <w:rFonts w:hint="eastAsia" w:ascii="宋体" w:hAnsi="宋体"/>
          <w:color w:val="000000"/>
          <w:szCs w:val="21"/>
          <w:highlight w:val="none"/>
        </w:rPr>
      </w:pPr>
    </w:p>
    <w:p>
      <w:pPr>
        <w:spacing w:line="360" w:lineRule="auto"/>
        <w:ind w:firstLine="420"/>
        <w:rPr>
          <w:rFonts w:ascii="宋体" w:hAnsi="宋体"/>
          <w:color w:val="000000"/>
          <w:szCs w:val="21"/>
          <w:highlight w:val="none"/>
        </w:rPr>
      </w:pPr>
    </w:p>
    <w:p>
      <w:pPr>
        <w:spacing w:line="360" w:lineRule="auto"/>
        <w:ind w:firstLine="420"/>
        <w:rPr>
          <w:rFonts w:ascii="宋体" w:hAnsi="宋体"/>
          <w:color w:val="000000"/>
          <w:szCs w:val="21"/>
          <w:highlight w:val="none"/>
        </w:rPr>
      </w:pPr>
      <w:r>
        <w:rPr>
          <w:rFonts w:ascii="宋体" w:hAnsi="宋体"/>
          <w:color w:val="000000"/>
          <w:szCs w:val="21"/>
          <w:highlight w:val="none"/>
        </w:rPr>
        <w:t xml:space="preserve">                                </w:t>
      </w:r>
      <w:r>
        <w:rPr>
          <w:rFonts w:hint="eastAsia" w:ascii="宋体" w:hAnsi="宋体"/>
          <w:color w:val="000000"/>
          <w:szCs w:val="21"/>
          <w:highlight w:val="none"/>
        </w:rPr>
        <w:t xml:space="preserve">          </w:t>
      </w:r>
      <w:r>
        <w:rPr>
          <w:rFonts w:ascii="宋体" w:hAnsi="宋体"/>
          <w:color w:val="000000"/>
          <w:szCs w:val="21"/>
          <w:highlight w:val="none"/>
        </w:rPr>
        <w:t xml:space="preserve">招标人： </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w:t>
      </w:r>
      <w:r>
        <w:rPr>
          <w:rFonts w:ascii="宋体" w:hAnsi="宋体"/>
          <w:color w:val="000000"/>
          <w:szCs w:val="21"/>
          <w:highlight w:val="none"/>
        </w:rPr>
        <w:t>（盖单位章）</w:t>
      </w:r>
    </w:p>
    <w:p>
      <w:pPr>
        <w:spacing w:line="360" w:lineRule="auto"/>
        <w:ind w:firstLine="420"/>
        <w:rPr>
          <w:rFonts w:ascii="宋体" w:hAnsi="宋体"/>
          <w:color w:val="000000"/>
          <w:szCs w:val="21"/>
          <w:highlight w:val="none"/>
        </w:rPr>
      </w:pPr>
    </w:p>
    <w:p>
      <w:pPr>
        <w:spacing w:line="360" w:lineRule="auto"/>
        <w:ind w:firstLine="420"/>
        <w:rPr>
          <w:rFonts w:hint="eastAsia" w:ascii="宋体" w:hAnsi="宋体"/>
          <w:color w:val="000000"/>
          <w:szCs w:val="21"/>
          <w:highlight w:val="none"/>
        </w:rPr>
      </w:pPr>
      <w:r>
        <w:rPr>
          <w:rFonts w:ascii="宋体" w:hAnsi="宋体"/>
          <w:color w:val="000000"/>
          <w:szCs w:val="21"/>
          <w:highlight w:val="none"/>
        </w:rPr>
        <w:t xml:space="preserve">                                    </w:t>
      </w:r>
      <w:r>
        <w:rPr>
          <w:rFonts w:hint="eastAsia" w:ascii="宋体" w:hAnsi="宋体"/>
          <w:color w:val="000000"/>
          <w:szCs w:val="21"/>
          <w:highlight w:val="none"/>
        </w:rPr>
        <w:t xml:space="preserve">              </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ascii="宋体" w:hAnsi="宋体"/>
          <w:color w:val="000000"/>
          <w:szCs w:val="21"/>
          <w:highlight w:val="none"/>
        </w:rPr>
        <w:t>年</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ascii="宋体" w:hAnsi="宋体"/>
          <w:color w:val="000000"/>
          <w:szCs w:val="21"/>
          <w:highlight w:val="none"/>
        </w:rPr>
        <w:t>月</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ascii="宋体" w:hAnsi="宋体"/>
          <w:color w:val="000000"/>
          <w:szCs w:val="21"/>
          <w:highlight w:val="none"/>
        </w:rPr>
        <w:t>日</w:t>
      </w:r>
      <w:r>
        <w:rPr>
          <w:rFonts w:hint="eastAsia" w:ascii="宋体" w:hAnsi="宋体"/>
          <w:color w:val="000000"/>
          <w:szCs w:val="21"/>
          <w:highlight w:val="none"/>
        </w:rPr>
        <w:t xml:space="preserve"> </w:t>
      </w:r>
    </w:p>
    <w:bookmarkEnd w:id="727"/>
    <w:bookmarkEnd w:id="728"/>
    <w:bookmarkEnd w:id="729"/>
    <w:bookmarkEnd w:id="730"/>
    <w:bookmarkEnd w:id="731"/>
    <w:p>
      <w:pPr>
        <w:spacing w:line="400" w:lineRule="exact"/>
        <w:rPr>
          <w:rFonts w:hint="eastAsia"/>
          <w:color w:val="000000"/>
          <w:szCs w:val="24"/>
          <w:highlight w:val="none"/>
        </w:rPr>
      </w:pPr>
    </w:p>
    <w:p>
      <w:pPr>
        <w:spacing w:line="400" w:lineRule="exact"/>
        <w:rPr>
          <w:rFonts w:hint="eastAsia"/>
          <w:color w:val="000000"/>
          <w:szCs w:val="24"/>
          <w:highlight w:val="none"/>
        </w:rPr>
      </w:pPr>
    </w:p>
    <w:p>
      <w:pPr>
        <w:pStyle w:val="200"/>
        <w:rPr>
          <w:color w:val="000000"/>
          <w:highlight w:val="none"/>
        </w:rPr>
      </w:pPr>
      <w:r>
        <w:rPr>
          <w:color w:val="000000"/>
          <w:highlight w:val="none"/>
        </w:rPr>
        <w:br w:type="page"/>
      </w:r>
      <w:bookmarkStart w:id="796" w:name="_Toc25895"/>
      <w:bookmarkStart w:id="797" w:name="_Toc29659"/>
      <w:bookmarkStart w:id="798" w:name="_Toc1610384843"/>
      <w:r>
        <w:rPr>
          <w:rFonts w:hint="eastAsia"/>
          <w:color w:val="000000"/>
          <w:highlight w:val="none"/>
        </w:rPr>
        <w:t>附表十二：授权委托书</w:t>
      </w:r>
      <w:bookmarkEnd w:id="796"/>
      <w:bookmarkEnd w:id="797"/>
      <w:bookmarkEnd w:id="798"/>
    </w:p>
    <w:p>
      <w:pPr>
        <w:spacing w:line="420" w:lineRule="exact"/>
        <w:jc w:val="center"/>
        <w:rPr>
          <w:rFonts w:hint="eastAsia" w:ascii="楷体_GB2312" w:eastAsia="楷体_GB2312" w:cs="楷体_GB2312"/>
          <w:color w:val="000000"/>
          <w:szCs w:val="24"/>
          <w:highlight w:val="none"/>
        </w:rPr>
      </w:pPr>
    </w:p>
    <w:p>
      <w:pPr>
        <w:spacing w:before="240" w:beforeLines="100" w:after="240" w:afterLines="100" w:line="480" w:lineRule="exact"/>
        <w:jc w:val="center"/>
        <w:rPr>
          <w:rFonts w:hint="eastAsia" w:ascii="黑体" w:eastAsia="黑体" w:cs="黑体"/>
          <w:color w:val="000000"/>
          <w:sz w:val="28"/>
          <w:szCs w:val="28"/>
          <w:highlight w:val="none"/>
        </w:rPr>
      </w:pPr>
      <w:bookmarkStart w:id="799" w:name="_Toc493254945"/>
      <w:r>
        <w:rPr>
          <w:rFonts w:hint="eastAsia" w:ascii="黑体" w:eastAsia="黑体" w:cs="黑体"/>
          <w:color w:val="000000"/>
          <w:sz w:val="28"/>
          <w:szCs w:val="28"/>
          <w:highlight w:val="none"/>
          <w:lang w:bidi="ar"/>
        </w:rPr>
        <w:t>授权委托书</w:t>
      </w:r>
      <w:bookmarkEnd w:id="799"/>
    </w:p>
    <w:p>
      <w:pPr>
        <w:spacing w:before="240" w:beforeLines="100" w:after="240" w:afterLines="100" w:line="480" w:lineRule="exact"/>
        <w:jc w:val="center"/>
        <w:rPr>
          <w:rFonts w:hint="eastAsia" w:ascii="黑体" w:hAnsi="宋体" w:cs="黑体"/>
          <w:color w:val="000000"/>
          <w:szCs w:val="28"/>
          <w:highlight w:val="none"/>
        </w:rPr>
      </w:pPr>
    </w:p>
    <w:p>
      <w:pPr>
        <w:spacing w:line="5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bidi="ar"/>
        </w:rPr>
        <w:t>本人</w:t>
      </w:r>
      <w:r>
        <w:rPr>
          <w:rFonts w:hint="eastAsia" w:ascii="宋体" w:hAnsi="宋体" w:cs="宋体"/>
          <w:color w:val="000000"/>
          <w:szCs w:val="21"/>
          <w:highlight w:val="none"/>
          <w:u w:val="single"/>
          <w:lang w:bidi="ar"/>
        </w:rPr>
        <w:t xml:space="preserve">     </w:t>
      </w:r>
      <w:r>
        <w:rPr>
          <w:rFonts w:hint="eastAsia" w:ascii="宋体" w:hAnsi="宋体" w:cs="宋体"/>
          <w:color w:val="000000"/>
          <w:szCs w:val="21"/>
          <w:highlight w:val="none"/>
          <w:lang w:bidi="ar"/>
        </w:rPr>
        <w:t>（姓名）系</w:t>
      </w:r>
      <w:r>
        <w:rPr>
          <w:rFonts w:hint="eastAsia" w:ascii="宋体" w:hAnsi="宋体" w:cs="宋体"/>
          <w:color w:val="000000"/>
          <w:szCs w:val="21"/>
          <w:highlight w:val="none"/>
          <w:u w:val="single"/>
          <w:lang w:bidi="ar"/>
        </w:rPr>
        <w:t xml:space="preserve">      </w:t>
      </w:r>
      <w:r>
        <w:rPr>
          <w:rFonts w:hint="eastAsia" w:ascii="宋体" w:hAnsi="宋体" w:cs="宋体"/>
          <w:color w:val="000000"/>
          <w:szCs w:val="21"/>
          <w:highlight w:val="none"/>
          <w:lang w:bidi="ar"/>
        </w:rPr>
        <w:t>（投标人名称）的法定代表人，现委托</w:t>
      </w:r>
      <w:r>
        <w:rPr>
          <w:rFonts w:hint="eastAsia" w:ascii="宋体" w:hAnsi="宋体" w:cs="宋体"/>
          <w:color w:val="000000"/>
          <w:szCs w:val="21"/>
          <w:highlight w:val="none"/>
          <w:u w:val="single"/>
          <w:lang w:bidi="ar"/>
        </w:rPr>
        <w:t xml:space="preserve">     </w:t>
      </w:r>
      <w:r>
        <w:rPr>
          <w:rFonts w:hint="eastAsia" w:ascii="宋体" w:hAnsi="宋体" w:cs="宋体"/>
          <w:color w:val="000000"/>
          <w:szCs w:val="21"/>
          <w:highlight w:val="none"/>
          <w:lang w:bidi="ar"/>
        </w:rPr>
        <w:t>（姓名）为我方代理人。代理人根据授权，以我方名义签署、澄清、说明、补正、递交、撤回、修改</w:t>
      </w:r>
      <w:r>
        <w:rPr>
          <w:rFonts w:hint="eastAsia" w:ascii="宋体" w:hAnsi="宋体" w:cs="宋体"/>
          <w:color w:val="000000"/>
          <w:szCs w:val="21"/>
          <w:highlight w:val="none"/>
          <w:u w:val="single"/>
          <w:lang w:bidi="ar"/>
        </w:rPr>
        <w:t xml:space="preserve">    </w:t>
      </w:r>
      <w:r>
        <w:rPr>
          <w:rFonts w:hint="eastAsia" w:ascii="宋体" w:hAnsi="宋体" w:cs="宋体"/>
          <w:color w:val="000000"/>
          <w:szCs w:val="21"/>
          <w:highlight w:val="none"/>
          <w:lang w:bidi="ar"/>
        </w:rPr>
        <w:t>（项目名称）</w:t>
      </w:r>
      <w:r>
        <w:rPr>
          <w:rFonts w:hint="eastAsia" w:ascii="宋体" w:hAnsi="宋体" w:cs="宋体"/>
          <w:color w:val="000000"/>
          <w:szCs w:val="21"/>
          <w:highlight w:val="none"/>
          <w:u w:val="single"/>
          <w:lang w:bidi="ar"/>
        </w:rPr>
        <w:t xml:space="preserve">     </w:t>
      </w:r>
      <w:r>
        <w:rPr>
          <w:rFonts w:hint="eastAsia" w:ascii="宋体" w:hAnsi="宋体" w:cs="宋体"/>
          <w:color w:val="000000"/>
          <w:szCs w:val="21"/>
          <w:highlight w:val="none"/>
          <w:lang w:bidi="ar"/>
        </w:rPr>
        <w:t>（标段名称）</w:t>
      </w:r>
      <w:r>
        <w:rPr>
          <w:rFonts w:hint="eastAsia" w:ascii="宋体" w:hAnsi="宋体"/>
          <w:color w:val="000000"/>
          <w:szCs w:val="21"/>
          <w:highlight w:val="none"/>
        </w:rPr>
        <w:t>工程总承包的</w:t>
      </w:r>
      <w:r>
        <w:rPr>
          <w:rFonts w:hint="eastAsia" w:ascii="宋体" w:hAnsi="宋体" w:cs="宋体"/>
          <w:color w:val="000000"/>
          <w:szCs w:val="21"/>
          <w:highlight w:val="none"/>
          <w:lang w:bidi="ar"/>
        </w:rPr>
        <w:t>投标文件、签订合同和处理有关事宜，其法律后果由我方承担。</w:t>
      </w:r>
    </w:p>
    <w:p>
      <w:pPr>
        <w:spacing w:before="120" w:beforeLines="50" w:line="5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bidi="ar"/>
        </w:rPr>
        <w:t>委托期限：</w:t>
      </w:r>
      <w:r>
        <w:rPr>
          <w:rFonts w:hint="eastAsia" w:ascii="宋体" w:hAnsi="宋体" w:cs="宋体"/>
          <w:color w:val="000000"/>
          <w:szCs w:val="21"/>
          <w:highlight w:val="none"/>
          <w:u w:val="single"/>
          <w:lang w:bidi="ar"/>
        </w:rPr>
        <w:t xml:space="preserve">                                                          </w:t>
      </w:r>
    </w:p>
    <w:p>
      <w:pPr>
        <w:spacing w:line="500" w:lineRule="exact"/>
        <w:ind w:firstLine="1260" w:firstLineChars="600"/>
        <w:rPr>
          <w:rFonts w:hint="eastAsia" w:ascii="宋体" w:hAnsi="宋体" w:cs="宋体"/>
          <w:color w:val="000000"/>
          <w:szCs w:val="21"/>
          <w:highlight w:val="none"/>
        </w:rPr>
      </w:pPr>
      <w:r>
        <w:rPr>
          <w:rFonts w:hint="eastAsia" w:ascii="宋体" w:hAnsi="宋体" w:cs="宋体"/>
          <w:color w:val="000000"/>
          <w:szCs w:val="21"/>
          <w:highlight w:val="none"/>
          <w:lang w:bidi="ar"/>
        </w:rPr>
        <w:t xml:space="preserve">  </w:t>
      </w:r>
      <w:r>
        <w:rPr>
          <w:rFonts w:hint="eastAsia" w:ascii="宋体" w:hAnsi="宋体" w:cs="宋体"/>
          <w:color w:val="000000"/>
          <w:szCs w:val="21"/>
          <w:highlight w:val="none"/>
          <w:u w:val="single"/>
          <w:lang w:bidi="ar"/>
        </w:rPr>
        <w:t xml:space="preserve">                                                         </w:t>
      </w:r>
      <w:r>
        <w:rPr>
          <w:rFonts w:hint="eastAsia" w:ascii="宋体" w:hAnsi="宋体" w:cs="宋体"/>
          <w:color w:val="000000"/>
          <w:szCs w:val="21"/>
          <w:highlight w:val="none"/>
          <w:lang w:bidi="ar"/>
        </w:rPr>
        <w:t>。</w:t>
      </w:r>
    </w:p>
    <w:p>
      <w:pPr>
        <w:spacing w:before="240" w:beforeLines="100" w:after="240" w:afterLines="100" w:line="5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bidi="ar"/>
        </w:rPr>
        <w:t>代理人无转委托权。</w:t>
      </w:r>
    </w:p>
    <w:p>
      <w:pPr>
        <w:spacing w:after="240" w:afterLines="100" w:line="5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bidi="ar"/>
        </w:rPr>
        <w:t>附：法定代表人身份证明</w:t>
      </w:r>
    </w:p>
    <w:p>
      <w:pPr>
        <w:spacing w:line="400" w:lineRule="exact"/>
        <w:ind w:firstLine="3570" w:firstLineChars="1700"/>
        <w:rPr>
          <w:rFonts w:hint="eastAsia" w:ascii="宋体" w:hAnsi="宋体" w:cs="宋体"/>
          <w:color w:val="000000"/>
          <w:szCs w:val="21"/>
          <w:highlight w:val="none"/>
        </w:rPr>
      </w:pPr>
    </w:p>
    <w:p>
      <w:pPr>
        <w:spacing w:line="400" w:lineRule="exact"/>
        <w:ind w:firstLine="3570" w:firstLineChars="1700"/>
        <w:rPr>
          <w:rFonts w:hint="eastAsia" w:ascii="宋体" w:hAnsi="宋体" w:cs="宋体"/>
          <w:color w:val="000000"/>
          <w:szCs w:val="21"/>
          <w:highlight w:val="none"/>
        </w:rPr>
      </w:pPr>
      <w:r>
        <w:rPr>
          <w:rFonts w:hint="eastAsia" w:ascii="宋体" w:hAnsi="宋体" w:cs="宋体"/>
          <w:color w:val="000000"/>
          <w:szCs w:val="21"/>
          <w:highlight w:val="none"/>
          <w:lang w:bidi="ar"/>
        </w:rPr>
        <w:t>投  标  人：</w:t>
      </w:r>
      <w:r>
        <w:rPr>
          <w:rFonts w:hint="eastAsia" w:ascii="宋体" w:hAnsi="宋体" w:cs="宋体"/>
          <w:color w:val="000000"/>
          <w:szCs w:val="21"/>
          <w:highlight w:val="none"/>
          <w:u w:val="single"/>
          <w:lang w:bidi="ar"/>
        </w:rPr>
        <w:t xml:space="preserve">                        </w:t>
      </w:r>
      <w:r>
        <w:rPr>
          <w:rFonts w:hint="eastAsia" w:ascii="宋体" w:hAnsi="宋体" w:cs="宋体"/>
          <w:color w:val="000000"/>
          <w:szCs w:val="21"/>
          <w:highlight w:val="none"/>
          <w:lang w:bidi="ar"/>
        </w:rPr>
        <w:t>（盖单位章）</w:t>
      </w:r>
    </w:p>
    <w:p>
      <w:pPr>
        <w:spacing w:line="400" w:lineRule="exact"/>
        <w:ind w:firstLine="3570" w:firstLineChars="1700"/>
        <w:rPr>
          <w:rFonts w:hint="eastAsia" w:ascii="宋体" w:hAnsi="宋体" w:cs="宋体"/>
          <w:color w:val="000000"/>
          <w:szCs w:val="21"/>
          <w:highlight w:val="none"/>
        </w:rPr>
      </w:pPr>
    </w:p>
    <w:p>
      <w:pPr>
        <w:spacing w:line="400" w:lineRule="exact"/>
        <w:ind w:firstLine="3570" w:firstLineChars="1700"/>
        <w:rPr>
          <w:rFonts w:hint="eastAsia" w:ascii="宋体" w:hAnsi="宋体" w:cs="宋体"/>
          <w:color w:val="000000"/>
          <w:szCs w:val="21"/>
          <w:highlight w:val="none"/>
        </w:rPr>
      </w:pPr>
      <w:r>
        <w:rPr>
          <w:rFonts w:hint="eastAsia" w:ascii="宋体" w:hAnsi="宋体" w:cs="宋体"/>
          <w:color w:val="000000"/>
          <w:szCs w:val="21"/>
          <w:highlight w:val="none"/>
          <w:lang w:bidi="ar"/>
        </w:rPr>
        <w:t>法定代表人：</w:t>
      </w:r>
      <w:r>
        <w:rPr>
          <w:rFonts w:hint="eastAsia" w:ascii="宋体" w:hAnsi="宋体" w:cs="宋体"/>
          <w:color w:val="000000"/>
          <w:szCs w:val="21"/>
          <w:highlight w:val="none"/>
          <w:u w:val="single"/>
          <w:lang w:bidi="ar"/>
        </w:rPr>
        <w:t xml:space="preserve">                            </w:t>
      </w:r>
      <w:r>
        <w:rPr>
          <w:rFonts w:hint="eastAsia" w:ascii="宋体" w:hAnsi="宋体" w:cs="宋体"/>
          <w:color w:val="000000"/>
          <w:szCs w:val="21"/>
          <w:highlight w:val="none"/>
          <w:lang w:bidi="ar"/>
        </w:rPr>
        <w:t>（签字）</w:t>
      </w:r>
    </w:p>
    <w:p>
      <w:pPr>
        <w:spacing w:line="400" w:lineRule="exact"/>
        <w:ind w:firstLine="3570" w:firstLineChars="1700"/>
        <w:rPr>
          <w:rFonts w:hint="eastAsia" w:ascii="宋体" w:hAnsi="宋体" w:cs="宋体"/>
          <w:color w:val="000000"/>
          <w:szCs w:val="21"/>
          <w:highlight w:val="none"/>
        </w:rPr>
      </w:pPr>
    </w:p>
    <w:p>
      <w:pPr>
        <w:spacing w:line="400" w:lineRule="exact"/>
        <w:ind w:firstLine="3570" w:firstLineChars="1700"/>
        <w:rPr>
          <w:rFonts w:hint="eastAsia" w:ascii="宋体" w:hAnsi="宋体" w:cs="宋体"/>
          <w:color w:val="000000"/>
          <w:szCs w:val="21"/>
          <w:highlight w:val="none"/>
          <w:u w:val="single"/>
        </w:rPr>
      </w:pPr>
      <w:r>
        <w:rPr>
          <w:rFonts w:hint="eastAsia" w:ascii="宋体" w:hAnsi="宋体" w:cs="宋体"/>
          <w:color w:val="000000"/>
          <w:szCs w:val="21"/>
          <w:highlight w:val="none"/>
          <w:lang w:bidi="ar"/>
        </w:rPr>
        <w:t>身份证号码：</w:t>
      </w:r>
      <w:r>
        <w:rPr>
          <w:rFonts w:hint="eastAsia" w:ascii="宋体" w:hAnsi="宋体" w:cs="宋体"/>
          <w:color w:val="000000"/>
          <w:szCs w:val="21"/>
          <w:highlight w:val="none"/>
          <w:u w:val="single"/>
          <w:lang w:bidi="ar"/>
        </w:rPr>
        <w:t xml:space="preserve">                                   </w:t>
      </w:r>
    </w:p>
    <w:p>
      <w:pPr>
        <w:spacing w:line="400" w:lineRule="exact"/>
        <w:ind w:firstLine="3570" w:firstLineChars="1700"/>
        <w:rPr>
          <w:rFonts w:hint="eastAsia" w:ascii="宋体" w:hAnsi="宋体" w:cs="宋体"/>
          <w:color w:val="000000"/>
          <w:szCs w:val="21"/>
          <w:highlight w:val="none"/>
          <w:u w:val="single"/>
        </w:rPr>
      </w:pPr>
    </w:p>
    <w:p>
      <w:pPr>
        <w:spacing w:line="400" w:lineRule="exact"/>
        <w:ind w:firstLine="3570" w:firstLineChars="1700"/>
        <w:rPr>
          <w:rFonts w:hint="eastAsia" w:ascii="宋体" w:hAnsi="宋体" w:cs="宋体"/>
          <w:color w:val="000000"/>
          <w:szCs w:val="21"/>
          <w:highlight w:val="none"/>
        </w:rPr>
      </w:pPr>
      <w:r>
        <w:rPr>
          <w:rFonts w:hint="eastAsia" w:ascii="宋体" w:hAnsi="宋体" w:cs="宋体"/>
          <w:color w:val="000000"/>
          <w:szCs w:val="21"/>
          <w:highlight w:val="none"/>
          <w:lang w:bidi="ar"/>
        </w:rPr>
        <w:t>委托代理人：</w:t>
      </w:r>
      <w:r>
        <w:rPr>
          <w:rFonts w:hint="eastAsia" w:ascii="宋体" w:hAnsi="宋体" w:cs="宋体"/>
          <w:color w:val="000000"/>
          <w:szCs w:val="21"/>
          <w:highlight w:val="none"/>
          <w:u w:val="single"/>
          <w:lang w:bidi="ar"/>
        </w:rPr>
        <w:t xml:space="preserve">                            </w:t>
      </w:r>
      <w:r>
        <w:rPr>
          <w:rFonts w:hint="eastAsia" w:ascii="宋体" w:hAnsi="宋体" w:cs="宋体"/>
          <w:color w:val="000000"/>
          <w:szCs w:val="21"/>
          <w:highlight w:val="none"/>
          <w:lang w:bidi="ar"/>
        </w:rPr>
        <w:t>（签字）</w:t>
      </w:r>
    </w:p>
    <w:p>
      <w:pPr>
        <w:spacing w:line="400" w:lineRule="exact"/>
        <w:ind w:firstLine="3570" w:firstLineChars="1700"/>
        <w:rPr>
          <w:rFonts w:hint="eastAsia" w:ascii="宋体" w:hAnsi="宋体" w:cs="宋体"/>
          <w:color w:val="000000"/>
          <w:szCs w:val="21"/>
          <w:highlight w:val="none"/>
        </w:rPr>
      </w:pPr>
    </w:p>
    <w:p>
      <w:pPr>
        <w:spacing w:line="400" w:lineRule="exact"/>
        <w:ind w:firstLine="3570" w:firstLineChars="1700"/>
        <w:rPr>
          <w:rFonts w:hint="eastAsia" w:ascii="宋体" w:hAnsi="宋体" w:cs="宋体"/>
          <w:color w:val="000000"/>
          <w:szCs w:val="21"/>
          <w:highlight w:val="none"/>
          <w:u w:val="single"/>
        </w:rPr>
      </w:pPr>
      <w:r>
        <w:rPr>
          <w:rFonts w:hint="eastAsia" w:ascii="宋体" w:hAnsi="宋体" w:cs="宋体"/>
          <w:color w:val="000000"/>
          <w:szCs w:val="21"/>
          <w:highlight w:val="none"/>
          <w:lang w:bidi="ar"/>
        </w:rPr>
        <w:t>身份证号码：</w:t>
      </w:r>
      <w:r>
        <w:rPr>
          <w:rFonts w:hint="eastAsia" w:ascii="宋体" w:hAnsi="宋体" w:cs="宋体"/>
          <w:color w:val="000000"/>
          <w:szCs w:val="21"/>
          <w:highlight w:val="none"/>
          <w:u w:val="single"/>
          <w:lang w:bidi="ar"/>
        </w:rPr>
        <w:t xml:space="preserve">                                   </w:t>
      </w:r>
    </w:p>
    <w:p>
      <w:pPr>
        <w:spacing w:line="400" w:lineRule="exact"/>
        <w:ind w:firstLine="3570" w:firstLineChars="1700"/>
        <w:rPr>
          <w:rFonts w:hint="eastAsia" w:ascii="宋体" w:hAnsi="宋体" w:cs="宋体"/>
          <w:color w:val="000000"/>
          <w:szCs w:val="21"/>
          <w:highlight w:val="none"/>
        </w:rPr>
      </w:pPr>
    </w:p>
    <w:p>
      <w:pPr>
        <w:spacing w:line="400" w:lineRule="exact"/>
        <w:ind w:firstLine="4830" w:firstLineChars="2300"/>
        <w:rPr>
          <w:rFonts w:hint="eastAsia" w:ascii="宋体" w:hAnsi="宋体" w:cs="宋体"/>
          <w:color w:val="000000"/>
          <w:szCs w:val="21"/>
          <w:highlight w:val="none"/>
        </w:rPr>
      </w:pPr>
      <w:r>
        <w:rPr>
          <w:rFonts w:hint="eastAsia" w:ascii="宋体" w:hAnsi="宋体" w:cs="宋体"/>
          <w:color w:val="000000"/>
          <w:szCs w:val="21"/>
          <w:highlight w:val="none"/>
          <w:u w:val="single"/>
          <w:lang w:bidi="ar"/>
        </w:rPr>
        <w:t xml:space="preserve">        </w:t>
      </w:r>
      <w:r>
        <w:rPr>
          <w:rFonts w:hint="eastAsia" w:ascii="宋体" w:hAnsi="宋体" w:cs="宋体"/>
          <w:color w:val="000000"/>
          <w:szCs w:val="21"/>
          <w:highlight w:val="none"/>
          <w:lang w:bidi="ar"/>
        </w:rPr>
        <w:t>年</w:t>
      </w:r>
      <w:r>
        <w:rPr>
          <w:rFonts w:hint="eastAsia" w:ascii="宋体" w:hAnsi="宋体" w:cs="宋体"/>
          <w:color w:val="000000"/>
          <w:szCs w:val="21"/>
          <w:highlight w:val="none"/>
          <w:u w:val="single"/>
          <w:lang w:bidi="ar"/>
        </w:rPr>
        <w:t xml:space="preserve">        </w:t>
      </w:r>
      <w:r>
        <w:rPr>
          <w:rFonts w:hint="eastAsia" w:ascii="宋体" w:hAnsi="宋体" w:cs="宋体"/>
          <w:color w:val="000000"/>
          <w:szCs w:val="21"/>
          <w:highlight w:val="none"/>
          <w:lang w:bidi="ar"/>
        </w:rPr>
        <w:t>月</w:t>
      </w:r>
      <w:r>
        <w:rPr>
          <w:rFonts w:hint="eastAsia" w:ascii="宋体" w:hAnsi="宋体" w:cs="宋体"/>
          <w:color w:val="000000"/>
          <w:szCs w:val="21"/>
          <w:highlight w:val="none"/>
          <w:u w:val="single"/>
          <w:lang w:bidi="ar"/>
        </w:rPr>
        <w:t xml:space="preserve">        </w:t>
      </w:r>
      <w:r>
        <w:rPr>
          <w:rFonts w:hint="eastAsia" w:ascii="宋体" w:hAnsi="宋体" w:cs="宋体"/>
          <w:color w:val="000000"/>
          <w:szCs w:val="21"/>
          <w:highlight w:val="none"/>
          <w:lang w:bidi="ar"/>
        </w:rPr>
        <w:t>日</w:t>
      </w:r>
    </w:p>
    <w:bookmarkEnd w:id="671"/>
    <w:p>
      <w:pPr>
        <w:pStyle w:val="190"/>
        <w:numPr>
          <w:ilvl w:val="0"/>
          <w:numId w:val="10"/>
        </w:numPr>
        <w:rPr>
          <w:rFonts w:hint="eastAsia"/>
          <w:color w:val="000000"/>
          <w:highlight w:val="none"/>
        </w:rPr>
      </w:pPr>
      <w:bookmarkStart w:id="800" w:name="_Toc152045598"/>
      <w:bookmarkStart w:id="801" w:name="_Toc247514022"/>
      <w:bookmarkStart w:id="802" w:name="_Toc144974565"/>
      <w:bookmarkStart w:id="803" w:name="_Toc247527623"/>
      <w:bookmarkStart w:id="804" w:name="_Toc519085345"/>
      <w:bookmarkStart w:id="805" w:name="_Toc152042375"/>
      <w:r>
        <w:rPr>
          <w:rFonts w:hint="eastAsia"/>
          <w:color w:val="000000"/>
          <w:highlight w:val="none"/>
        </w:rPr>
        <w:br w:type="page"/>
      </w:r>
      <w:bookmarkEnd w:id="800"/>
      <w:bookmarkEnd w:id="801"/>
      <w:bookmarkEnd w:id="802"/>
      <w:bookmarkEnd w:id="803"/>
      <w:bookmarkEnd w:id="804"/>
      <w:bookmarkEnd w:id="805"/>
      <w:bookmarkStart w:id="806" w:name="_Toc1545162861"/>
      <w:bookmarkStart w:id="807" w:name="_Toc144974577"/>
      <w:bookmarkStart w:id="808" w:name="_Toc247514033"/>
      <w:bookmarkStart w:id="809" w:name="_Toc152045609"/>
      <w:bookmarkStart w:id="810" w:name="_Toc16077"/>
      <w:bookmarkStart w:id="811" w:name="_Toc17592"/>
      <w:bookmarkStart w:id="812" w:name="_Toc20136"/>
      <w:bookmarkStart w:id="813" w:name="_Toc22567"/>
      <w:bookmarkStart w:id="814" w:name="_Toc247527634"/>
      <w:bookmarkStart w:id="815" w:name="_Toc519085369"/>
      <w:bookmarkStart w:id="816" w:name="_Toc152042387"/>
      <w:bookmarkStart w:id="817" w:name="_Hlk160310892"/>
      <w:r>
        <w:rPr>
          <w:rFonts w:hint="eastAsia"/>
          <w:color w:val="000000"/>
          <w:highlight w:val="none"/>
        </w:rPr>
        <w:t>评标办法（综合评估法）</w:t>
      </w:r>
      <w:bookmarkStart w:id="818" w:name="_Toc45725389"/>
      <w:bookmarkStart w:id="819" w:name="_Toc45745555"/>
      <w:bookmarkStart w:id="820" w:name="_Toc152042376"/>
      <w:bookmarkStart w:id="821" w:name="_Toc247514023"/>
      <w:bookmarkStart w:id="822" w:name="_Toc247527624"/>
      <w:bookmarkStart w:id="823" w:name="_Toc144974566"/>
      <w:bookmarkStart w:id="824" w:name="_Toc152045599"/>
    </w:p>
    <w:p>
      <w:pPr>
        <w:pStyle w:val="190"/>
        <w:numPr>
          <w:ilvl w:val="0"/>
          <w:numId w:val="0"/>
        </w:numPr>
        <w:jc w:val="both"/>
        <w:outlineLvl w:val="1"/>
        <w:rPr>
          <w:rFonts w:hint="eastAsia"/>
          <w:color w:val="000000"/>
          <w:sz w:val="32"/>
          <w:szCs w:val="22"/>
          <w:highlight w:val="none"/>
        </w:rPr>
      </w:pPr>
      <w:r>
        <w:rPr>
          <w:rFonts w:hint="eastAsia"/>
          <w:color w:val="000000"/>
          <w:sz w:val="32"/>
          <w:szCs w:val="22"/>
          <w:highlight w:val="none"/>
        </w:rPr>
        <w:t>评标办法前附表(方案设计完成后的工程总承包招标</w:t>
      </w:r>
      <w:r>
        <w:rPr>
          <w:rFonts w:hint="eastAsia"/>
          <w:color w:val="000000"/>
          <w:kern w:val="44"/>
          <w:sz w:val="32"/>
          <w:szCs w:val="22"/>
          <w:highlight w:val="none"/>
        </w:rPr>
        <w:t>)</w:t>
      </w:r>
      <w:bookmarkEnd w:id="806"/>
      <w:bookmarkEnd w:id="818"/>
      <w:bookmarkEnd w:id="819"/>
    </w:p>
    <w:tbl>
      <w:tblPr>
        <w:tblStyle w:val="44"/>
        <w:tblW w:w="1854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947"/>
        <w:gridCol w:w="656"/>
        <w:gridCol w:w="444"/>
        <w:gridCol w:w="5167"/>
        <w:gridCol w:w="4622"/>
        <w:gridCol w:w="4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302" w:type="dxa"/>
        </w:trPr>
        <w:tc>
          <w:tcPr>
            <w:tcW w:w="2024" w:type="dxa"/>
            <w:gridSpan w:val="2"/>
            <w:tcBorders>
              <w:top w:val="single" w:color="auto" w:sz="4" w:space="0"/>
              <w:bottom w:val="single" w:color="auto" w:sz="4" w:space="0"/>
              <w:right w:val="single" w:color="auto" w:sz="4" w:space="0"/>
            </w:tcBorders>
            <w:noWrap w:val="0"/>
            <w:vAlign w:val="center"/>
          </w:tcPr>
          <w:p>
            <w:pPr>
              <w:spacing w:line="440" w:lineRule="exact"/>
              <w:jc w:val="center"/>
              <w:rPr>
                <w:b/>
                <w:color w:val="000000"/>
                <w:szCs w:val="21"/>
                <w:highlight w:val="none"/>
              </w:rPr>
            </w:pPr>
            <w:r>
              <w:rPr>
                <w:rFonts w:hint="eastAsia"/>
                <w:color w:val="000000"/>
                <w:sz w:val="20"/>
                <w:szCs w:val="24"/>
                <w:highlight w:val="none"/>
              </w:rPr>
              <w:t xml:space="preserve"> </w:t>
            </w:r>
            <w:r>
              <w:rPr>
                <w:b/>
                <w:color w:val="000000"/>
                <w:szCs w:val="21"/>
                <w:highlight w:val="none"/>
              </w:rPr>
              <w:t>条款号</w:t>
            </w:r>
          </w:p>
        </w:tc>
        <w:tc>
          <w:tcPr>
            <w:tcW w:w="204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color w:val="000000"/>
                <w:szCs w:val="21"/>
                <w:highlight w:val="none"/>
              </w:rPr>
            </w:pPr>
            <w:r>
              <w:rPr>
                <w:b/>
                <w:color w:val="000000"/>
                <w:szCs w:val="21"/>
                <w:highlight w:val="none"/>
              </w:rPr>
              <w:t>评审因素</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color w:val="000000"/>
                <w:szCs w:val="21"/>
                <w:highlight w:val="none"/>
              </w:rPr>
            </w:pPr>
            <w:r>
              <w:rPr>
                <w:b/>
                <w:color w:val="000000"/>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302" w:type="dxa"/>
        </w:trPr>
        <w:tc>
          <w:tcPr>
            <w:tcW w:w="900" w:type="dxa"/>
            <w:vMerge w:val="restart"/>
            <w:tcBorders>
              <w:top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color w:val="000000"/>
                <w:szCs w:val="21"/>
                <w:highlight w:val="none"/>
              </w:rPr>
              <w:t>2.1.1</w:t>
            </w:r>
          </w:p>
        </w:tc>
        <w:tc>
          <w:tcPr>
            <w:tcW w:w="1124" w:type="dxa"/>
            <w:vMerge w:val="restart"/>
            <w:tcBorders>
              <w:top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color w:val="000000"/>
                <w:szCs w:val="21"/>
                <w:highlight w:val="none"/>
              </w:rPr>
              <w:t>形式评审标准</w:t>
            </w:r>
          </w:p>
        </w:tc>
        <w:tc>
          <w:tcPr>
            <w:tcW w:w="204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color w:val="000000"/>
                <w:szCs w:val="24"/>
                <w:highlight w:val="none"/>
              </w:rPr>
              <w:t>投标文件</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000000"/>
                <w:szCs w:val="21"/>
                <w:highlight w:val="none"/>
              </w:rPr>
            </w:pPr>
            <w:r>
              <w:rPr>
                <w:color w:val="000000"/>
                <w:szCs w:val="24"/>
                <w:highlight w:val="none"/>
              </w:rPr>
              <w:t>投标文件能正常打开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302" w:type="dxa"/>
        </w:trPr>
        <w:tc>
          <w:tcPr>
            <w:tcW w:w="900" w:type="dxa"/>
            <w:vMerge w:val="continue"/>
            <w:tcBorders>
              <w:top w:val="nil"/>
              <w:bottom w:val="single" w:color="auto" w:sz="4" w:space="0"/>
              <w:right w:val="single" w:color="auto" w:sz="4" w:space="0"/>
            </w:tcBorders>
            <w:noWrap w:val="0"/>
            <w:vAlign w:val="center"/>
          </w:tcPr>
          <w:p>
            <w:pPr>
              <w:spacing w:line="440" w:lineRule="exact"/>
              <w:jc w:val="center"/>
              <w:rPr>
                <w:color w:val="000000"/>
                <w:szCs w:val="21"/>
                <w:highlight w:val="none"/>
              </w:rPr>
            </w:pPr>
          </w:p>
        </w:tc>
        <w:tc>
          <w:tcPr>
            <w:tcW w:w="1124" w:type="dxa"/>
            <w:vMerge w:val="continue"/>
            <w:tcBorders>
              <w:top w:val="nil"/>
              <w:bottom w:val="single" w:color="auto" w:sz="4" w:space="0"/>
              <w:right w:val="single" w:color="auto" w:sz="4" w:space="0"/>
            </w:tcBorders>
            <w:noWrap w:val="0"/>
            <w:vAlign w:val="center"/>
          </w:tcPr>
          <w:p>
            <w:pPr>
              <w:spacing w:line="440" w:lineRule="exact"/>
              <w:jc w:val="center"/>
              <w:rPr>
                <w:color w:val="000000"/>
                <w:szCs w:val="21"/>
                <w:highlight w:val="none"/>
              </w:rPr>
            </w:pPr>
          </w:p>
        </w:tc>
        <w:tc>
          <w:tcPr>
            <w:tcW w:w="204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color w:val="000000"/>
                <w:szCs w:val="24"/>
                <w:highlight w:val="none"/>
              </w:rPr>
              <w:t>投标人名称</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000000"/>
                <w:szCs w:val="21"/>
                <w:highlight w:val="none"/>
              </w:rPr>
            </w:pPr>
            <w:r>
              <w:rPr>
                <w:color w:val="000000"/>
                <w:szCs w:val="24"/>
                <w:highlight w:val="none"/>
              </w:rPr>
              <w:t>投标人名称与营业执照</w:t>
            </w:r>
            <w:r>
              <w:rPr>
                <w:rFonts w:hint="eastAsia"/>
                <w:color w:val="000000"/>
                <w:szCs w:val="24"/>
                <w:highlight w:val="none"/>
              </w:rPr>
              <w:t>、资质证书、安全生产许可证（如有）</w:t>
            </w:r>
            <w:r>
              <w:rPr>
                <w:color w:val="000000"/>
                <w:szCs w:val="24"/>
                <w:highlight w:val="none"/>
              </w:rPr>
              <w:t>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302" w:type="dxa"/>
        </w:trPr>
        <w:tc>
          <w:tcPr>
            <w:tcW w:w="900" w:type="dxa"/>
            <w:vMerge w:val="continue"/>
            <w:tcBorders>
              <w:top w:val="nil"/>
              <w:bottom w:val="single" w:color="auto" w:sz="4" w:space="0"/>
              <w:right w:val="single" w:color="auto" w:sz="4" w:space="0"/>
            </w:tcBorders>
            <w:noWrap w:val="0"/>
            <w:vAlign w:val="center"/>
          </w:tcPr>
          <w:p>
            <w:pPr>
              <w:spacing w:line="440" w:lineRule="exact"/>
              <w:jc w:val="center"/>
              <w:rPr>
                <w:color w:val="000000"/>
                <w:szCs w:val="21"/>
                <w:highlight w:val="none"/>
              </w:rPr>
            </w:pPr>
          </w:p>
        </w:tc>
        <w:tc>
          <w:tcPr>
            <w:tcW w:w="1124" w:type="dxa"/>
            <w:vMerge w:val="continue"/>
            <w:tcBorders>
              <w:top w:val="nil"/>
              <w:bottom w:val="single" w:color="auto" w:sz="4" w:space="0"/>
              <w:right w:val="single" w:color="auto" w:sz="4" w:space="0"/>
            </w:tcBorders>
            <w:noWrap w:val="0"/>
            <w:vAlign w:val="center"/>
          </w:tcPr>
          <w:p>
            <w:pPr>
              <w:spacing w:line="440" w:lineRule="exact"/>
              <w:jc w:val="center"/>
              <w:rPr>
                <w:color w:val="000000"/>
                <w:szCs w:val="21"/>
                <w:highlight w:val="none"/>
              </w:rPr>
            </w:pPr>
          </w:p>
        </w:tc>
        <w:tc>
          <w:tcPr>
            <w:tcW w:w="204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rFonts w:hint="eastAsia"/>
                <w:color w:val="000000"/>
                <w:szCs w:val="24"/>
                <w:highlight w:val="none"/>
              </w:rPr>
              <w:t>投标文件签字盖章</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000000"/>
                <w:szCs w:val="21"/>
                <w:highlight w:val="none"/>
              </w:rPr>
            </w:pPr>
            <w:r>
              <w:rPr>
                <w:rFonts w:hint="eastAsia"/>
                <w:color w:val="000000"/>
                <w:szCs w:val="21"/>
                <w:highlight w:val="none"/>
              </w:rPr>
              <w:t>符合第二章“投标人须知”第3.7.3（4）目规定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302" w:type="dxa"/>
        </w:trPr>
        <w:tc>
          <w:tcPr>
            <w:tcW w:w="900" w:type="dxa"/>
            <w:vMerge w:val="continue"/>
            <w:tcBorders>
              <w:top w:val="nil"/>
              <w:bottom w:val="single" w:color="auto" w:sz="4" w:space="0"/>
              <w:right w:val="single" w:color="auto" w:sz="4" w:space="0"/>
            </w:tcBorders>
            <w:noWrap w:val="0"/>
            <w:vAlign w:val="center"/>
          </w:tcPr>
          <w:p>
            <w:pPr>
              <w:spacing w:line="440" w:lineRule="exact"/>
              <w:jc w:val="center"/>
              <w:rPr>
                <w:color w:val="000000"/>
                <w:szCs w:val="21"/>
                <w:highlight w:val="none"/>
              </w:rPr>
            </w:pPr>
          </w:p>
        </w:tc>
        <w:tc>
          <w:tcPr>
            <w:tcW w:w="1124" w:type="dxa"/>
            <w:vMerge w:val="continue"/>
            <w:tcBorders>
              <w:top w:val="nil"/>
              <w:bottom w:val="single" w:color="auto" w:sz="4" w:space="0"/>
              <w:right w:val="single" w:color="auto" w:sz="4" w:space="0"/>
            </w:tcBorders>
            <w:noWrap w:val="0"/>
            <w:vAlign w:val="center"/>
          </w:tcPr>
          <w:p>
            <w:pPr>
              <w:spacing w:line="440" w:lineRule="exact"/>
              <w:jc w:val="center"/>
              <w:rPr>
                <w:color w:val="000000"/>
                <w:szCs w:val="21"/>
                <w:highlight w:val="none"/>
              </w:rPr>
            </w:pPr>
          </w:p>
        </w:tc>
        <w:tc>
          <w:tcPr>
            <w:tcW w:w="204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color w:val="000000"/>
                <w:szCs w:val="24"/>
                <w:highlight w:val="none"/>
              </w:rPr>
              <w:t>投标文件格式</w:t>
            </w:r>
            <w:r>
              <w:rPr>
                <w:rFonts w:hint="eastAsia" w:ascii="宋体" w:hAnsi="宋体"/>
                <w:color w:val="000000"/>
                <w:szCs w:val="21"/>
                <w:highlight w:val="none"/>
              </w:rPr>
              <w:t>、内容,</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000000"/>
                <w:szCs w:val="21"/>
                <w:highlight w:val="none"/>
              </w:rPr>
            </w:pPr>
            <w:r>
              <w:rPr>
                <w:rFonts w:hint="eastAsia"/>
                <w:color w:val="000000"/>
                <w:szCs w:val="24"/>
                <w:highlight w:val="none"/>
              </w:rPr>
              <w:t>符合第七章“投标文件格式”的要求，</w:t>
            </w:r>
            <w:r>
              <w:rPr>
                <w:rFonts w:ascii="宋体" w:hAnsi="宋体"/>
                <w:color w:val="000000"/>
                <w:szCs w:val="21"/>
                <w:highlight w:val="none"/>
              </w:rPr>
              <w:t>实质性内容齐全、关键字迹清晰可辨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302" w:type="dxa"/>
        </w:trPr>
        <w:tc>
          <w:tcPr>
            <w:tcW w:w="900" w:type="dxa"/>
            <w:vMerge w:val="continue"/>
            <w:tcBorders>
              <w:top w:val="nil"/>
              <w:bottom w:val="single" w:color="auto" w:sz="4" w:space="0"/>
              <w:right w:val="single" w:color="auto" w:sz="4" w:space="0"/>
            </w:tcBorders>
            <w:noWrap w:val="0"/>
            <w:vAlign w:val="center"/>
          </w:tcPr>
          <w:p>
            <w:pPr>
              <w:spacing w:line="440" w:lineRule="exact"/>
              <w:jc w:val="center"/>
              <w:rPr>
                <w:color w:val="000000"/>
                <w:szCs w:val="21"/>
                <w:highlight w:val="none"/>
              </w:rPr>
            </w:pPr>
          </w:p>
        </w:tc>
        <w:tc>
          <w:tcPr>
            <w:tcW w:w="1124" w:type="dxa"/>
            <w:vMerge w:val="continue"/>
            <w:tcBorders>
              <w:top w:val="nil"/>
              <w:bottom w:val="single" w:color="auto" w:sz="4" w:space="0"/>
              <w:right w:val="single" w:color="auto" w:sz="4" w:space="0"/>
            </w:tcBorders>
            <w:noWrap w:val="0"/>
            <w:vAlign w:val="center"/>
          </w:tcPr>
          <w:p>
            <w:pPr>
              <w:spacing w:line="440" w:lineRule="exact"/>
              <w:jc w:val="center"/>
              <w:rPr>
                <w:color w:val="000000"/>
                <w:szCs w:val="21"/>
                <w:highlight w:val="none"/>
              </w:rPr>
            </w:pPr>
          </w:p>
        </w:tc>
        <w:tc>
          <w:tcPr>
            <w:tcW w:w="204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rFonts w:hint="eastAsia"/>
                <w:color w:val="000000"/>
                <w:szCs w:val="24"/>
                <w:highlight w:val="none"/>
              </w:rPr>
              <w:t>联合体投标人（如有）</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000000"/>
                <w:szCs w:val="21"/>
                <w:highlight w:val="none"/>
              </w:rPr>
            </w:pPr>
            <w:r>
              <w:rPr>
                <w:color w:val="000000"/>
                <w:szCs w:val="24"/>
                <w:highlight w:val="none"/>
              </w:rPr>
              <w:t>提交联合体协议书，并明确联合体牵头人</w:t>
            </w:r>
            <w:r>
              <w:rPr>
                <w:rFonts w:hint="eastAsia"/>
                <w:color w:val="000000"/>
                <w:szCs w:val="24"/>
                <w:highlight w:val="none"/>
              </w:rPr>
              <w:t>；联合体协议书所有成员单位名称与开标记录表一致。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302" w:type="dxa"/>
        </w:trPr>
        <w:tc>
          <w:tcPr>
            <w:tcW w:w="900" w:type="dxa"/>
            <w:vMerge w:val="continue"/>
            <w:tcBorders>
              <w:top w:val="nil"/>
              <w:bottom w:val="single" w:color="auto" w:sz="4" w:space="0"/>
              <w:right w:val="single" w:color="auto" w:sz="4" w:space="0"/>
            </w:tcBorders>
            <w:noWrap w:val="0"/>
            <w:vAlign w:val="center"/>
          </w:tcPr>
          <w:p>
            <w:pPr>
              <w:spacing w:line="440" w:lineRule="exact"/>
              <w:jc w:val="center"/>
              <w:rPr>
                <w:color w:val="000000"/>
                <w:szCs w:val="21"/>
                <w:highlight w:val="none"/>
              </w:rPr>
            </w:pPr>
          </w:p>
        </w:tc>
        <w:tc>
          <w:tcPr>
            <w:tcW w:w="1124" w:type="dxa"/>
            <w:vMerge w:val="continue"/>
            <w:tcBorders>
              <w:top w:val="nil"/>
              <w:bottom w:val="single" w:color="auto" w:sz="4" w:space="0"/>
              <w:right w:val="single" w:color="auto" w:sz="4" w:space="0"/>
            </w:tcBorders>
            <w:noWrap w:val="0"/>
            <w:vAlign w:val="center"/>
          </w:tcPr>
          <w:p>
            <w:pPr>
              <w:spacing w:line="440" w:lineRule="exact"/>
              <w:jc w:val="center"/>
              <w:rPr>
                <w:color w:val="000000"/>
                <w:szCs w:val="21"/>
                <w:highlight w:val="none"/>
              </w:rPr>
            </w:pPr>
          </w:p>
        </w:tc>
        <w:tc>
          <w:tcPr>
            <w:tcW w:w="204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color w:val="000000"/>
                <w:szCs w:val="24"/>
                <w:highlight w:val="none"/>
              </w:rPr>
              <w:t>报价唯一</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000000"/>
                <w:szCs w:val="21"/>
                <w:highlight w:val="none"/>
              </w:rPr>
            </w:pPr>
            <w:r>
              <w:rPr>
                <w:color w:val="000000"/>
                <w:szCs w:val="24"/>
                <w:highlight w:val="none"/>
              </w:rPr>
              <w:t>只能有一个报价（指</w:t>
            </w:r>
            <w:r>
              <w:rPr>
                <w:rFonts w:hint="eastAsia"/>
                <w:color w:val="000000"/>
                <w:szCs w:val="24"/>
                <w:highlight w:val="none"/>
              </w:rPr>
              <w:t>投标一览表</w:t>
            </w:r>
            <w:r>
              <w:rPr>
                <w:color w:val="000000"/>
                <w:szCs w:val="24"/>
                <w:highlight w:val="none"/>
              </w:rPr>
              <w:t>中的报价）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302" w:type="dxa"/>
        </w:trPr>
        <w:tc>
          <w:tcPr>
            <w:tcW w:w="900" w:type="dxa"/>
            <w:vMerge w:val="continue"/>
            <w:tcBorders>
              <w:top w:val="nil"/>
              <w:bottom w:val="single" w:color="auto" w:sz="4" w:space="0"/>
              <w:right w:val="single" w:color="auto" w:sz="4" w:space="0"/>
            </w:tcBorders>
            <w:noWrap w:val="0"/>
            <w:vAlign w:val="center"/>
          </w:tcPr>
          <w:p>
            <w:pPr>
              <w:spacing w:line="440" w:lineRule="exact"/>
              <w:jc w:val="center"/>
              <w:rPr>
                <w:color w:val="000000"/>
                <w:szCs w:val="21"/>
                <w:highlight w:val="none"/>
              </w:rPr>
            </w:pPr>
          </w:p>
        </w:tc>
        <w:tc>
          <w:tcPr>
            <w:tcW w:w="1124" w:type="dxa"/>
            <w:vMerge w:val="continue"/>
            <w:tcBorders>
              <w:top w:val="nil"/>
              <w:bottom w:val="single" w:color="auto" w:sz="4" w:space="0"/>
              <w:right w:val="single" w:color="auto" w:sz="4" w:space="0"/>
            </w:tcBorders>
            <w:noWrap w:val="0"/>
            <w:vAlign w:val="center"/>
          </w:tcPr>
          <w:p>
            <w:pPr>
              <w:spacing w:line="440" w:lineRule="exact"/>
              <w:jc w:val="center"/>
              <w:rPr>
                <w:color w:val="000000"/>
                <w:szCs w:val="21"/>
                <w:highlight w:val="none"/>
              </w:rPr>
            </w:pPr>
          </w:p>
        </w:tc>
        <w:tc>
          <w:tcPr>
            <w:tcW w:w="204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4"/>
                <w:highlight w:val="none"/>
              </w:rPr>
            </w:pPr>
            <w:r>
              <w:rPr>
                <w:rFonts w:hint="eastAsia"/>
                <w:color w:val="000000"/>
                <w:szCs w:val="21"/>
                <w:highlight w:val="none"/>
              </w:rPr>
              <w:t>多标段投标</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000000"/>
                <w:szCs w:val="24"/>
                <w:highlight w:val="none"/>
              </w:rPr>
            </w:pPr>
            <w:r>
              <w:rPr>
                <w:rFonts w:hint="eastAsia"/>
                <w:color w:val="000000"/>
                <w:szCs w:val="21"/>
                <w:highlight w:val="none"/>
              </w:rPr>
              <w:t>符合第二章“投标人须知”第1</w:t>
            </w:r>
            <w:r>
              <w:rPr>
                <w:rFonts w:hint="eastAsia"/>
                <w:color w:val="000000"/>
                <w:szCs w:val="21"/>
                <w:highlight w:val="none"/>
                <w:lang w:val="en-US" w:eastAsia="zh-CN"/>
              </w:rPr>
              <w:t>1</w:t>
            </w:r>
            <w:r>
              <w:rPr>
                <w:rFonts w:hint="eastAsia"/>
                <w:color w:val="000000"/>
                <w:szCs w:val="21"/>
                <w:highlight w:val="none"/>
              </w:rPr>
              <w:t>.1款规定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302" w:type="dxa"/>
          <w:trHeight w:val="151" w:hRule="atLeast"/>
        </w:trPr>
        <w:tc>
          <w:tcPr>
            <w:tcW w:w="900" w:type="dxa"/>
            <w:vMerge w:val="continue"/>
            <w:tcBorders>
              <w:top w:val="nil"/>
              <w:bottom w:val="single" w:color="auto" w:sz="4" w:space="0"/>
              <w:right w:val="single" w:color="auto" w:sz="4" w:space="0"/>
            </w:tcBorders>
            <w:noWrap w:val="0"/>
            <w:vAlign w:val="center"/>
          </w:tcPr>
          <w:p>
            <w:pPr>
              <w:spacing w:line="440" w:lineRule="exact"/>
              <w:jc w:val="center"/>
              <w:rPr>
                <w:color w:val="000000"/>
                <w:szCs w:val="21"/>
                <w:highlight w:val="none"/>
              </w:rPr>
            </w:pPr>
          </w:p>
        </w:tc>
        <w:tc>
          <w:tcPr>
            <w:tcW w:w="1124" w:type="dxa"/>
            <w:vMerge w:val="continue"/>
            <w:tcBorders>
              <w:top w:val="nil"/>
              <w:bottom w:val="single" w:color="auto" w:sz="4" w:space="0"/>
              <w:right w:val="single" w:color="auto" w:sz="4" w:space="0"/>
            </w:tcBorders>
            <w:noWrap w:val="0"/>
            <w:vAlign w:val="center"/>
          </w:tcPr>
          <w:p>
            <w:pPr>
              <w:spacing w:line="440" w:lineRule="exact"/>
              <w:jc w:val="center"/>
              <w:rPr>
                <w:color w:val="000000"/>
                <w:szCs w:val="21"/>
                <w:highlight w:val="none"/>
              </w:rPr>
            </w:pPr>
          </w:p>
        </w:tc>
        <w:tc>
          <w:tcPr>
            <w:tcW w:w="204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000000"/>
                <w:szCs w:val="21"/>
                <w:highlight w:val="none"/>
              </w:rPr>
            </w:pPr>
            <w:r>
              <w:rPr>
                <w:rFonts w:hint="eastAsia" w:ascii="宋体" w:hAnsi="宋体"/>
                <w:color w:val="000000"/>
                <w:szCs w:val="21"/>
                <w:highlight w:val="none"/>
              </w:rPr>
              <w:t>工程总承包项目经理、施工项目负责人、设计项目负责人</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rFonts w:hint="eastAsia" w:ascii="宋体" w:hAnsi="宋体"/>
                <w:color w:val="000000"/>
                <w:szCs w:val="21"/>
                <w:highlight w:val="none"/>
              </w:rPr>
              <w:t>未更换通过资格预审的工程总承包项目经理、施工项目负责人、设计项目负责人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302" w:type="dxa"/>
          <w:trHeight w:val="151" w:hRule="atLeast"/>
        </w:trPr>
        <w:tc>
          <w:tcPr>
            <w:tcW w:w="900" w:type="dxa"/>
            <w:vMerge w:val="continue"/>
            <w:tcBorders>
              <w:top w:val="nil"/>
              <w:bottom w:val="single" w:color="auto" w:sz="4" w:space="0"/>
              <w:right w:val="single" w:color="auto" w:sz="4" w:space="0"/>
            </w:tcBorders>
            <w:noWrap w:val="0"/>
            <w:vAlign w:val="center"/>
          </w:tcPr>
          <w:p>
            <w:pPr>
              <w:spacing w:line="440" w:lineRule="exact"/>
              <w:jc w:val="center"/>
              <w:rPr>
                <w:color w:val="000000"/>
                <w:szCs w:val="21"/>
                <w:highlight w:val="none"/>
              </w:rPr>
            </w:pPr>
          </w:p>
        </w:tc>
        <w:tc>
          <w:tcPr>
            <w:tcW w:w="1124" w:type="dxa"/>
            <w:vMerge w:val="continue"/>
            <w:tcBorders>
              <w:top w:val="nil"/>
              <w:bottom w:val="single" w:color="auto" w:sz="4" w:space="0"/>
              <w:right w:val="single" w:color="auto" w:sz="4" w:space="0"/>
            </w:tcBorders>
            <w:noWrap w:val="0"/>
            <w:vAlign w:val="center"/>
          </w:tcPr>
          <w:p>
            <w:pPr>
              <w:spacing w:line="440" w:lineRule="exact"/>
              <w:jc w:val="center"/>
              <w:rPr>
                <w:color w:val="000000"/>
                <w:szCs w:val="21"/>
                <w:highlight w:val="none"/>
              </w:rPr>
            </w:pPr>
          </w:p>
        </w:tc>
        <w:tc>
          <w:tcPr>
            <w:tcW w:w="204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rFonts w:ascii="宋体" w:hAnsi="宋体"/>
                <w:color w:val="000000"/>
                <w:szCs w:val="21"/>
                <w:highlight w:val="none"/>
              </w:rPr>
              <w:t>资格条件</w:t>
            </w:r>
            <w:r>
              <w:rPr>
                <w:rFonts w:hint="eastAsia" w:ascii="宋体" w:hAnsi="宋体"/>
                <w:color w:val="000000"/>
                <w:szCs w:val="21"/>
                <w:highlight w:val="none"/>
              </w:rPr>
              <w:t>变化</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rFonts w:hint="eastAsia" w:ascii="宋体" w:hAnsi="宋体"/>
                <w:color w:val="000000"/>
                <w:szCs w:val="21"/>
                <w:highlight w:val="none"/>
              </w:rPr>
              <w:t>投标函中有</w:t>
            </w:r>
            <w:r>
              <w:rPr>
                <w:rFonts w:ascii="宋体" w:hAnsi="宋体"/>
                <w:color w:val="000000"/>
                <w:szCs w:val="21"/>
                <w:highlight w:val="none"/>
              </w:rPr>
              <w:t>资格条件</w:t>
            </w:r>
            <w:r>
              <w:rPr>
                <w:rFonts w:hint="eastAsia" w:ascii="宋体" w:hAnsi="宋体"/>
                <w:color w:val="000000"/>
                <w:szCs w:val="21"/>
                <w:highlight w:val="none"/>
              </w:rPr>
              <w:t>是否变化的声明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302" w:type="dxa"/>
        </w:trPr>
        <w:tc>
          <w:tcPr>
            <w:tcW w:w="900" w:type="dxa"/>
            <w:tcBorders>
              <w:top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color w:val="000000"/>
                <w:szCs w:val="21"/>
                <w:highlight w:val="none"/>
              </w:rPr>
              <w:t>2.1.2</w:t>
            </w:r>
          </w:p>
        </w:tc>
        <w:tc>
          <w:tcPr>
            <w:tcW w:w="1124" w:type="dxa"/>
            <w:tcBorders>
              <w:top w:val="single" w:color="auto" w:sz="4" w:space="0"/>
              <w:bottom w:val="single" w:color="auto" w:sz="4" w:space="0"/>
              <w:right w:val="single" w:color="auto" w:sz="4" w:space="0"/>
            </w:tcBorders>
            <w:noWrap w:val="0"/>
            <w:vAlign w:val="center"/>
          </w:tcPr>
          <w:p>
            <w:pPr>
              <w:jc w:val="center"/>
              <w:rPr>
                <w:rFonts w:hint="eastAsia" w:ascii="宋体" w:hAnsi="宋体"/>
                <w:color w:val="000000"/>
                <w:szCs w:val="21"/>
                <w:highlight w:val="none"/>
              </w:rPr>
            </w:pPr>
            <w:r>
              <w:rPr>
                <w:rFonts w:ascii="宋体" w:hAnsi="宋体"/>
                <w:color w:val="000000"/>
                <w:szCs w:val="21"/>
                <w:highlight w:val="none"/>
              </w:rPr>
              <w:t>资格</w:t>
            </w:r>
          </w:p>
          <w:p>
            <w:pPr>
              <w:jc w:val="center"/>
              <w:rPr>
                <w:rFonts w:hint="eastAsia" w:ascii="宋体" w:hAnsi="宋体"/>
                <w:color w:val="000000"/>
                <w:szCs w:val="21"/>
                <w:highlight w:val="none"/>
              </w:rPr>
            </w:pPr>
            <w:r>
              <w:rPr>
                <w:rFonts w:ascii="宋体" w:hAnsi="宋体"/>
                <w:color w:val="000000"/>
                <w:szCs w:val="21"/>
                <w:highlight w:val="none"/>
              </w:rPr>
              <w:t>评审</w:t>
            </w:r>
          </w:p>
          <w:p>
            <w:pPr>
              <w:jc w:val="center"/>
              <w:rPr>
                <w:rFonts w:hint="eastAsia" w:ascii="宋体" w:hAnsi="宋体"/>
                <w:color w:val="000000"/>
                <w:szCs w:val="21"/>
                <w:highlight w:val="none"/>
              </w:rPr>
            </w:pPr>
            <w:r>
              <w:rPr>
                <w:rFonts w:ascii="宋体" w:hAnsi="宋体"/>
                <w:color w:val="000000"/>
                <w:szCs w:val="21"/>
                <w:highlight w:val="none"/>
              </w:rPr>
              <w:t>标准</w:t>
            </w:r>
          </w:p>
          <w:p>
            <w:pPr>
              <w:pStyle w:val="2"/>
              <w:rPr>
                <w:rFonts w:hint="eastAsia"/>
                <w:color w:val="000000"/>
                <w:highlight w:val="none"/>
              </w:rPr>
            </w:pPr>
            <w:r>
              <w:rPr>
                <w:rFonts w:hint="eastAsia" w:ascii="宋体" w:hAnsi="宋体"/>
                <w:color w:val="000000"/>
                <w:szCs w:val="21"/>
                <w:highlight w:val="none"/>
              </w:rPr>
              <w:t>（预审）</w:t>
            </w:r>
          </w:p>
        </w:tc>
        <w:tc>
          <w:tcPr>
            <w:tcW w:w="204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rFonts w:hint="eastAsia"/>
                <w:color w:val="000000"/>
                <w:highlight w:val="none"/>
              </w:rPr>
              <w:t>见本标段资格预审文件</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000000"/>
                <w:szCs w:val="21"/>
                <w:highlight w:val="none"/>
              </w:rPr>
            </w:pPr>
            <w:r>
              <w:rPr>
                <w:rFonts w:hint="eastAsia" w:ascii="宋体" w:hAnsi="宋体"/>
                <w:color w:val="000000"/>
                <w:szCs w:val="21"/>
                <w:highlight w:val="none"/>
              </w:rPr>
              <w:t>符合本标段资格预审文件第三章“资格审查办法”的审查标准并且不影响本次招标的公正性。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302" w:type="dxa"/>
        </w:trPr>
        <w:tc>
          <w:tcPr>
            <w:tcW w:w="900" w:type="dxa"/>
            <w:vMerge w:val="restart"/>
            <w:tcBorders>
              <w:top w:val="single" w:color="auto" w:sz="4" w:space="0"/>
              <w:right w:val="single" w:color="auto" w:sz="4" w:space="0"/>
            </w:tcBorders>
            <w:noWrap w:val="0"/>
            <w:vAlign w:val="center"/>
          </w:tcPr>
          <w:p>
            <w:pPr>
              <w:spacing w:line="440" w:lineRule="exact"/>
              <w:jc w:val="center"/>
              <w:rPr>
                <w:color w:val="000000"/>
                <w:szCs w:val="21"/>
                <w:highlight w:val="none"/>
              </w:rPr>
            </w:pPr>
            <w:r>
              <w:rPr>
                <w:color w:val="000000"/>
                <w:szCs w:val="21"/>
                <w:highlight w:val="none"/>
              </w:rPr>
              <w:t>2.1.3</w:t>
            </w:r>
          </w:p>
        </w:tc>
        <w:tc>
          <w:tcPr>
            <w:tcW w:w="1124" w:type="dxa"/>
            <w:vMerge w:val="restart"/>
            <w:tcBorders>
              <w:top w:val="single" w:color="auto" w:sz="4" w:space="0"/>
              <w:right w:val="single" w:color="auto" w:sz="4" w:space="0"/>
            </w:tcBorders>
            <w:noWrap w:val="0"/>
            <w:vAlign w:val="center"/>
          </w:tcPr>
          <w:p>
            <w:pPr>
              <w:spacing w:line="440" w:lineRule="exact"/>
              <w:jc w:val="center"/>
              <w:rPr>
                <w:color w:val="000000"/>
                <w:szCs w:val="21"/>
                <w:highlight w:val="none"/>
              </w:rPr>
            </w:pPr>
            <w:r>
              <w:rPr>
                <w:color w:val="000000"/>
                <w:szCs w:val="21"/>
                <w:highlight w:val="none"/>
              </w:rPr>
              <w:t>响应性评审标准</w:t>
            </w:r>
          </w:p>
        </w:tc>
        <w:tc>
          <w:tcPr>
            <w:tcW w:w="204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color w:val="000000"/>
                <w:szCs w:val="24"/>
                <w:highlight w:val="none"/>
              </w:rPr>
              <w:t>投标</w:t>
            </w:r>
            <w:r>
              <w:rPr>
                <w:rFonts w:hint="eastAsia"/>
                <w:color w:val="000000"/>
                <w:szCs w:val="24"/>
                <w:highlight w:val="none"/>
              </w:rPr>
              <w:t>内容</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000000"/>
                <w:szCs w:val="21"/>
                <w:highlight w:val="none"/>
              </w:rPr>
            </w:pPr>
            <w:r>
              <w:rPr>
                <w:color w:val="000000"/>
                <w:szCs w:val="24"/>
                <w:highlight w:val="none"/>
              </w:rPr>
              <w:t>符合第二章</w:t>
            </w:r>
            <w:r>
              <w:rPr>
                <w:rFonts w:hint="eastAsia"/>
                <w:color w:val="000000"/>
                <w:szCs w:val="24"/>
                <w:highlight w:val="none"/>
              </w:rPr>
              <w:t>“</w:t>
            </w:r>
            <w:r>
              <w:rPr>
                <w:color w:val="000000"/>
                <w:szCs w:val="24"/>
                <w:highlight w:val="none"/>
              </w:rPr>
              <w:t>投标人须知</w:t>
            </w:r>
            <w:r>
              <w:rPr>
                <w:rFonts w:hint="eastAsia"/>
                <w:color w:val="000000"/>
                <w:szCs w:val="24"/>
                <w:highlight w:val="none"/>
              </w:rPr>
              <w:t>”</w:t>
            </w:r>
            <w:r>
              <w:rPr>
                <w:color w:val="000000"/>
                <w:szCs w:val="24"/>
                <w:highlight w:val="none"/>
              </w:rPr>
              <w:t>第1.3</w:t>
            </w:r>
            <w:r>
              <w:rPr>
                <w:rFonts w:hint="eastAsia"/>
                <w:color w:val="000000"/>
                <w:szCs w:val="24"/>
                <w:highlight w:val="none"/>
              </w:rPr>
              <w:t>项</w:t>
            </w:r>
            <w:r>
              <w:rPr>
                <w:color w:val="000000"/>
                <w:szCs w:val="24"/>
                <w:highlight w:val="none"/>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302" w:type="dxa"/>
        </w:trPr>
        <w:tc>
          <w:tcPr>
            <w:tcW w:w="900" w:type="dxa"/>
            <w:vMerge w:val="continue"/>
            <w:tcBorders>
              <w:top w:val="single" w:color="auto" w:sz="4" w:space="0"/>
              <w:right w:val="single" w:color="auto" w:sz="4" w:space="0"/>
            </w:tcBorders>
            <w:noWrap w:val="0"/>
            <w:vAlign w:val="center"/>
          </w:tcPr>
          <w:p>
            <w:pPr>
              <w:spacing w:line="440" w:lineRule="exact"/>
              <w:jc w:val="center"/>
              <w:rPr>
                <w:color w:val="000000"/>
                <w:szCs w:val="21"/>
                <w:highlight w:val="none"/>
              </w:rPr>
            </w:pPr>
          </w:p>
        </w:tc>
        <w:tc>
          <w:tcPr>
            <w:tcW w:w="1124" w:type="dxa"/>
            <w:vMerge w:val="continue"/>
            <w:tcBorders>
              <w:top w:val="single" w:color="auto" w:sz="4" w:space="0"/>
              <w:right w:val="single" w:color="auto" w:sz="4" w:space="0"/>
            </w:tcBorders>
            <w:noWrap w:val="0"/>
            <w:vAlign w:val="center"/>
          </w:tcPr>
          <w:p>
            <w:pPr>
              <w:spacing w:line="440" w:lineRule="exact"/>
              <w:jc w:val="center"/>
              <w:rPr>
                <w:color w:val="000000"/>
                <w:szCs w:val="21"/>
                <w:highlight w:val="none"/>
              </w:rPr>
            </w:pPr>
          </w:p>
        </w:tc>
        <w:tc>
          <w:tcPr>
            <w:tcW w:w="204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rFonts w:hint="eastAsia"/>
                <w:color w:val="000000"/>
                <w:szCs w:val="24"/>
                <w:highlight w:val="none"/>
              </w:rPr>
              <w:t>计划工期</w:t>
            </w:r>
            <w:r>
              <w:rPr>
                <w:color w:val="000000"/>
                <w:szCs w:val="24"/>
                <w:highlight w:val="none"/>
              </w:rPr>
              <w:t>、质量目标承诺</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000000"/>
                <w:szCs w:val="21"/>
                <w:highlight w:val="none"/>
              </w:rPr>
            </w:pPr>
            <w:r>
              <w:rPr>
                <w:color w:val="000000"/>
                <w:szCs w:val="24"/>
                <w:highlight w:val="none"/>
              </w:rPr>
              <w:t>符合第二章</w:t>
            </w:r>
            <w:r>
              <w:rPr>
                <w:rFonts w:hint="eastAsia"/>
                <w:color w:val="000000"/>
                <w:szCs w:val="24"/>
                <w:highlight w:val="none"/>
              </w:rPr>
              <w:t>“</w:t>
            </w:r>
            <w:r>
              <w:rPr>
                <w:color w:val="000000"/>
                <w:szCs w:val="24"/>
                <w:highlight w:val="none"/>
              </w:rPr>
              <w:t>投标人须知</w:t>
            </w:r>
            <w:r>
              <w:rPr>
                <w:rFonts w:hint="eastAsia"/>
                <w:color w:val="000000"/>
                <w:szCs w:val="24"/>
                <w:highlight w:val="none"/>
              </w:rPr>
              <w:t>”</w:t>
            </w:r>
            <w:r>
              <w:rPr>
                <w:color w:val="000000"/>
                <w:szCs w:val="24"/>
                <w:highlight w:val="none"/>
              </w:rPr>
              <w:t>第1.3</w:t>
            </w:r>
            <w:r>
              <w:rPr>
                <w:rFonts w:hint="eastAsia"/>
                <w:color w:val="000000"/>
                <w:szCs w:val="24"/>
                <w:highlight w:val="none"/>
              </w:rPr>
              <w:t>项</w:t>
            </w:r>
            <w:r>
              <w:rPr>
                <w:color w:val="000000"/>
                <w:szCs w:val="24"/>
                <w:highlight w:val="none"/>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302" w:type="dxa"/>
        </w:trPr>
        <w:tc>
          <w:tcPr>
            <w:tcW w:w="900" w:type="dxa"/>
            <w:vMerge w:val="continue"/>
            <w:tcBorders>
              <w:right w:val="single" w:color="auto" w:sz="4" w:space="0"/>
            </w:tcBorders>
            <w:noWrap w:val="0"/>
            <w:vAlign w:val="center"/>
          </w:tcPr>
          <w:p>
            <w:pPr>
              <w:spacing w:line="440" w:lineRule="exact"/>
              <w:jc w:val="center"/>
              <w:rPr>
                <w:color w:val="000000"/>
                <w:szCs w:val="21"/>
                <w:highlight w:val="none"/>
              </w:rPr>
            </w:pPr>
          </w:p>
        </w:tc>
        <w:tc>
          <w:tcPr>
            <w:tcW w:w="1124" w:type="dxa"/>
            <w:vMerge w:val="continue"/>
            <w:tcBorders>
              <w:right w:val="single" w:color="auto" w:sz="4" w:space="0"/>
            </w:tcBorders>
            <w:noWrap w:val="0"/>
            <w:vAlign w:val="center"/>
          </w:tcPr>
          <w:p>
            <w:pPr>
              <w:spacing w:line="440" w:lineRule="exact"/>
              <w:jc w:val="center"/>
              <w:rPr>
                <w:color w:val="000000"/>
                <w:szCs w:val="21"/>
                <w:highlight w:val="none"/>
              </w:rPr>
            </w:pPr>
          </w:p>
        </w:tc>
        <w:tc>
          <w:tcPr>
            <w:tcW w:w="204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color w:val="000000"/>
                <w:szCs w:val="24"/>
                <w:highlight w:val="none"/>
              </w:rPr>
              <w:t>投标有效期</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000000"/>
                <w:szCs w:val="21"/>
                <w:highlight w:val="none"/>
              </w:rPr>
            </w:pPr>
            <w:r>
              <w:rPr>
                <w:color w:val="000000"/>
                <w:szCs w:val="24"/>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302" w:type="dxa"/>
        </w:trPr>
        <w:tc>
          <w:tcPr>
            <w:tcW w:w="900" w:type="dxa"/>
            <w:vMerge w:val="continue"/>
            <w:tcBorders>
              <w:right w:val="single" w:color="auto" w:sz="4" w:space="0"/>
            </w:tcBorders>
            <w:noWrap w:val="0"/>
            <w:vAlign w:val="center"/>
          </w:tcPr>
          <w:p>
            <w:pPr>
              <w:spacing w:line="440" w:lineRule="exact"/>
              <w:jc w:val="center"/>
              <w:rPr>
                <w:color w:val="000000"/>
                <w:szCs w:val="21"/>
                <w:highlight w:val="none"/>
              </w:rPr>
            </w:pPr>
          </w:p>
        </w:tc>
        <w:tc>
          <w:tcPr>
            <w:tcW w:w="1124" w:type="dxa"/>
            <w:vMerge w:val="continue"/>
            <w:tcBorders>
              <w:right w:val="single" w:color="auto" w:sz="4" w:space="0"/>
            </w:tcBorders>
            <w:noWrap w:val="0"/>
            <w:vAlign w:val="center"/>
          </w:tcPr>
          <w:p>
            <w:pPr>
              <w:spacing w:line="440" w:lineRule="exact"/>
              <w:jc w:val="center"/>
              <w:rPr>
                <w:color w:val="000000"/>
                <w:szCs w:val="21"/>
                <w:highlight w:val="none"/>
              </w:rPr>
            </w:pPr>
          </w:p>
        </w:tc>
        <w:tc>
          <w:tcPr>
            <w:tcW w:w="204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color w:val="000000"/>
                <w:szCs w:val="24"/>
                <w:highlight w:val="none"/>
              </w:rPr>
              <w:t>投标保证金</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000000"/>
                <w:szCs w:val="21"/>
                <w:highlight w:val="none"/>
              </w:rPr>
            </w:pPr>
            <w:r>
              <w:rPr>
                <w:color w:val="000000"/>
                <w:szCs w:val="24"/>
                <w:highlight w:val="none"/>
              </w:rPr>
              <w:t>已按招标文件要求提交投标保证金。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302" w:type="dxa"/>
        </w:trPr>
        <w:tc>
          <w:tcPr>
            <w:tcW w:w="900" w:type="dxa"/>
            <w:vMerge w:val="continue"/>
            <w:tcBorders>
              <w:right w:val="single" w:color="auto" w:sz="4" w:space="0"/>
            </w:tcBorders>
            <w:noWrap w:val="0"/>
            <w:vAlign w:val="center"/>
          </w:tcPr>
          <w:p>
            <w:pPr>
              <w:spacing w:line="440" w:lineRule="exact"/>
              <w:jc w:val="center"/>
              <w:rPr>
                <w:color w:val="000000"/>
                <w:szCs w:val="21"/>
                <w:highlight w:val="none"/>
              </w:rPr>
            </w:pPr>
          </w:p>
        </w:tc>
        <w:tc>
          <w:tcPr>
            <w:tcW w:w="1124" w:type="dxa"/>
            <w:vMerge w:val="continue"/>
            <w:tcBorders>
              <w:right w:val="single" w:color="auto" w:sz="4" w:space="0"/>
            </w:tcBorders>
            <w:noWrap w:val="0"/>
            <w:vAlign w:val="center"/>
          </w:tcPr>
          <w:p>
            <w:pPr>
              <w:spacing w:line="440" w:lineRule="exact"/>
              <w:jc w:val="center"/>
              <w:rPr>
                <w:color w:val="000000"/>
                <w:szCs w:val="21"/>
                <w:highlight w:val="none"/>
              </w:rPr>
            </w:pPr>
          </w:p>
        </w:tc>
        <w:tc>
          <w:tcPr>
            <w:tcW w:w="204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color w:val="000000"/>
                <w:szCs w:val="24"/>
                <w:highlight w:val="none"/>
              </w:rPr>
              <w:t>权利义务</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000000"/>
                <w:szCs w:val="21"/>
                <w:highlight w:val="none"/>
              </w:rPr>
            </w:pPr>
            <w:r>
              <w:rPr>
                <w:color w:val="000000"/>
                <w:szCs w:val="21"/>
                <w:highlight w:val="none"/>
              </w:rPr>
              <w:t>符合第四章“合同条款及格式”规定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302" w:type="dxa"/>
        </w:trPr>
        <w:tc>
          <w:tcPr>
            <w:tcW w:w="900" w:type="dxa"/>
            <w:vMerge w:val="continue"/>
            <w:tcBorders>
              <w:bottom w:val="single" w:color="auto" w:sz="4" w:space="0"/>
              <w:right w:val="single" w:color="auto" w:sz="4" w:space="0"/>
            </w:tcBorders>
            <w:noWrap w:val="0"/>
            <w:vAlign w:val="center"/>
          </w:tcPr>
          <w:p>
            <w:pPr>
              <w:spacing w:line="440" w:lineRule="exact"/>
              <w:jc w:val="center"/>
              <w:rPr>
                <w:color w:val="000000"/>
                <w:szCs w:val="21"/>
                <w:highlight w:val="none"/>
              </w:rPr>
            </w:pPr>
          </w:p>
        </w:tc>
        <w:tc>
          <w:tcPr>
            <w:tcW w:w="1124" w:type="dxa"/>
            <w:vMerge w:val="continue"/>
            <w:tcBorders>
              <w:bottom w:val="single" w:color="auto" w:sz="4" w:space="0"/>
              <w:right w:val="single" w:color="auto" w:sz="4" w:space="0"/>
            </w:tcBorders>
            <w:noWrap w:val="0"/>
            <w:vAlign w:val="center"/>
          </w:tcPr>
          <w:p>
            <w:pPr>
              <w:spacing w:line="440" w:lineRule="exact"/>
              <w:jc w:val="center"/>
              <w:rPr>
                <w:color w:val="000000"/>
                <w:szCs w:val="21"/>
                <w:highlight w:val="none"/>
              </w:rPr>
            </w:pPr>
          </w:p>
        </w:tc>
        <w:tc>
          <w:tcPr>
            <w:tcW w:w="204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color w:val="000000"/>
                <w:szCs w:val="24"/>
                <w:highlight w:val="none"/>
              </w:rPr>
              <w:t>投标价格</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000000"/>
                <w:szCs w:val="21"/>
                <w:highlight w:val="none"/>
              </w:rPr>
            </w:pPr>
            <w:r>
              <w:rPr>
                <w:color w:val="000000"/>
                <w:szCs w:val="24"/>
                <w:highlight w:val="none"/>
              </w:rPr>
              <w:t>投标人的报价或算术错误修正后的投标报价（如有）未超过本</w:t>
            </w:r>
            <w:r>
              <w:rPr>
                <w:rFonts w:hint="eastAsia"/>
                <w:color w:val="000000"/>
                <w:szCs w:val="24"/>
                <w:highlight w:val="none"/>
              </w:rPr>
              <w:t>项目最高投标限</w:t>
            </w:r>
            <w:r>
              <w:rPr>
                <w:color w:val="000000"/>
                <w:szCs w:val="24"/>
                <w:highlight w:val="none"/>
              </w:rPr>
              <w:t>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302" w:type="dxa"/>
        </w:trPr>
        <w:tc>
          <w:tcPr>
            <w:tcW w:w="2024" w:type="dxa"/>
            <w:gridSpan w:val="2"/>
            <w:tcBorders>
              <w:top w:val="single" w:color="auto" w:sz="4" w:space="0"/>
              <w:bottom w:val="single" w:color="auto" w:sz="4" w:space="0"/>
              <w:right w:val="single" w:color="auto" w:sz="4" w:space="0"/>
            </w:tcBorders>
            <w:noWrap w:val="0"/>
            <w:vAlign w:val="center"/>
          </w:tcPr>
          <w:p>
            <w:pPr>
              <w:spacing w:line="440" w:lineRule="exact"/>
              <w:jc w:val="center"/>
              <w:rPr>
                <w:b/>
                <w:color w:val="000000"/>
                <w:szCs w:val="21"/>
                <w:highlight w:val="none"/>
              </w:rPr>
            </w:pPr>
            <w:r>
              <w:rPr>
                <w:rFonts w:hint="eastAsia"/>
                <w:color w:val="000000"/>
                <w:szCs w:val="24"/>
                <w:highlight w:val="none"/>
              </w:rPr>
              <w:t>3.</w:t>
            </w:r>
            <w:r>
              <w:rPr>
                <w:color w:val="000000"/>
                <w:szCs w:val="24"/>
                <w:highlight w:val="none"/>
              </w:rPr>
              <w:t>1.</w:t>
            </w:r>
            <w:r>
              <w:rPr>
                <w:rFonts w:hint="eastAsia"/>
                <w:color w:val="000000"/>
                <w:szCs w:val="24"/>
                <w:highlight w:val="none"/>
              </w:rPr>
              <w:t>2</w:t>
            </w:r>
          </w:p>
        </w:tc>
        <w:tc>
          <w:tcPr>
            <w:tcW w:w="204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rFonts w:hint="eastAsia"/>
                <w:color w:val="000000"/>
                <w:szCs w:val="24"/>
                <w:highlight w:val="none"/>
              </w:rPr>
              <w:t>投标人不得存在的其他情形</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000000"/>
                <w:szCs w:val="24"/>
                <w:highlight w:val="none"/>
              </w:rPr>
            </w:pPr>
            <w:r>
              <w:rPr>
                <w:color w:val="000000"/>
                <w:szCs w:val="24"/>
                <w:highlight w:val="none"/>
              </w:rPr>
              <w:t>(1)串通投标</w:t>
            </w:r>
            <w:r>
              <w:rPr>
                <w:rFonts w:hint="eastAsia"/>
                <w:color w:val="000000"/>
                <w:szCs w:val="24"/>
                <w:highlight w:val="none"/>
              </w:rPr>
              <w:t>、</w:t>
            </w:r>
            <w:r>
              <w:rPr>
                <w:color w:val="000000"/>
                <w:szCs w:val="24"/>
                <w:highlight w:val="none"/>
              </w:rPr>
              <w:t>弄虚作假</w:t>
            </w:r>
            <w:r>
              <w:rPr>
                <w:rFonts w:hint="eastAsia"/>
                <w:color w:val="000000"/>
                <w:szCs w:val="24"/>
                <w:highlight w:val="none"/>
              </w:rPr>
              <w:t>、行贿</w:t>
            </w:r>
            <w:r>
              <w:rPr>
                <w:color w:val="000000"/>
                <w:szCs w:val="24"/>
                <w:highlight w:val="none"/>
              </w:rPr>
              <w:t>或有其他违法行为的；</w:t>
            </w:r>
          </w:p>
          <w:p>
            <w:pPr>
              <w:spacing w:line="440" w:lineRule="exact"/>
              <w:rPr>
                <w:b/>
                <w:color w:val="000000"/>
                <w:szCs w:val="21"/>
                <w:highlight w:val="none"/>
              </w:rPr>
            </w:pPr>
            <w:r>
              <w:rPr>
                <w:color w:val="000000"/>
                <w:szCs w:val="24"/>
                <w:highlight w:val="none"/>
              </w:rPr>
              <w:t>(2)不按评标委员会要求澄清、说明或补正的</w:t>
            </w:r>
            <w:r>
              <w:rPr>
                <w:rFonts w:hint="eastAsia"/>
                <w:color w:val="000000"/>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302" w:type="dxa"/>
        </w:trPr>
        <w:tc>
          <w:tcPr>
            <w:tcW w:w="2024" w:type="dxa"/>
            <w:gridSpan w:val="2"/>
            <w:tcBorders>
              <w:bottom w:val="single" w:color="auto" w:sz="4" w:space="0"/>
              <w:right w:val="single" w:color="auto" w:sz="4" w:space="0"/>
            </w:tcBorders>
            <w:noWrap w:val="0"/>
            <w:vAlign w:val="center"/>
          </w:tcPr>
          <w:p>
            <w:pPr>
              <w:spacing w:line="440" w:lineRule="exact"/>
              <w:jc w:val="center"/>
              <w:rPr>
                <w:b/>
                <w:color w:val="000000"/>
                <w:szCs w:val="21"/>
                <w:highlight w:val="none"/>
              </w:rPr>
            </w:pPr>
            <w:r>
              <w:rPr>
                <w:b/>
                <w:color w:val="000000"/>
                <w:szCs w:val="21"/>
                <w:highlight w:val="none"/>
              </w:rPr>
              <w:t>条款号</w:t>
            </w:r>
          </w:p>
        </w:tc>
        <w:tc>
          <w:tcPr>
            <w:tcW w:w="204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color w:val="000000"/>
                <w:szCs w:val="21"/>
                <w:highlight w:val="none"/>
              </w:rPr>
              <w:t>条款内容</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color w:val="000000"/>
                <w:szCs w:val="21"/>
                <w:highlight w:val="none"/>
              </w:rPr>
            </w:pPr>
            <w:r>
              <w:rPr>
                <w:b/>
                <w:color w:val="000000"/>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302" w:type="dxa"/>
        </w:trPr>
        <w:tc>
          <w:tcPr>
            <w:tcW w:w="2024" w:type="dxa"/>
            <w:gridSpan w:val="2"/>
            <w:tcBorders>
              <w:bottom w:val="single" w:color="auto" w:sz="4" w:space="0"/>
              <w:right w:val="single" w:color="auto" w:sz="4" w:space="0"/>
            </w:tcBorders>
            <w:noWrap w:val="0"/>
            <w:vAlign w:val="center"/>
          </w:tcPr>
          <w:p>
            <w:pPr>
              <w:spacing w:line="440" w:lineRule="exact"/>
              <w:jc w:val="center"/>
              <w:rPr>
                <w:color w:val="000000"/>
                <w:szCs w:val="21"/>
                <w:highlight w:val="none"/>
              </w:rPr>
            </w:pPr>
            <w:r>
              <w:rPr>
                <w:color w:val="000000"/>
                <w:szCs w:val="21"/>
                <w:highlight w:val="none"/>
              </w:rPr>
              <w:t>2.2.1</w:t>
            </w:r>
          </w:p>
        </w:tc>
        <w:tc>
          <w:tcPr>
            <w:tcW w:w="204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color w:val="000000"/>
                <w:szCs w:val="21"/>
                <w:highlight w:val="none"/>
              </w:rPr>
              <w:t>分值构成</w:t>
            </w:r>
          </w:p>
          <w:p>
            <w:pPr>
              <w:spacing w:line="440" w:lineRule="exact"/>
              <w:jc w:val="center"/>
              <w:rPr>
                <w:color w:val="000000"/>
                <w:szCs w:val="21"/>
                <w:highlight w:val="none"/>
              </w:rPr>
            </w:pPr>
            <w:r>
              <w:rPr>
                <w:color w:val="000000"/>
                <w:szCs w:val="21"/>
                <w:highlight w:val="none"/>
              </w:rPr>
              <w:t>(总分</w:t>
            </w:r>
            <w:r>
              <w:rPr>
                <w:rFonts w:hint="eastAsia"/>
                <w:color w:val="000000"/>
                <w:szCs w:val="21"/>
                <w:highlight w:val="none"/>
                <w:lang w:val="en-US" w:eastAsia="zh-CN"/>
              </w:rPr>
              <w:t>100</w:t>
            </w:r>
            <w:r>
              <w:rPr>
                <w:color w:val="000000"/>
                <w:szCs w:val="21"/>
                <w:highlight w:val="none"/>
              </w:rPr>
              <w:t>+2</w:t>
            </w:r>
            <w:r>
              <w:rPr>
                <w:rFonts w:hint="eastAsia"/>
                <w:color w:val="000000"/>
                <w:szCs w:val="21"/>
                <w:highlight w:val="none"/>
                <w:lang w:val="en-US" w:eastAsia="zh-CN"/>
              </w:rPr>
              <w:t>+2</w:t>
            </w:r>
            <w:r>
              <w:rPr>
                <w:color w:val="000000"/>
                <w:szCs w:val="21"/>
                <w:highlight w:val="none"/>
              </w:rPr>
              <w:t>)</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000000"/>
                <w:szCs w:val="21"/>
                <w:highlight w:val="none"/>
              </w:rPr>
            </w:pPr>
            <w:r>
              <w:rPr>
                <w:rFonts w:hint="eastAsia"/>
                <w:color w:val="000000"/>
                <w:szCs w:val="24"/>
                <w:highlight w:val="none"/>
              </w:rPr>
              <w:t>投标总报价</w:t>
            </w:r>
            <w:r>
              <w:rPr>
                <w:color w:val="000000"/>
                <w:szCs w:val="21"/>
                <w:highlight w:val="none"/>
              </w:rPr>
              <w:t>： 30</w:t>
            </w:r>
            <w:r>
              <w:rPr>
                <w:rFonts w:hint="eastAsia"/>
                <w:color w:val="000000"/>
                <w:szCs w:val="21"/>
                <w:highlight w:val="none"/>
              </w:rPr>
              <w:t>-</w:t>
            </w:r>
            <w:r>
              <w:rPr>
                <w:color w:val="000000"/>
                <w:szCs w:val="21"/>
                <w:highlight w:val="none"/>
              </w:rPr>
              <w:t>4</w:t>
            </w:r>
            <w:r>
              <w:rPr>
                <w:rFonts w:hint="eastAsia"/>
                <w:color w:val="000000"/>
                <w:szCs w:val="21"/>
                <w:highlight w:val="none"/>
              </w:rPr>
              <w:t>0</w:t>
            </w:r>
            <w:r>
              <w:rPr>
                <w:color w:val="000000"/>
                <w:szCs w:val="21"/>
                <w:highlight w:val="none"/>
              </w:rPr>
              <w:t>分</w:t>
            </w:r>
          </w:p>
          <w:p>
            <w:pPr>
              <w:spacing w:line="440" w:lineRule="exact"/>
            </w:pPr>
            <w:r>
              <w:rPr>
                <w:rFonts w:hint="eastAsia" w:ascii="宋体" w:hAnsi="宋体"/>
                <w:color w:val="000000"/>
                <w:szCs w:val="21"/>
                <w:highlight w:val="none"/>
              </w:rPr>
              <w:t>政府采购工程价格评审优惠</w:t>
            </w:r>
            <w:r>
              <w:rPr>
                <w:rFonts w:hint="eastAsia" w:ascii="宋体" w:hAnsi="宋体"/>
                <w:color w:val="000000"/>
                <w:szCs w:val="21"/>
                <w:highlight w:val="none"/>
                <w:lang w:eastAsia="zh-CN"/>
              </w:rPr>
              <w:t>（如有）：</w:t>
            </w:r>
            <w:r>
              <w:rPr>
                <w:rFonts w:hint="eastAsia" w:ascii="宋体" w:hAnsi="宋体"/>
                <w:color w:val="000000"/>
                <w:szCs w:val="21"/>
                <w:highlight w:val="none"/>
                <w:lang w:val="en-US" w:eastAsia="zh-CN"/>
              </w:rPr>
              <w:t>2分</w:t>
            </w:r>
          </w:p>
          <w:p>
            <w:pPr>
              <w:spacing w:line="440" w:lineRule="exact"/>
              <w:rPr>
                <w:color w:val="000000"/>
                <w:szCs w:val="21"/>
                <w:highlight w:val="none"/>
              </w:rPr>
            </w:pPr>
            <w:r>
              <w:rPr>
                <w:rFonts w:hint="eastAsia"/>
                <w:color w:val="000000"/>
                <w:szCs w:val="21"/>
                <w:highlight w:val="none"/>
              </w:rPr>
              <w:t>设计文件：</w:t>
            </w:r>
            <w:r>
              <w:rPr>
                <w:color w:val="000000"/>
                <w:szCs w:val="21"/>
                <w:highlight w:val="none"/>
              </w:rPr>
              <w:t>20</w:t>
            </w:r>
            <w:r>
              <w:rPr>
                <w:rFonts w:hint="eastAsia"/>
                <w:color w:val="000000"/>
                <w:szCs w:val="21"/>
                <w:highlight w:val="none"/>
              </w:rPr>
              <w:t>-</w:t>
            </w:r>
            <w:r>
              <w:rPr>
                <w:rFonts w:hint="eastAsia"/>
                <w:color w:val="000000"/>
                <w:szCs w:val="21"/>
                <w:highlight w:val="none"/>
                <w:lang w:val="en-US" w:eastAsia="zh-CN"/>
              </w:rPr>
              <w:t>25</w:t>
            </w:r>
            <w:r>
              <w:rPr>
                <w:color w:val="000000"/>
                <w:szCs w:val="21"/>
                <w:highlight w:val="none"/>
              </w:rPr>
              <w:t>分</w:t>
            </w:r>
          </w:p>
          <w:p>
            <w:pPr>
              <w:spacing w:line="440" w:lineRule="exact"/>
              <w:rPr>
                <w:rFonts w:hint="eastAsia" w:ascii="Times New Roman" w:hAnsi="Times New Roman" w:eastAsia="宋体" w:cs="Times New Roman"/>
                <w:color w:val="000000"/>
                <w:szCs w:val="21"/>
                <w:highlight w:val="none"/>
              </w:rPr>
            </w:pPr>
            <w:r>
              <w:rPr>
                <w:rFonts w:hint="eastAsia"/>
                <w:color w:val="000000"/>
                <w:szCs w:val="21"/>
                <w:highlight w:val="none"/>
              </w:rPr>
              <w:t>项</w:t>
            </w:r>
            <w:r>
              <w:rPr>
                <w:rFonts w:hint="eastAsia" w:ascii="Times New Roman" w:hAnsi="Times New Roman" w:eastAsia="宋体" w:cs="Times New Roman"/>
                <w:color w:val="000000"/>
                <w:szCs w:val="21"/>
                <w:highlight w:val="none"/>
              </w:rPr>
              <w:t>目管理组织方案：10-20分</w:t>
            </w:r>
          </w:p>
          <w:p>
            <w:pPr>
              <w:spacing w:line="440" w:lineRule="exac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综合实力：</w:t>
            </w:r>
            <w:r>
              <w:rPr>
                <w:rFonts w:hint="eastAsia" w:ascii="Times New Roman" w:hAnsi="Times New Roman" w:eastAsia="宋体" w:cs="Times New Roman"/>
                <w:color w:val="000000"/>
                <w:szCs w:val="21"/>
                <w:highlight w:val="none"/>
                <w:lang w:val="en-US" w:eastAsia="zh-CN"/>
              </w:rPr>
              <w:t>12</w:t>
            </w:r>
            <w:r>
              <w:rPr>
                <w:rFonts w:hint="eastAsia" w:ascii="Times New Roman" w:hAnsi="Times New Roman" w:eastAsia="宋体" w:cs="Times New Roman"/>
                <w:color w:val="000000"/>
                <w:szCs w:val="21"/>
                <w:highlight w:val="none"/>
              </w:rPr>
              <w:t>分</w:t>
            </w:r>
          </w:p>
          <w:p>
            <w:pPr>
              <w:spacing w:line="440" w:lineRule="exac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信用分</w:t>
            </w:r>
            <w:r>
              <w:rPr>
                <w:rFonts w:hint="eastAsia" w:ascii="Times New Roman" w:hAnsi="Times New Roman" w:eastAsia="宋体" w:cs="Times New Roman"/>
                <w:color w:val="000000"/>
                <w:szCs w:val="21"/>
                <w:highlight w:val="none"/>
                <w:lang w:eastAsia="zh-CN"/>
              </w:rPr>
              <w:t>和</w:t>
            </w:r>
            <w:r>
              <w:rPr>
                <w:rFonts w:hint="eastAsia" w:ascii="宋体" w:hAnsi="宋体" w:eastAsia="宋体" w:cs="宋体"/>
                <w:kern w:val="2"/>
                <w:sz w:val="21"/>
                <w:szCs w:val="21"/>
                <w:lang w:val="en-US" w:eastAsia="zh-CN" w:bidi="ar"/>
              </w:rPr>
              <w:t>招标人自行拟定评审因素</w:t>
            </w:r>
            <w:r>
              <w:rPr>
                <w:rFonts w:hint="eastAsia" w:ascii="Times New Roman" w:hAnsi="Times New Roman" w:eastAsia="宋体" w:cs="Times New Roman"/>
                <w:color w:val="000000"/>
                <w:szCs w:val="21"/>
                <w:highlight w:val="none"/>
              </w:rPr>
              <w:t>：10分</w:t>
            </w:r>
          </w:p>
          <w:p>
            <w:pPr>
              <w:spacing w:line="440" w:lineRule="exact"/>
              <w:rPr>
                <w:rFonts w:hint="eastAsia" w:eastAsia="宋体"/>
                <w:color w:val="000000"/>
                <w:szCs w:val="24"/>
                <w:highlight w:val="none"/>
                <w:lang w:eastAsia="zh-CN"/>
              </w:rPr>
            </w:pPr>
            <w:r>
              <w:rPr>
                <w:rFonts w:hint="eastAsia" w:ascii="Times New Roman" w:hAnsi="Times New Roman" w:eastAsia="宋体" w:cs="Times New Roman"/>
                <w:color w:val="000000"/>
                <w:szCs w:val="21"/>
                <w:highlight w:val="none"/>
              </w:rPr>
              <w:t>其他评分因素：专项加分2分（如有</w:t>
            </w:r>
            <w:r>
              <w:rPr>
                <w:rFonts w:hint="eastAsia" w:ascii="Times New Roman" w:hAnsi="Times New Roman" w:eastAsia="宋体" w:cs="Times New Roman"/>
                <w:color w:val="00000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302" w:type="dxa"/>
        </w:trPr>
        <w:tc>
          <w:tcPr>
            <w:tcW w:w="2024" w:type="dxa"/>
            <w:gridSpan w:val="2"/>
            <w:tcBorders>
              <w:top w:val="nil"/>
              <w:bottom w:val="single" w:color="auto" w:sz="4" w:space="0"/>
              <w:right w:val="single" w:color="auto" w:sz="4" w:space="0"/>
            </w:tcBorders>
            <w:noWrap w:val="0"/>
            <w:vAlign w:val="center"/>
          </w:tcPr>
          <w:p>
            <w:pPr>
              <w:spacing w:line="440" w:lineRule="exact"/>
              <w:jc w:val="center"/>
              <w:rPr>
                <w:color w:val="000000"/>
                <w:szCs w:val="21"/>
                <w:highlight w:val="none"/>
              </w:rPr>
            </w:pPr>
            <w:r>
              <w:rPr>
                <w:b/>
                <w:color w:val="000000"/>
                <w:szCs w:val="21"/>
                <w:highlight w:val="none"/>
              </w:rPr>
              <w:t>条款号</w:t>
            </w:r>
          </w:p>
        </w:tc>
        <w:tc>
          <w:tcPr>
            <w:tcW w:w="204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color w:val="000000"/>
                <w:szCs w:val="21"/>
                <w:highlight w:val="none"/>
              </w:rPr>
              <w:t>评分因素（偏差率）</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b/>
                <w:color w:val="000000"/>
                <w:szCs w:val="21"/>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302" w:type="dxa"/>
          <w:trHeight w:val="444" w:hRule="atLeast"/>
        </w:trPr>
        <w:tc>
          <w:tcPr>
            <w:tcW w:w="900" w:type="dxa"/>
            <w:vMerge w:val="restart"/>
            <w:tcBorders>
              <w:right w:val="single" w:color="auto" w:sz="4" w:space="0"/>
            </w:tcBorders>
            <w:noWrap w:val="0"/>
            <w:vAlign w:val="center"/>
          </w:tcPr>
          <w:p>
            <w:pPr>
              <w:spacing w:line="440" w:lineRule="exact"/>
              <w:jc w:val="center"/>
              <w:rPr>
                <w:color w:val="000000"/>
                <w:szCs w:val="21"/>
                <w:highlight w:val="none"/>
              </w:rPr>
            </w:pPr>
            <w:r>
              <w:rPr>
                <w:color w:val="000000"/>
                <w:szCs w:val="21"/>
                <w:highlight w:val="none"/>
              </w:rPr>
              <w:t>2.2.2</w:t>
            </w:r>
            <w:r>
              <w:rPr>
                <w:rFonts w:hint="eastAsia"/>
                <w:color w:val="000000"/>
                <w:szCs w:val="21"/>
                <w:highlight w:val="none"/>
              </w:rPr>
              <w:t>（</w:t>
            </w:r>
            <w:r>
              <w:rPr>
                <w:color w:val="000000"/>
                <w:szCs w:val="21"/>
                <w:highlight w:val="none"/>
              </w:rPr>
              <w:t>1</w:t>
            </w:r>
            <w:r>
              <w:rPr>
                <w:rFonts w:hint="eastAsia"/>
                <w:color w:val="000000"/>
                <w:szCs w:val="21"/>
                <w:highlight w:val="none"/>
              </w:rPr>
              <w:t>）</w:t>
            </w:r>
          </w:p>
        </w:tc>
        <w:tc>
          <w:tcPr>
            <w:tcW w:w="1124" w:type="dxa"/>
            <w:tcBorders>
              <w:right w:val="single" w:color="auto" w:sz="4" w:space="0"/>
            </w:tcBorders>
            <w:noWrap w:val="0"/>
            <w:vAlign w:val="center"/>
          </w:tcPr>
          <w:p>
            <w:pPr>
              <w:spacing w:line="440" w:lineRule="exact"/>
              <w:jc w:val="center"/>
              <w:rPr>
                <w:rFonts w:hint="eastAsia"/>
                <w:color w:val="000000"/>
                <w:szCs w:val="21"/>
                <w:highlight w:val="none"/>
              </w:rPr>
            </w:pPr>
            <w:r>
              <w:rPr>
                <w:rFonts w:hint="eastAsia"/>
                <w:color w:val="000000"/>
                <w:szCs w:val="24"/>
                <w:highlight w:val="none"/>
              </w:rPr>
              <w:t>投标总报价</w:t>
            </w:r>
            <w:r>
              <w:rPr>
                <w:rFonts w:hint="eastAsia"/>
                <w:color w:val="000000"/>
                <w:szCs w:val="21"/>
                <w:highlight w:val="none"/>
                <w:u w:val="single"/>
              </w:rPr>
              <w:t>（3</w:t>
            </w:r>
            <w:r>
              <w:rPr>
                <w:color w:val="000000"/>
                <w:szCs w:val="21"/>
                <w:highlight w:val="none"/>
                <w:u w:val="single"/>
              </w:rPr>
              <w:t>0</w:t>
            </w:r>
            <w:r>
              <w:rPr>
                <w:rFonts w:hint="eastAsia"/>
                <w:color w:val="000000"/>
                <w:szCs w:val="21"/>
                <w:highlight w:val="none"/>
                <w:u w:val="single"/>
              </w:rPr>
              <w:t>-</w:t>
            </w:r>
            <w:r>
              <w:rPr>
                <w:color w:val="000000"/>
                <w:szCs w:val="21"/>
                <w:highlight w:val="none"/>
                <w:u w:val="single"/>
              </w:rPr>
              <w:t>4</w:t>
            </w:r>
            <w:r>
              <w:rPr>
                <w:rFonts w:hint="eastAsia"/>
                <w:color w:val="000000"/>
                <w:szCs w:val="21"/>
                <w:highlight w:val="none"/>
                <w:u w:val="single"/>
              </w:rPr>
              <w:t>0分）</w:t>
            </w:r>
          </w:p>
        </w:tc>
        <w:tc>
          <w:tcPr>
            <w:tcW w:w="2047" w:type="dxa"/>
            <w:gridSpan w:val="3"/>
            <w:tcBorders>
              <w:top w:val="single" w:color="auto" w:sz="4" w:space="0"/>
              <w:left w:val="single" w:color="auto" w:sz="4" w:space="0"/>
              <w:right w:val="single" w:color="auto" w:sz="4" w:space="0"/>
            </w:tcBorders>
            <w:noWrap w:val="0"/>
            <w:vAlign w:val="center"/>
          </w:tcPr>
          <w:p>
            <w:pPr>
              <w:spacing w:line="440" w:lineRule="exact"/>
              <w:jc w:val="center"/>
              <w:rPr>
                <w:rFonts w:hint="eastAsia"/>
                <w:color w:val="000000"/>
                <w:szCs w:val="21"/>
                <w:highlight w:val="none"/>
              </w:rPr>
            </w:pPr>
            <w:r>
              <w:rPr>
                <w:rFonts w:hint="eastAsia"/>
                <w:color w:val="000000"/>
                <w:szCs w:val="21"/>
                <w:highlight w:val="none"/>
              </w:rPr>
              <w:t>报价评审（工程总承包范围内的所有费用）</w:t>
            </w:r>
            <w:r>
              <w:rPr>
                <w:rFonts w:hint="eastAsia"/>
                <w:color w:val="000000"/>
                <w:szCs w:val="21"/>
                <w:highlight w:val="none"/>
                <w:u w:val="single"/>
              </w:rPr>
              <w:t>（3</w:t>
            </w:r>
            <w:r>
              <w:rPr>
                <w:color w:val="000000"/>
                <w:szCs w:val="21"/>
                <w:highlight w:val="none"/>
                <w:u w:val="single"/>
              </w:rPr>
              <w:t>0</w:t>
            </w:r>
            <w:r>
              <w:rPr>
                <w:rFonts w:hint="eastAsia"/>
                <w:color w:val="000000"/>
                <w:szCs w:val="21"/>
                <w:highlight w:val="none"/>
                <w:u w:val="single"/>
              </w:rPr>
              <w:t>-</w:t>
            </w:r>
            <w:r>
              <w:rPr>
                <w:color w:val="000000"/>
                <w:szCs w:val="21"/>
                <w:highlight w:val="none"/>
                <w:u w:val="single"/>
              </w:rPr>
              <w:t>40</w:t>
            </w:r>
            <w:r>
              <w:rPr>
                <w:rFonts w:hint="eastAsia"/>
                <w:color w:val="000000"/>
                <w:szCs w:val="21"/>
                <w:highlight w:val="none"/>
                <w:u w:val="single"/>
              </w:rPr>
              <w:t>分）</w:t>
            </w:r>
          </w:p>
        </w:tc>
        <w:tc>
          <w:tcPr>
            <w:tcW w:w="5167" w:type="dxa"/>
            <w:tcBorders>
              <w:top w:val="single" w:color="auto" w:sz="4" w:space="0"/>
              <w:left w:val="single" w:color="auto" w:sz="4" w:space="0"/>
              <w:right w:val="single" w:color="auto" w:sz="4" w:space="0"/>
            </w:tcBorders>
            <w:noWrap w:val="0"/>
            <w:vAlign w:val="center"/>
          </w:tcPr>
          <w:p>
            <w:pPr>
              <w:spacing w:line="440" w:lineRule="exact"/>
              <w:jc w:val="left"/>
              <w:rPr>
                <w:color w:val="000000"/>
                <w:szCs w:val="21"/>
                <w:highlight w:val="none"/>
              </w:rPr>
            </w:pPr>
            <w:r>
              <w:rPr>
                <w:rFonts w:hint="eastAsia"/>
                <w:color w:val="000000"/>
                <w:szCs w:val="21"/>
                <w:highlight w:val="none"/>
              </w:rPr>
              <w:t>评标基准价为所有有效投标文件的评标价中去掉六分之一（不能整除的按小数前整数取整，不足六家报价则不去掉）的最低价和相同数量的最高价后的算术平均值。评标价等于评标基准价的得满分；每低于评标基准价1%扣0.2分；每高于评标基准价1%扣0.3分。偏离不足1%的，按照插入法计算得分。</w:t>
            </w:r>
          </w:p>
          <w:p>
            <w:pPr>
              <w:spacing w:line="440" w:lineRule="exact"/>
              <w:jc w:val="left"/>
              <w:rPr>
                <w:color w:val="000000"/>
                <w:szCs w:val="21"/>
                <w:highlight w:val="none"/>
              </w:rPr>
            </w:pPr>
            <w:r>
              <w:rPr>
                <w:rFonts w:hint="eastAsia"/>
                <w:color w:val="000000"/>
                <w:szCs w:val="21"/>
                <w:highlight w:val="none"/>
              </w:rPr>
              <w:t>说明：</w:t>
            </w:r>
          </w:p>
          <w:p>
            <w:pPr>
              <w:spacing w:line="440" w:lineRule="exact"/>
              <w:jc w:val="left"/>
              <w:rPr>
                <w:color w:val="000000"/>
                <w:szCs w:val="21"/>
                <w:highlight w:val="none"/>
              </w:rPr>
            </w:pPr>
            <w:r>
              <w:rPr>
                <w:rFonts w:hint="eastAsia"/>
                <w:color w:val="000000"/>
                <w:szCs w:val="21"/>
                <w:highlight w:val="none"/>
              </w:rPr>
              <w:t>1.评标价指经澄清、补正和修正算术计算错误的投标报价；</w:t>
            </w:r>
          </w:p>
          <w:p>
            <w:pPr>
              <w:spacing w:line="440" w:lineRule="exact"/>
              <w:jc w:val="left"/>
              <w:rPr>
                <w:color w:val="000000"/>
                <w:szCs w:val="21"/>
                <w:highlight w:val="none"/>
              </w:rPr>
            </w:pPr>
            <w:r>
              <w:rPr>
                <w:rFonts w:hint="eastAsia"/>
                <w:color w:val="000000"/>
                <w:szCs w:val="21"/>
                <w:highlight w:val="none"/>
              </w:rPr>
              <w:t>2.有效投标文件是指未被评标委员会判定为无效标的投标文件。</w:t>
            </w:r>
          </w:p>
          <w:p>
            <w:pPr>
              <w:pStyle w:val="2"/>
              <w:rPr>
                <w:rFonts w:hint="eastAsia"/>
                <w:color w:val="000000"/>
                <w:highlight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02" w:type="dxa"/>
        </w:trPr>
        <w:tc>
          <w:tcPr>
            <w:tcW w:w="900" w:type="dxa"/>
            <w:vMerge w:val="continue"/>
            <w:tcBorders>
              <w:right w:val="single" w:color="auto" w:sz="4" w:space="0"/>
            </w:tcBorders>
            <w:noWrap w:val="0"/>
            <w:vAlign w:val="center"/>
          </w:tcPr>
          <w:p>
            <w:pPr>
              <w:spacing w:line="440" w:lineRule="exact"/>
              <w:jc w:val="center"/>
              <w:rPr>
                <w:color w:val="000000"/>
                <w:szCs w:val="21"/>
                <w:highlight w:val="none"/>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宋体"/>
                <w:color w:val="000000"/>
                <w:szCs w:val="21"/>
                <w:highlight w:val="none"/>
                <w:lang w:eastAsia="zh-CN"/>
              </w:rPr>
            </w:pPr>
            <w:r>
              <w:rPr>
                <w:rFonts w:hint="eastAsia" w:ascii="宋体" w:hAnsi="宋体"/>
                <w:color w:val="000000"/>
                <w:szCs w:val="21"/>
                <w:highlight w:val="none"/>
              </w:rPr>
              <w:t>政府采购工程价格评审优惠</w:t>
            </w:r>
            <w:r>
              <w:rPr>
                <w:rFonts w:hint="eastAsia" w:ascii="宋体" w:hAnsi="宋体"/>
                <w:color w:val="000000"/>
                <w:szCs w:val="21"/>
                <w:highlight w:val="none"/>
                <w:lang w:eastAsia="zh-CN"/>
              </w:rPr>
              <w:t>（如有）</w:t>
            </w:r>
          </w:p>
        </w:tc>
        <w:tc>
          <w:tcPr>
            <w:tcW w:w="2047" w:type="dxa"/>
            <w:gridSpan w:val="3"/>
            <w:tcBorders>
              <w:top w:val="single" w:color="auto" w:sz="4" w:space="0"/>
              <w:left w:val="single" w:color="auto" w:sz="4" w:space="0"/>
              <w:right w:val="single" w:color="auto" w:sz="4" w:space="0"/>
            </w:tcBorders>
            <w:noWrap w:val="0"/>
            <w:vAlign w:val="center"/>
          </w:tcPr>
          <w:p>
            <w:pPr>
              <w:spacing w:line="420" w:lineRule="atLeast"/>
              <w:jc w:val="center"/>
              <w:rPr>
                <w:rFonts w:hint="eastAsia"/>
                <w:color w:val="000000"/>
                <w:szCs w:val="24"/>
                <w:highlight w:val="none"/>
              </w:rPr>
            </w:pPr>
            <w:r>
              <w:rPr>
                <w:color w:val="000000"/>
                <w:szCs w:val="24"/>
                <w:highlight w:val="none"/>
              </w:rPr>
              <w:t>2</w:t>
            </w:r>
            <w:r>
              <w:rPr>
                <w:rFonts w:hint="eastAsia"/>
                <w:color w:val="000000"/>
                <w:szCs w:val="24"/>
                <w:highlight w:val="none"/>
              </w:rPr>
              <w:t>分</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r>
              <w:rPr>
                <w:rFonts w:hint="eastAsia"/>
                <w:color w:val="000000"/>
                <w:szCs w:val="21"/>
                <w:highlight w:val="none"/>
              </w:rPr>
              <w:t>对</w:t>
            </w:r>
            <w:r>
              <w:rPr>
                <w:rFonts w:hint="eastAsia"/>
                <w:color w:val="000000"/>
                <w:highlight w:val="none"/>
              </w:rPr>
              <w:t>采购项目未预留份额专门面向中小企业采购的</w:t>
            </w:r>
          </w:p>
          <w:p>
            <w:pPr>
              <w:rPr>
                <w:rFonts w:ascii="宋体" w:hAnsi="宋体"/>
                <w:color w:val="000000"/>
                <w:szCs w:val="21"/>
                <w:highlight w:val="none"/>
              </w:rPr>
            </w:pPr>
            <w:r>
              <w:rPr>
                <w:rFonts w:hint="eastAsia"/>
                <w:color w:val="000000"/>
                <w:highlight w:val="none"/>
              </w:rPr>
              <w:t>1.如</w:t>
            </w:r>
            <w:r>
              <w:rPr>
                <w:rFonts w:hint="eastAsia" w:ascii="宋体" w:hAnsi="宋体"/>
                <w:color w:val="000000"/>
                <w:szCs w:val="21"/>
                <w:highlight w:val="none"/>
              </w:rPr>
              <w:t>投标人属于小微企业的，评标时在其投标报价得分的基础上增加</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hint="eastAsia" w:ascii="宋体" w:hAnsi="宋体"/>
                <w:color w:val="000000"/>
                <w:szCs w:val="21"/>
                <w:highlight w:val="none"/>
                <w:u w:val="single"/>
              </w:rPr>
              <w:t>P%</w:t>
            </w:r>
            <w:r>
              <w:rPr>
                <w:rFonts w:ascii="宋体" w:hAnsi="宋体"/>
                <w:color w:val="000000"/>
                <w:szCs w:val="21"/>
                <w:highlight w:val="none"/>
                <w:u w:val="single"/>
              </w:rPr>
              <w:t xml:space="preserve">  </w:t>
            </w:r>
            <w:r>
              <w:rPr>
                <w:rFonts w:hint="eastAsia" w:ascii="宋体" w:hAnsi="宋体"/>
                <w:color w:val="000000"/>
                <w:szCs w:val="21"/>
                <w:highlight w:val="none"/>
              </w:rPr>
              <w:t>作为其投标报价最终得分。</w:t>
            </w:r>
          </w:p>
          <w:p>
            <w:pPr>
              <w:ind w:firstLine="420" w:firstLineChars="200"/>
              <w:rPr>
                <w:rFonts w:ascii="宋体" w:hAnsi="宋体"/>
                <w:color w:val="000000"/>
                <w:szCs w:val="21"/>
                <w:highlight w:val="none"/>
              </w:rPr>
            </w:pPr>
            <w:r>
              <w:rPr>
                <w:rFonts w:hint="eastAsia" w:ascii="宋体" w:hAnsi="宋体"/>
                <w:color w:val="000000"/>
                <w:szCs w:val="21"/>
                <w:highlight w:val="none"/>
              </w:rPr>
              <w:t>即S= M×(1+P%)</w:t>
            </w:r>
            <w:r>
              <w:rPr>
                <w:rFonts w:ascii="宋体" w:hAnsi="宋体"/>
                <w:color w:val="000000"/>
                <w:szCs w:val="21"/>
                <w:highlight w:val="none"/>
              </w:rPr>
              <w:t xml:space="preserve"> </w:t>
            </w:r>
          </w:p>
          <w:p>
            <w:pPr>
              <w:ind w:firstLine="420" w:firstLineChars="200"/>
              <w:rPr>
                <w:rFonts w:ascii="宋体" w:hAnsi="宋体"/>
                <w:color w:val="000000"/>
                <w:szCs w:val="21"/>
                <w:highlight w:val="none"/>
              </w:rPr>
            </w:pPr>
            <w:r>
              <w:rPr>
                <w:rFonts w:hint="eastAsia" w:ascii="宋体" w:hAnsi="宋体"/>
                <w:color w:val="000000"/>
                <w:szCs w:val="21"/>
                <w:highlight w:val="none"/>
              </w:rPr>
              <w:t>P：为小微企业报价优惠系数，范围为3-5的整数，由招标人确定。P的取值见第二章投标人须知前附表第11.2.3项。</w:t>
            </w:r>
          </w:p>
          <w:p>
            <w:pPr>
              <w:ind w:firstLine="420" w:firstLineChars="200"/>
              <w:rPr>
                <w:rFonts w:ascii="宋体" w:hAnsi="宋体" w:cs="宋体"/>
                <w:color w:val="000000"/>
                <w:kern w:val="0"/>
                <w:szCs w:val="21"/>
                <w:highlight w:val="none"/>
              </w:rPr>
            </w:pPr>
            <w:r>
              <w:rPr>
                <w:rFonts w:hint="eastAsia" w:ascii="宋体" w:hAnsi="宋体"/>
                <w:color w:val="000000"/>
                <w:szCs w:val="21"/>
                <w:highlight w:val="none"/>
              </w:rPr>
              <w:t>如招标人接受联合体，</w:t>
            </w:r>
            <w:r>
              <w:rPr>
                <w:rFonts w:hint="eastAsia" w:ascii="宋体" w:hAnsi="宋体" w:cs="宋体"/>
                <w:color w:val="000000"/>
                <w:kern w:val="0"/>
                <w:szCs w:val="21"/>
                <w:highlight w:val="none"/>
              </w:rPr>
              <w:t>联合体各方均为小微企业的，联合体视同小微企业。</w:t>
            </w:r>
          </w:p>
          <w:p>
            <w:pPr>
              <w:ind w:firstLine="420" w:firstLineChars="200"/>
              <w:rPr>
                <w:rFonts w:ascii="宋体" w:hAnsi="宋体"/>
                <w:color w:val="000000"/>
                <w:szCs w:val="21"/>
                <w:highlight w:val="none"/>
              </w:rPr>
            </w:pPr>
          </w:p>
          <w:p>
            <w:pPr>
              <w:rPr>
                <w:rFonts w:ascii="宋体" w:hAnsi="宋体"/>
                <w:color w:val="000000"/>
                <w:szCs w:val="21"/>
                <w:highlight w:val="none"/>
              </w:rPr>
            </w:pPr>
            <w:r>
              <w:rPr>
                <w:rFonts w:hint="eastAsia" w:ascii="宋体" w:hAnsi="宋体"/>
                <w:color w:val="000000"/>
                <w:szCs w:val="21"/>
                <w:highlight w:val="none"/>
              </w:rPr>
              <w:t>2.如招标人接受大中型企业与小微企业组成联合体或者允许大中型企业向一家或者多家小微企业分包的采购项目，对于联合协议或者分包意向协议约定小微企业的合同份额占到合同总金额 30%以上的，评标时在其报价得分的基础上增加</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hint="eastAsia" w:ascii="宋体" w:hAnsi="宋体"/>
                <w:color w:val="000000"/>
                <w:szCs w:val="21"/>
                <w:highlight w:val="none"/>
                <w:u w:val="single"/>
              </w:rPr>
              <w:t>Q%</w:t>
            </w:r>
            <w:r>
              <w:rPr>
                <w:rFonts w:ascii="宋体" w:hAnsi="宋体"/>
                <w:color w:val="000000"/>
                <w:szCs w:val="21"/>
                <w:highlight w:val="none"/>
                <w:u w:val="single"/>
              </w:rPr>
              <w:t xml:space="preserve">  </w:t>
            </w:r>
            <w:r>
              <w:rPr>
                <w:rFonts w:hint="eastAsia" w:ascii="宋体" w:hAnsi="宋体"/>
                <w:color w:val="000000"/>
                <w:szCs w:val="21"/>
                <w:highlight w:val="none"/>
              </w:rPr>
              <w:t>作为其投标报价最终得分。</w:t>
            </w:r>
          </w:p>
          <w:p>
            <w:pPr>
              <w:ind w:firstLine="420" w:firstLineChars="200"/>
              <w:rPr>
                <w:rFonts w:ascii="宋体" w:hAnsi="宋体"/>
                <w:color w:val="000000"/>
                <w:szCs w:val="21"/>
                <w:highlight w:val="none"/>
              </w:rPr>
            </w:pPr>
            <w:r>
              <w:rPr>
                <w:rFonts w:hint="eastAsia" w:ascii="宋体" w:hAnsi="宋体"/>
                <w:color w:val="000000"/>
                <w:szCs w:val="21"/>
                <w:highlight w:val="none"/>
              </w:rPr>
              <w:t>即S</w:t>
            </w:r>
            <w:r>
              <w:rPr>
                <w:rFonts w:hint="eastAsia"/>
                <w:color w:val="000000"/>
                <w:szCs w:val="21"/>
                <w:highlight w:val="none"/>
              </w:rPr>
              <w:t>= M</w:t>
            </w:r>
            <w:r>
              <w:rPr>
                <w:rFonts w:hint="eastAsia" w:ascii="宋体" w:hAnsi="宋体"/>
                <w:color w:val="000000"/>
                <w:szCs w:val="21"/>
                <w:highlight w:val="none"/>
              </w:rPr>
              <w:t>×(1+Q%)</w:t>
            </w:r>
            <w:r>
              <w:rPr>
                <w:rFonts w:ascii="宋体" w:hAnsi="宋体"/>
                <w:color w:val="000000"/>
                <w:szCs w:val="21"/>
                <w:highlight w:val="none"/>
              </w:rPr>
              <w:t xml:space="preserve"> </w:t>
            </w:r>
          </w:p>
          <w:p>
            <w:pPr>
              <w:ind w:firstLine="420" w:firstLineChars="200"/>
              <w:rPr>
                <w:rFonts w:ascii="宋体" w:hAnsi="宋体"/>
                <w:color w:val="000000"/>
                <w:szCs w:val="21"/>
                <w:highlight w:val="none"/>
              </w:rPr>
            </w:pPr>
            <w:r>
              <w:rPr>
                <w:rFonts w:hint="eastAsia" w:ascii="宋体" w:hAnsi="宋体"/>
                <w:color w:val="000000"/>
                <w:szCs w:val="21"/>
                <w:highlight w:val="none"/>
              </w:rPr>
              <w:t>Q：为满足条件的联合体或者分包企业报价优惠系数，范围为1-2的整数，由招标人确定。Q的取值见第二章投标人须知前附表第11.2.4项。</w:t>
            </w:r>
          </w:p>
          <w:p>
            <w:pPr>
              <w:ind w:firstLine="420" w:firstLineChars="200"/>
              <w:rPr>
                <w:rFonts w:ascii="宋体" w:hAnsi="宋体"/>
                <w:color w:val="000000"/>
                <w:szCs w:val="21"/>
                <w:highlight w:val="none"/>
              </w:rPr>
            </w:pPr>
          </w:p>
          <w:p>
            <w:pPr>
              <w:spacing w:line="440" w:lineRule="exact"/>
              <w:rPr>
                <w:rFonts w:hint="eastAsia"/>
                <w:color w:val="000000"/>
                <w:szCs w:val="21"/>
                <w:highlight w:val="none"/>
              </w:rPr>
            </w:pPr>
            <w:r>
              <w:rPr>
                <w:rFonts w:hint="eastAsia" w:ascii="宋体" w:hAnsi="宋体"/>
                <w:color w:val="000000"/>
                <w:szCs w:val="21"/>
                <w:highlight w:val="none"/>
              </w:rPr>
              <w:t>3.组成联合体或者接受分包的小微企业与联合体内其他企业、分包企业之间存在直接控股、管理关系的，不享受价格评审优惠政策。</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02" w:type="dxa"/>
        </w:trPr>
        <w:tc>
          <w:tcPr>
            <w:tcW w:w="900"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hint="eastAsia"/>
                <w:color w:val="000000"/>
                <w:szCs w:val="21"/>
                <w:highlight w:val="none"/>
              </w:rPr>
            </w:pPr>
            <w:r>
              <w:rPr>
                <w:color w:val="000000"/>
                <w:szCs w:val="21"/>
                <w:highlight w:val="none"/>
              </w:rPr>
              <w:t>2.2.2</w:t>
            </w:r>
            <w:r>
              <w:rPr>
                <w:rFonts w:hint="eastAsia"/>
                <w:color w:val="000000"/>
                <w:szCs w:val="21"/>
                <w:highlight w:val="none"/>
              </w:rPr>
              <w:t>（</w:t>
            </w:r>
            <w:r>
              <w:rPr>
                <w:color w:val="000000"/>
                <w:szCs w:val="21"/>
                <w:highlight w:val="none"/>
              </w:rPr>
              <w:t>2</w:t>
            </w:r>
            <w:r>
              <w:rPr>
                <w:rFonts w:hint="eastAsia"/>
                <w:color w:val="000000"/>
                <w:szCs w:val="21"/>
                <w:highlight w:val="none"/>
              </w:rPr>
              <w:t>）</w:t>
            </w:r>
          </w:p>
        </w:tc>
        <w:tc>
          <w:tcPr>
            <w:tcW w:w="112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rFonts w:hint="eastAsia"/>
                <w:color w:val="000000"/>
                <w:szCs w:val="21"/>
                <w:highlight w:val="none"/>
              </w:rPr>
              <w:t>初步设计文件</w:t>
            </w:r>
            <w:r>
              <w:rPr>
                <w:rFonts w:hint="eastAsia"/>
                <w:color w:val="000000"/>
                <w:szCs w:val="21"/>
                <w:highlight w:val="none"/>
                <w:u w:val="single"/>
              </w:rPr>
              <w:t>（</w:t>
            </w:r>
            <w:r>
              <w:rPr>
                <w:color w:val="000000"/>
                <w:szCs w:val="21"/>
                <w:highlight w:val="none"/>
                <w:u w:val="single"/>
              </w:rPr>
              <w:t>20</w:t>
            </w:r>
            <w:r>
              <w:rPr>
                <w:rFonts w:hint="eastAsia"/>
                <w:color w:val="000000"/>
                <w:szCs w:val="21"/>
                <w:highlight w:val="none"/>
                <w:u w:val="single"/>
              </w:rPr>
              <w:t>-</w:t>
            </w:r>
            <w:r>
              <w:rPr>
                <w:rFonts w:hint="eastAsia"/>
                <w:color w:val="000000"/>
                <w:szCs w:val="21"/>
                <w:highlight w:val="none"/>
                <w:u w:val="single"/>
                <w:lang w:val="en-US" w:eastAsia="zh-CN"/>
              </w:rPr>
              <w:t>25</w:t>
            </w:r>
            <w:r>
              <w:rPr>
                <w:rFonts w:hint="eastAsia"/>
                <w:color w:val="000000"/>
                <w:szCs w:val="21"/>
                <w:highlight w:val="none"/>
              </w:rPr>
              <w:t>分、适用于房屋建筑工程）</w:t>
            </w:r>
          </w:p>
        </w:tc>
        <w:tc>
          <w:tcPr>
            <w:tcW w:w="2047" w:type="dxa"/>
            <w:gridSpan w:val="3"/>
            <w:tcBorders>
              <w:top w:val="single" w:color="auto" w:sz="4" w:space="0"/>
              <w:left w:val="single" w:color="auto" w:sz="4" w:space="0"/>
              <w:right w:val="single" w:color="auto" w:sz="4" w:space="0"/>
            </w:tcBorders>
            <w:noWrap w:val="0"/>
            <w:vAlign w:val="center"/>
          </w:tcPr>
          <w:p>
            <w:pPr>
              <w:spacing w:line="420" w:lineRule="atLeast"/>
              <w:jc w:val="center"/>
              <w:rPr>
                <w:color w:val="000000"/>
                <w:szCs w:val="21"/>
                <w:highlight w:val="none"/>
              </w:rPr>
            </w:pPr>
            <w:r>
              <w:rPr>
                <w:rFonts w:hint="eastAsia"/>
                <w:color w:val="000000"/>
                <w:szCs w:val="24"/>
                <w:highlight w:val="none"/>
              </w:rPr>
              <w:t>1．设计说明书</w:t>
            </w:r>
            <w:r>
              <w:rPr>
                <w:rFonts w:hint="eastAsia"/>
                <w:color w:val="000000"/>
                <w:szCs w:val="24"/>
                <w:highlight w:val="none"/>
                <w:u w:val="single"/>
              </w:rPr>
              <w:t>（2-</w:t>
            </w:r>
            <w:r>
              <w:rPr>
                <w:rFonts w:hint="eastAsia"/>
                <w:color w:val="000000"/>
                <w:szCs w:val="24"/>
                <w:highlight w:val="none"/>
                <w:u w:val="single"/>
                <w:lang w:val="en-US" w:eastAsia="zh-CN"/>
              </w:rPr>
              <w:t>4</w:t>
            </w:r>
            <w:r>
              <w:rPr>
                <w:rFonts w:hint="eastAsia"/>
                <w:color w:val="000000"/>
                <w:szCs w:val="24"/>
                <w:highlight w:val="none"/>
                <w:u w:val="single"/>
              </w:rPr>
              <w:t>分）</w:t>
            </w:r>
            <w:r>
              <w:rPr>
                <w:rFonts w:hint="eastAsia"/>
                <w:color w:val="000000"/>
                <w:szCs w:val="24"/>
                <w:highlight w:val="none"/>
              </w:rPr>
              <w:t xml:space="preserve"> </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000000"/>
                <w:szCs w:val="21"/>
                <w:highlight w:val="none"/>
              </w:rPr>
            </w:pPr>
            <w:r>
              <w:rPr>
                <w:rFonts w:hint="eastAsia"/>
                <w:color w:val="000000"/>
                <w:szCs w:val="21"/>
                <w:highlight w:val="none"/>
              </w:rPr>
              <w:t>1．设计说明能对项目的设计方案解读准确，构思新颖。</w:t>
            </w:r>
          </w:p>
          <w:p>
            <w:pPr>
              <w:spacing w:line="440" w:lineRule="exact"/>
              <w:rPr>
                <w:color w:val="000000"/>
                <w:szCs w:val="21"/>
                <w:highlight w:val="none"/>
              </w:rPr>
            </w:pPr>
            <w:r>
              <w:rPr>
                <w:rFonts w:hint="eastAsia"/>
                <w:color w:val="000000"/>
                <w:szCs w:val="21"/>
                <w:highlight w:val="none"/>
              </w:rPr>
              <w:t>2．简述各专业的设计特点和系统组成。</w:t>
            </w:r>
          </w:p>
          <w:p>
            <w:pPr>
              <w:spacing w:line="440" w:lineRule="exact"/>
              <w:rPr>
                <w:color w:val="000000"/>
                <w:szCs w:val="21"/>
                <w:highlight w:val="none"/>
              </w:rPr>
            </w:pPr>
            <w:r>
              <w:rPr>
                <w:rFonts w:hint="eastAsia"/>
                <w:color w:val="000000"/>
                <w:szCs w:val="21"/>
                <w:highlight w:val="none"/>
              </w:rPr>
              <w:t>3．项目设计的各项主要技术经济指标是否满足招标人功能需求。</w:t>
            </w:r>
          </w:p>
          <w:p>
            <w:pPr>
              <w:spacing w:line="440" w:lineRule="exact"/>
              <w:rPr>
                <w:color w:val="000000"/>
                <w:szCs w:val="21"/>
                <w:highlight w:val="none"/>
              </w:rPr>
            </w:pPr>
            <w:r>
              <w:rPr>
                <w:rFonts w:hint="eastAsia"/>
                <w:color w:val="000000"/>
                <w:szCs w:val="21"/>
                <w:highlight w:val="none"/>
              </w:rPr>
              <w:t>4．项目设计是否符合国家规范标准及地方规划要求。</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02" w:type="dxa"/>
        </w:trPr>
        <w:tc>
          <w:tcPr>
            <w:tcW w:w="900" w:type="dxa"/>
            <w:vMerge w:val="continue"/>
            <w:tcBorders>
              <w:left w:val="single" w:color="auto" w:sz="4" w:space="0"/>
              <w:right w:val="single" w:color="auto" w:sz="4" w:space="0"/>
            </w:tcBorders>
            <w:noWrap w:val="0"/>
            <w:vAlign w:val="center"/>
          </w:tcPr>
          <w:p>
            <w:pPr>
              <w:spacing w:line="440" w:lineRule="exact"/>
              <w:jc w:val="center"/>
              <w:rPr>
                <w:color w:val="000000"/>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p>
        </w:tc>
        <w:tc>
          <w:tcPr>
            <w:tcW w:w="2047" w:type="dxa"/>
            <w:gridSpan w:val="3"/>
            <w:tcBorders>
              <w:top w:val="single" w:color="auto" w:sz="4" w:space="0"/>
              <w:left w:val="single" w:color="auto" w:sz="4" w:space="0"/>
              <w:right w:val="single" w:color="auto" w:sz="4" w:space="0"/>
            </w:tcBorders>
            <w:noWrap w:val="0"/>
            <w:vAlign w:val="center"/>
          </w:tcPr>
          <w:p>
            <w:pPr>
              <w:spacing w:line="420" w:lineRule="atLeast"/>
              <w:jc w:val="center"/>
              <w:rPr>
                <w:rFonts w:hint="eastAsia"/>
                <w:color w:val="000000"/>
                <w:szCs w:val="21"/>
                <w:highlight w:val="none"/>
              </w:rPr>
            </w:pPr>
            <w:r>
              <w:rPr>
                <w:rFonts w:hint="eastAsia"/>
                <w:color w:val="000000"/>
                <w:szCs w:val="24"/>
                <w:highlight w:val="none"/>
              </w:rPr>
              <w:t>2．总平面设计</w:t>
            </w:r>
            <w:r>
              <w:rPr>
                <w:rFonts w:hint="eastAsia"/>
                <w:color w:val="000000"/>
                <w:szCs w:val="24"/>
                <w:highlight w:val="none"/>
                <w:u w:val="single"/>
              </w:rPr>
              <w:t>（2-</w:t>
            </w:r>
            <w:r>
              <w:rPr>
                <w:rFonts w:hint="eastAsia"/>
                <w:color w:val="000000"/>
                <w:szCs w:val="24"/>
                <w:highlight w:val="none"/>
                <w:u w:val="single"/>
                <w:lang w:val="en-US" w:eastAsia="zh-CN"/>
              </w:rPr>
              <w:t>4</w:t>
            </w:r>
            <w:r>
              <w:rPr>
                <w:rFonts w:hint="eastAsia"/>
                <w:color w:val="000000"/>
                <w:szCs w:val="24"/>
                <w:highlight w:val="none"/>
                <w:u w:val="single"/>
              </w:rPr>
              <w:t>分）</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000000"/>
                <w:szCs w:val="21"/>
                <w:highlight w:val="none"/>
              </w:rPr>
            </w:pPr>
            <w:r>
              <w:rPr>
                <w:rFonts w:hint="eastAsia"/>
                <w:color w:val="000000"/>
                <w:szCs w:val="21"/>
                <w:highlight w:val="none"/>
              </w:rPr>
              <w:t>1．总平面设计构思及指导思想。</w:t>
            </w:r>
          </w:p>
          <w:p>
            <w:pPr>
              <w:spacing w:line="440" w:lineRule="exact"/>
              <w:rPr>
                <w:color w:val="000000"/>
                <w:szCs w:val="21"/>
                <w:highlight w:val="none"/>
              </w:rPr>
            </w:pPr>
            <w:r>
              <w:rPr>
                <w:rFonts w:hint="eastAsia"/>
                <w:color w:val="000000"/>
                <w:szCs w:val="21"/>
                <w:highlight w:val="none"/>
              </w:rPr>
              <w:t>2．总平面设计结合自然环境和地域文脉，综合考虑地形、地质、日照、通风、防火、卫生、交通及环境保护等要求进行总体布局，使其满足使用功能、城市规划要求。</w:t>
            </w:r>
          </w:p>
          <w:p>
            <w:pPr>
              <w:spacing w:line="440" w:lineRule="exact"/>
              <w:rPr>
                <w:color w:val="000000"/>
                <w:szCs w:val="21"/>
                <w:highlight w:val="none"/>
              </w:rPr>
            </w:pPr>
            <w:r>
              <w:rPr>
                <w:rFonts w:hint="eastAsia"/>
                <w:color w:val="000000"/>
                <w:szCs w:val="21"/>
                <w:highlight w:val="none"/>
              </w:rPr>
              <w:t>3．总平面设计技术安全、经济合理性、节能、节地、节水、节材等。</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02" w:type="dxa"/>
        </w:trPr>
        <w:tc>
          <w:tcPr>
            <w:tcW w:w="900" w:type="dxa"/>
            <w:vMerge w:val="continue"/>
            <w:tcBorders>
              <w:left w:val="single" w:color="auto" w:sz="4" w:space="0"/>
              <w:right w:val="single" w:color="auto" w:sz="4" w:space="0"/>
            </w:tcBorders>
            <w:noWrap w:val="0"/>
            <w:vAlign w:val="center"/>
          </w:tcPr>
          <w:p>
            <w:pPr>
              <w:spacing w:line="440" w:lineRule="exact"/>
              <w:jc w:val="center"/>
              <w:rPr>
                <w:color w:val="000000"/>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p>
        </w:tc>
        <w:tc>
          <w:tcPr>
            <w:tcW w:w="2047" w:type="dxa"/>
            <w:gridSpan w:val="3"/>
            <w:tcBorders>
              <w:top w:val="single" w:color="auto" w:sz="4" w:space="0"/>
              <w:left w:val="single" w:color="auto" w:sz="4" w:space="0"/>
              <w:right w:val="single" w:color="auto" w:sz="4" w:space="0"/>
            </w:tcBorders>
            <w:noWrap w:val="0"/>
            <w:vAlign w:val="center"/>
          </w:tcPr>
          <w:p>
            <w:pPr>
              <w:spacing w:line="420" w:lineRule="atLeast"/>
              <w:jc w:val="center"/>
              <w:rPr>
                <w:rFonts w:hint="eastAsia"/>
                <w:color w:val="000000"/>
                <w:szCs w:val="21"/>
                <w:highlight w:val="none"/>
              </w:rPr>
            </w:pPr>
            <w:r>
              <w:rPr>
                <w:rFonts w:hint="eastAsia"/>
                <w:color w:val="000000"/>
                <w:szCs w:val="24"/>
                <w:highlight w:val="none"/>
              </w:rPr>
              <w:t>3.建筑设计</w:t>
            </w:r>
            <w:r>
              <w:rPr>
                <w:rFonts w:hint="eastAsia"/>
                <w:color w:val="000000"/>
                <w:szCs w:val="24"/>
                <w:highlight w:val="none"/>
                <w:u w:val="single"/>
              </w:rPr>
              <w:t>（2-</w:t>
            </w:r>
            <w:r>
              <w:rPr>
                <w:rFonts w:hint="eastAsia"/>
                <w:color w:val="000000"/>
                <w:szCs w:val="24"/>
                <w:highlight w:val="none"/>
                <w:u w:val="single"/>
                <w:lang w:val="en-US" w:eastAsia="zh-CN"/>
              </w:rPr>
              <w:t>4</w:t>
            </w:r>
            <w:r>
              <w:rPr>
                <w:rFonts w:hint="eastAsia"/>
                <w:color w:val="000000"/>
                <w:szCs w:val="24"/>
                <w:highlight w:val="none"/>
                <w:u w:val="single"/>
              </w:rPr>
              <w:t>分）</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000000"/>
                <w:szCs w:val="21"/>
                <w:highlight w:val="none"/>
              </w:rPr>
            </w:pPr>
            <w:r>
              <w:rPr>
                <w:rFonts w:hint="eastAsia"/>
                <w:color w:val="000000"/>
                <w:szCs w:val="21"/>
                <w:highlight w:val="none"/>
              </w:rPr>
              <w:t>1．建筑设计各项内容完整合理并满足设计任务书要求。</w:t>
            </w:r>
          </w:p>
          <w:p>
            <w:pPr>
              <w:spacing w:line="440" w:lineRule="exact"/>
              <w:rPr>
                <w:color w:val="000000"/>
                <w:szCs w:val="21"/>
                <w:highlight w:val="none"/>
              </w:rPr>
            </w:pPr>
            <w:r>
              <w:rPr>
                <w:rFonts w:hint="eastAsia"/>
                <w:color w:val="000000"/>
                <w:szCs w:val="21"/>
                <w:highlight w:val="none"/>
              </w:rPr>
              <w:t>2．建筑设计是否符合国家规范标准及地方规划要求。</w:t>
            </w:r>
          </w:p>
          <w:p>
            <w:pPr>
              <w:spacing w:line="440" w:lineRule="exact"/>
              <w:rPr>
                <w:color w:val="000000"/>
                <w:szCs w:val="21"/>
                <w:highlight w:val="none"/>
              </w:rPr>
            </w:pPr>
            <w:r>
              <w:rPr>
                <w:rFonts w:hint="eastAsia"/>
                <w:color w:val="000000"/>
                <w:szCs w:val="21"/>
                <w:highlight w:val="none"/>
              </w:rPr>
              <w:t>3．各项经济技术指标是否满足招标人功能需求。</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02" w:type="dxa"/>
        </w:trPr>
        <w:tc>
          <w:tcPr>
            <w:tcW w:w="900" w:type="dxa"/>
            <w:vMerge w:val="continue"/>
            <w:tcBorders>
              <w:left w:val="single" w:color="auto" w:sz="4" w:space="0"/>
              <w:right w:val="single" w:color="auto" w:sz="4" w:space="0"/>
            </w:tcBorders>
            <w:noWrap w:val="0"/>
            <w:vAlign w:val="center"/>
          </w:tcPr>
          <w:p>
            <w:pPr>
              <w:spacing w:line="440" w:lineRule="exact"/>
              <w:jc w:val="center"/>
              <w:rPr>
                <w:color w:val="000000"/>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p>
        </w:tc>
        <w:tc>
          <w:tcPr>
            <w:tcW w:w="2047" w:type="dxa"/>
            <w:gridSpan w:val="3"/>
            <w:tcBorders>
              <w:top w:val="single" w:color="auto" w:sz="4" w:space="0"/>
              <w:left w:val="single" w:color="auto" w:sz="4" w:space="0"/>
              <w:right w:val="single" w:color="auto" w:sz="4" w:space="0"/>
            </w:tcBorders>
            <w:noWrap w:val="0"/>
            <w:vAlign w:val="center"/>
          </w:tcPr>
          <w:p>
            <w:pPr>
              <w:spacing w:line="420" w:lineRule="atLeast"/>
              <w:jc w:val="center"/>
              <w:rPr>
                <w:rFonts w:hint="eastAsia"/>
                <w:color w:val="000000"/>
                <w:szCs w:val="21"/>
                <w:highlight w:val="none"/>
              </w:rPr>
            </w:pPr>
            <w:r>
              <w:rPr>
                <w:rFonts w:hint="eastAsia"/>
                <w:color w:val="000000"/>
                <w:szCs w:val="24"/>
                <w:highlight w:val="none"/>
              </w:rPr>
              <w:t>4.结构设计</w:t>
            </w:r>
            <w:r>
              <w:rPr>
                <w:rFonts w:hint="eastAsia"/>
                <w:color w:val="000000"/>
                <w:szCs w:val="24"/>
                <w:highlight w:val="none"/>
                <w:u w:val="single"/>
              </w:rPr>
              <w:t>（2-</w:t>
            </w:r>
            <w:r>
              <w:rPr>
                <w:rFonts w:hint="eastAsia"/>
                <w:color w:val="000000"/>
                <w:szCs w:val="24"/>
                <w:highlight w:val="none"/>
                <w:u w:val="single"/>
                <w:lang w:val="en-US" w:eastAsia="zh-CN"/>
              </w:rPr>
              <w:t>4</w:t>
            </w:r>
            <w:r>
              <w:rPr>
                <w:rFonts w:hint="eastAsia"/>
                <w:color w:val="000000"/>
                <w:szCs w:val="24"/>
                <w:highlight w:val="none"/>
                <w:u w:val="single"/>
              </w:rPr>
              <w:t>分）</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000000"/>
                <w:szCs w:val="21"/>
                <w:highlight w:val="none"/>
              </w:rPr>
            </w:pPr>
            <w:r>
              <w:rPr>
                <w:rFonts w:hint="eastAsia"/>
                <w:color w:val="000000"/>
                <w:szCs w:val="21"/>
                <w:highlight w:val="none"/>
              </w:rPr>
              <w:t>1．结构设计各项内容完整合理并符合计任务书要求。</w:t>
            </w:r>
          </w:p>
          <w:p>
            <w:pPr>
              <w:spacing w:line="440" w:lineRule="exact"/>
              <w:rPr>
                <w:color w:val="000000"/>
                <w:szCs w:val="21"/>
                <w:highlight w:val="none"/>
              </w:rPr>
            </w:pPr>
            <w:r>
              <w:rPr>
                <w:rFonts w:hint="eastAsia"/>
                <w:color w:val="000000"/>
                <w:szCs w:val="21"/>
                <w:highlight w:val="none"/>
              </w:rPr>
              <w:t>2．结构设计是否符合国家规范标准要求。</w:t>
            </w:r>
          </w:p>
          <w:p>
            <w:pPr>
              <w:spacing w:line="440" w:lineRule="exact"/>
              <w:rPr>
                <w:color w:val="000000"/>
                <w:szCs w:val="21"/>
                <w:highlight w:val="none"/>
              </w:rPr>
            </w:pPr>
            <w:r>
              <w:rPr>
                <w:rFonts w:hint="eastAsia"/>
                <w:color w:val="000000"/>
                <w:szCs w:val="21"/>
                <w:highlight w:val="none"/>
              </w:rPr>
              <w:t>3．结构布置图和计算书是否符合国家法律法规及规范标准要求。</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02" w:type="dxa"/>
        </w:trPr>
        <w:tc>
          <w:tcPr>
            <w:tcW w:w="900" w:type="dxa"/>
            <w:vMerge w:val="continue"/>
            <w:tcBorders>
              <w:left w:val="single" w:color="auto" w:sz="4" w:space="0"/>
              <w:right w:val="single" w:color="auto" w:sz="4" w:space="0"/>
            </w:tcBorders>
            <w:noWrap w:val="0"/>
            <w:vAlign w:val="center"/>
          </w:tcPr>
          <w:p>
            <w:pPr>
              <w:spacing w:line="440" w:lineRule="exact"/>
              <w:jc w:val="center"/>
              <w:rPr>
                <w:color w:val="000000"/>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p>
        </w:tc>
        <w:tc>
          <w:tcPr>
            <w:tcW w:w="2047" w:type="dxa"/>
            <w:gridSpan w:val="3"/>
            <w:tcBorders>
              <w:top w:val="single" w:color="auto" w:sz="4" w:space="0"/>
              <w:left w:val="single" w:color="auto" w:sz="4" w:space="0"/>
              <w:right w:val="single" w:color="auto" w:sz="4" w:space="0"/>
            </w:tcBorders>
            <w:noWrap w:val="0"/>
            <w:vAlign w:val="center"/>
          </w:tcPr>
          <w:p>
            <w:pPr>
              <w:spacing w:line="420" w:lineRule="atLeast"/>
              <w:jc w:val="center"/>
              <w:rPr>
                <w:rFonts w:hint="eastAsia"/>
                <w:color w:val="000000"/>
                <w:szCs w:val="21"/>
                <w:highlight w:val="none"/>
              </w:rPr>
            </w:pPr>
            <w:r>
              <w:rPr>
                <w:rFonts w:hint="eastAsia"/>
                <w:color w:val="000000"/>
                <w:szCs w:val="24"/>
                <w:highlight w:val="none"/>
              </w:rPr>
              <w:t>5．设备设计（建筑电气、给水排水、供暖通风与空气调节、热能动力等专项设计，总分</w:t>
            </w:r>
            <w:r>
              <w:rPr>
                <w:rFonts w:hint="eastAsia"/>
                <w:color w:val="000000"/>
                <w:szCs w:val="24"/>
                <w:highlight w:val="none"/>
                <w:u w:val="single"/>
              </w:rPr>
              <w:t>2-4分</w:t>
            </w:r>
            <w:r>
              <w:rPr>
                <w:rFonts w:hint="eastAsia"/>
                <w:color w:val="000000"/>
                <w:szCs w:val="24"/>
                <w:highlight w:val="none"/>
              </w:rPr>
              <w:t>）</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color w:val="000000"/>
                <w:szCs w:val="21"/>
                <w:highlight w:val="none"/>
              </w:rPr>
            </w:pPr>
            <w:r>
              <w:rPr>
                <w:rFonts w:hint="eastAsia"/>
                <w:color w:val="000000"/>
                <w:szCs w:val="21"/>
                <w:highlight w:val="none"/>
              </w:rPr>
              <w:t>1．各专业设计内容完整合理并满足设计任务书要求。</w:t>
            </w:r>
          </w:p>
          <w:p>
            <w:pPr>
              <w:spacing w:line="440" w:lineRule="exact"/>
              <w:jc w:val="left"/>
              <w:rPr>
                <w:color w:val="000000"/>
                <w:szCs w:val="21"/>
                <w:highlight w:val="none"/>
              </w:rPr>
            </w:pPr>
            <w:r>
              <w:rPr>
                <w:rFonts w:hint="eastAsia"/>
                <w:color w:val="000000"/>
                <w:szCs w:val="21"/>
                <w:highlight w:val="none"/>
              </w:rPr>
              <w:t>2．各专业设计是否符合国家规范标准及地方规划要求。</w:t>
            </w:r>
          </w:p>
          <w:p>
            <w:pPr>
              <w:spacing w:line="440" w:lineRule="exact"/>
              <w:jc w:val="left"/>
              <w:rPr>
                <w:color w:val="000000"/>
                <w:szCs w:val="21"/>
                <w:highlight w:val="none"/>
              </w:rPr>
            </w:pPr>
            <w:r>
              <w:rPr>
                <w:rFonts w:hint="eastAsia"/>
                <w:color w:val="000000"/>
                <w:szCs w:val="21"/>
                <w:highlight w:val="none"/>
              </w:rPr>
              <w:t>3．各专业设计的经济技术指标是否满足招标人功能需求。</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02" w:type="dxa"/>
        </w:trPr>
        <w:tc>
          <w:tcPr>
            <w:tcW w:w="900" w:type="dxa"/>
            <w:vMerge w:val="continue"/>
            <w:tcBorders>
              <w:left w:val="single" w:color="auto" w:sz="4" w:space="0"/>
              <w:right w:val="single" w:color="auto" w:sz="4" w:space="0"/>
            </w:tcBorders>
            <w:noWrap w:val="0"/>
            <w:vAlign w:val="center"/>
          </w:tcPr>
          <w:p>
            <w:pPr>
              <w:spacing w:line="440" w:lineRule="exact"/>
              <w:jc w:val="center"/>
              <w:rPr>
                <w:color w:val="000000"/>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p>
        </w:tc>
        <w:tc>
          <w:tcPr>
            <w:tcW w:w="2047" w:type="dxa"/>
            <w:gridSpan w:val="3"/>
            <w:tcBorders>
              <w:top w:val="single" w:color="auto" w:sz="4" w:space="0"/>
              <w:left w:val="single" w:color="auto" w:sz="4" w:space="0"/>
              <w:right w:val="single" w:color="auto" w:sz="4" w:space="0"/>
            </w:tcBorders>
            <w:noWrap w:val="0"/>
            <w:vAlign w:val="center"/>
          </w:tcPr>
          <w:p>
            <w:pPr>
              <w:spacing w:line="420" w:lineRule="atLeast"/>
              <w:jc w:val="center"/>
              <w:rPr>
                <w:rFonts w:hint="eastAsia"/>
                <w:color w:val="000000"/>
                <w:szCs w:val="21"/>
                <w:highlight w:val="none"/>
              </w:rPr>
            </w:pPr>
            <w:r>
              <w:rPr>
                <w:rFonts w:hint="eastAsia"/>
                <w:color w:val="000000"/>
                <w:szCs w:val="24"/>
                <w:highlight w:val="none"/>
              </w:rPr>
              <w:t>6. 新技术、新材料、新设备和新结构应用</w:t>
            </w:r>
            <w:r>
              <w:rPr>
                <w:rFonts w:hint="eastAsia"/>
                <w:color w:val="000000"/>
                <w:szCs w:val="24"/>
                <w:highlight w:val="none"/>
                <w:u w:val="single"/>
              </w:rPr>
              <w:t>（1-</w:t>
            </w:r>
            <w:r>
              <w:rPr>
                <w:color w:val="000000"/>
                <w:szCs w:val="24"/>
                <w:highlight w:val="none"/>
                <w:u w:val="single"/>
              </w:rPr>
              <w:t>3</w:t>
            </w:r>
            <w:r>
              <w:rPr>
                <w:rFonts w:hint="eastAsia"/>
                <w:color w:val="000000"/>
                <w:szCs w:val="24"/>
                <w:highlight w:val="none"/>
                <w:u w:val="single"/>
              </w:rPr>
              <w:t>分）</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color w:val="000000"/>
                <w:szCs w:val="21"/>
                <w:highlight w:val="none"/>
              </w:rPr>
            </w:pPr>
            <w:r>
              <w:rPr>
                <w:rFonts w:hint="eastAsia"/>
                <w:color w:val="000000"/>
                <w:szCs w:val="21"/>
                <w:highlight w:val="none"/>
              </w:rPr>
              <w:t>1．对采用新技术、新材料、新设备和新结构的情况进行评分。</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02" w:type="dxa"/>
        </w:trPr>
        <w:tc>
          <w:tcPr>
            <w:tcW w:w="900" w:type="dxa"/>
            <w:vMerge w:val="continue"/>
            <w:tcBorders>
              <w:left w:val="single" w:color="auto" w:sz="4" w:space="0"/>
              <w:right w:val="single" w:color="auto" w:sz="4" w:space="0"/>
            </w:tcBorders>
            <w:noWrap w:val="0"/>
            <w:vAlign w:val="center"/>
          </w:tcPr>
          <w:p>
            <w:pPr>
              <w:spacing w:line="440" w:lineRule="exact"/>
              <w:jc w:val="center"/>
              <w:rPr>
                <w:color w:val="000000"/>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p>
        </w:tc>
        <w:tc>
          <w:tcPr>
            <w:tcW w:w="2047" w:type="dxa"/>
            <w:gridSpan w:val="3"/>
            <w:tcBorders>
              <w:top w:val="single" w:color="auto" w:sz="4" w:space="0"/>
              <w:left w:val="single" w:color="auto" w:sz="4" w:space="0"/>
              <w:right w:val="single" w:color="auto" w:sz="4" w:space="0"/>
            </w:tcBorders>
            <w:noWrap w:val="0"/>
            <w:vAlign w:val="center"/>
          </w:tcPr>
          <w:p>
            <w:pPr>
              <w:spacing w:line="420" w:lineRule="atLeast"/>
              <w:jc w:val="center"/>
              <w:rPr>
                <w:rFonts w:hint="eastAsia"/>
                <w:color w:val="000000"/>
                <w:szCs w:val="21"/>
                <w:highlight w:val="none"/>
              </w:rPr>
            </w:pPr>
            <w:r>
              <w:rPr>
                <w:rFonts w:hint="eastAsia"/>
                <w:color w:val="000000"/>
                <w:szCs w:val="24"/>
                <w:highlight w:val="none"/>
              </w:rPr>
              <w:t>7．绿色建筑与建筑产业化设计</w:t>
            </w:r>
            <w:r>
              <w:rPr>
                <w:rFonts w:hint="eastAsia"/>
                <w:color w:val="000000"/>
                <w:szCs w:val="24"/>
                <w:highlight w:val="none"/>
                <w:u w:val="single"/>
              </w:rPr>
              <w:t>（1-</w:t>
            </w:r>
            <w:r>
              <w:rPr>
                <w:color w:val="000000"/>
                <w:szCs w:val="24"/>
                <w:highlight w:val="none"/>
                <w:u w:val="single"/>
              </w:rPr>
              <w:t>3</w:t>
            </w:r>
            <w:r>
              <w:rPr>
                <w:rFonts w:hint="eastAsia"/>
                <w:color w:val="000000"/>
                <w:szCs w:val="24"/>
                <w:highlight w:val="none"/>
                <w:u w:val="single"/>
              </w:rPr>
              <w:t>分）</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cs="宋体"/>
                <w:color w:val="000000"/>
                <w:szCs w:val="21"/>
                <w:highlight w:val="none"/>
              </w:rPr>
            </w:pPr>
            <w:r>
              <w:rPr>
                <w:rFonts w:hint="eastAsia" w:ascii="宋体" w:hAnsi="宋体" w:cs="宋体"/>
                <w:color w:val="000000"/>
                <w:szCs w:val="21"/>
                <w:highlight w:val="none"/>
              </w:rPr>
              <w:t>1.采用科学合理的绿色建筑（</w:t>
            </w:r>
            <w:r>
              <w:rPr>
                <w:rFonts w:hint="eastAsia"/>
                <w:color w:val="000000"/>
                <w:szCs w:val="21"/>
                <w:highlight w:val="none"/>
              </w:rPr>
              <w:t>建筑节能</w:t>
            </w:r>
            <w:r>
              <w:rPr>
                <w:rFonts w:hint="eastAsia" w:ascii="宋体" w:hAnsi="宋体" w:cs="宋体"/>
                <w:color w:val="000000"/>
                <w:szCs w:val="21"/>
                <w:highlight w:val="none"/>
              </w:rPr>
              <w:t>）措施。</w:t>
            </w:r>
          </w:p>
          <w:p>
            <w:pPr>
              <w:spacing w:line="440" w:lineRule="exact"/>
              <w:rPr>
                <w:rFonts w:ascii="宋体" w:hAnsi="宋体" w:cs="宋体"/>
                <w:color w:val="000000"/>
                <w:szCs w:val="21"/>
                <w:highlight w:val="none"/>
              </w:rPr>
            </w:pPr>
            <w:r>
              <w:rPr>
                <w:rFonts w:hint="eastAsia" w:ascii="宋体" w:hAnsi="宋体" w:cs="宋体"/>
                <w:color w:val="000000"/>
                <w:szCs w:val="21"/>
                <w:highlight w:val="none"/>
              </w:rPr>
              <w:t>2.提出切实可行的生态建筑理念与措施。</w:t>
            </w:r>
          </w:p>
          <w:p>
            <w:pPr>
              <w:spacing w:line="440" w:lineRule="exact"/>
              <w:rPr>
                <w:color w:val="000000"/>
                <w:szCs w:val="21"/>
                <w:highlight w:val="none"/>
              </w:rPr>
            </w:pPr>
            <w:r>
              <w:rPr>
                <w:rFonts w:hint="eastAsia" w:ascii="宋体" w:hAnsi="宋体" w:cs="宋体"/>
                <w:color w:val="000000"/>
                <w:szCs w:val="21"/>
                <w:highlight w:val="none"/>
              </w:rPr>
              <w:t>3.是否符合国家及地方的有关绿色建筑标准</w:t>
            </w:r>
            <w:r>
              <w:rPr>
                <w:rFonts w:hint="eastAsia"/>
                <w:color w:val="000000"/>
                <w:szCs w:val="21"/>
                <w:highlight w:val="none"/>
              </w:rPr>
              <w:t>。</w:t>
            </w:r>
          </w:p>
          <w:p>
            <w:pPr>
              <w:spacing w:line="440" w:lineRule="exact"/>
              <w:rPr>
                <w:color w:val="000000"/>
                <w:szCs w:val="21"/>
                <w:highlight w:val="none"/>
              </w:rPr>
            </w:pPr>
            <w:r>
              <w:rPr>
                <w:rFonts w:hint="eastAsia"/>
                <w:color w:val="000000"/>
                <w:szCs w:val="21"/>
                <w:highlight w:val="none"/>
              </w:rPr>
              <w:t>4．工程采用装配式技术。</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02" w:type="dxa"/>
        </w:trPr>
        <w:tc>
          <w:tcPr>
            <w:tcW w:w="900" w:type="dxa"/>
            <w:vMerge w:val="continue"/>
            <w:tcBorders>
              <w:left w:val="single" w:color="auto" w:sz="4" w:space="0"/>
              <w:right w:val="single" w:color="auto" w:sz="4" w:space="0"/>
            </w:tcBorders>
            <w:noWrap w:val="0"/>
            <w:vAlign w:val="center"/>
          </w:tcPr>
          <w:p>
            <w:pPr>
              <w:spacing w:line="440" w:lineRule="exact"/>
              <w:jc w:val="center"/>
              <w:rPr>
                <w:color w:val="000000"/>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p>
        </w:tc>
        <w:tc>
          <w:tcPr>
            <w:tcW w:w="2047" w:type="dxa"/>
            <w:gridSpan w:val="3"/>
            <w:tcBorders>
              <w:top w:val="single" w:color="auto" w:sz="4" w:space="0"/>
              <w:left w:val="single" w:color="auto" w:sz="4" w:space="0"/>
              <w:bottom w:val="single" w:color="auto" w:sz="4" w:space="0"/>
              <w:right w:val="single" w:color="auto" w:sz="4" w:space="0"/>
            </w:tcBorders>
            <w:noWrap w:val="0"/>
            <w:vAlign w:val="center"/>
          </w:tcPr>
          <w:p>
            <w:pPr>
              <w:spacing w:line="420" w:lineRule="atLeast"/>
              <w:jc w:val="center"/>
              <w:rPr>
                <w:rFonts w:hint="eastAsia"/>
                <w:color w:val="000000"/>
                <w:szCs w:val="21"/>
                <w:highlight w:val="none"/>
              </w:rPr>
            </w:pPr>
            <w:r>
              <w:rPr>
                <w:rFonts w:hint="eastAsia"/>
                <w:color w:val="000000"/>
                <w:szCs w:val="24"/>
                <w:highlight w:val="none"/>
              </w:rPr>
              <w:t>8、经济分析</w:t>
            </w:r>
            <w:r>
              <w:rPr>
                <w:rFonts w:hint="eastAsia"/>
                <w:color w:val="000000"/>
                <w:szCs w:val="24"/>
                <w:highlight w:val="none"/>
                <w:u w:val="single"/>
              </w:rPr>
              <w:t>（1-</w:t>
            </w:r>
            <w:r>
              <w:rPr>
                <w:color w:val="000000"/>
                <w:szCs w:val="24"/>
                <w:highlight w:val="none"/>
                <w:u w:val="single"/>
              </w:rPr>
              <w:t>3</w:t>
            </w:r>
            <w:r>
              <w:rPr>
                <w:rFonts w:hint="eastAsia"/>
                <w:color w:val="000000"/>
                <w:szCs w:val="24"/>
                <w:highlight w:val="none"/>
                <w:u w:val="single"/>
              </w:rPr>
              <w:t>分）</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cs="宋体"/>
                <w:color w:val="000000"/>
                <w:szCs w:val="21"/>
                <w:highlight w:val="none"/>
              </w:rPr>
            </w:pPr>
            <w:r>
              <w:rPr>
                <w:rFonts w:hint="eastAsia" w:ascii="宋体" w:hAnsi="宋体" w:cs="宋体"/>
                <w:color w:val="000000"/>
                <w:szCs w:val="21"/>
                <w:highlight w:val="none"/>
              </w:rPr>
              <w:t>1．概算文件编制内容完整、合理。</w:t>
            </w:r>
          </w:p>
          <w:p>
            <w:pPr>
              <w:spacing w:line="440" w:lineRule="exact"/>
              <w:rPr>
                <w:rFonts w:ascii="宋体" w:hAnsi="宋体" w:cs="宋体"/>
                <w:color w:val="000000"/>
                <w:szCs w:val="21"/>
                <w:highlight w:val="none"/>
              </w:rPr>
            </w:pPr>
            <w:r>
              <w:rPr>
                <w:rFonts w:hint="eastAsia" w:ascii="宋体" w:hAnsi="宋体" w:cs="宋体"/>
                <w:color w:val="000000"/>
                <w:szCs w:val="21"/>
                <w:highlight w:val="none"/>
              </w:rPr>
              <w:t>2．是否符合设计说明书要求。</w:t>
            </w:r>
          </w:p>
          <w:p>
            <w:pPr>
              <w:spacing w:line="440" w:lineRule="exact"/>
              <w:rPr>
                <w:rFonts w:ascii="宋体" w:hAnsi="宋体" w:cs="宋体"/>
                <w:color w:val="000000"/>
                <w:szCs w:val="21"/>
                <w:highlight w:val="none"/>
              </w:rPr>
            </w:pPr>
            <w:r>
              <w:rPr>
                <w:rFonts w:hint="eastAsia" w:ascii="宋体" w:hAnsi="宋体" w:cs="宋体"/>
                <w:color w:val="000000"/>
                <w:szCs w:val="21"/>
                <w:highlight w:val="none"/>
              </w:rPr>
              <w:t>3．是否符合国家法律法规及规范标准的规定。</w:t>
            </w:r>
          </w:p>
          <w:p>
            <w:pPr>
              <w:spacing w:line="440" w:lineRule="exact"/>
              <w:rPr>
                <w:color w:val="000000"/>
                <w:szCs w:val="21"/>
                <w:highlight w:val="none"/>
              </w:rPr>
            </w:pPr>
            <w:r>
              <w:rPr>
                <w:rFonts w:hint="eastAsia" w:ascii="宋体" w:hAnsi="宋体" w:cs="宋体"/>
                <w:color w:val="000000"/>
                <w:szCs w:val="21"/>
                <w:highlight w:val="none"/>
              </w:rPr>
              <w:t>4．是否符合地方政府有关的政策文件规定。</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02" w:type="dxa"/>
        </w:trPr>
        <w:tc>
          <w:tcPr>
            <w:tcW w:w="900" w:type="dxa"/>
            <w:vMerge w:val="continue"/>
            <w:tcBorders>
              <w:left w:val="single" w:color="auto" w:sz="4" w:space="0"/>
              <w:right w:val="single" w:color="auto" w:sz="4" w:space="0"/>
            </w:tcBorders>
            <w:noWrap w:val="0"/>
            <w:vAlign w:val="center"/>
          </w:tcPr>
          <w:p>
            <w:pPr>
              <w:spacing w:line="440" w:lineRule="exact"/>
              <w:jc w:val="center"/>
              <w:rPr>
                <w:color w:val="000000"/>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p>
        </w:tc>
        <w:tc>
          <w:tcPr>
            <w:tcW w:w="2047" w:type="dxa"/>
            <w:gridSpan w:val="3"/>
            <w:tcBorders>
              <w:top w:val="single" w:color="auto" w:sz="4" w:space="0"/>
              <w:left w:val="single" w:color="auto" w:sz="4" w:space="0"/>
              <w:bottom w:val="single" w:color="auto" w:sz="4" w:space="0"/>
              <w:right w:val="single" w:color="auto" w:sz="4" w:space="0"/>
            </w:tcBorders>
            <w:noWrap w:val="0"/>
            <w:vAlign w:val="center"/>
          </w:tcPr>
          <w:p>
            <w:pPr>
              <w:spacing w:line="420" w:lineRule="atLeast"/>
              <w:jc w:val="center"/>
              <w:rPr>
                <w:color w:val="000000"/>
                <w:szCs w:val="21"/>
                <w:highlight w:val="none"/>
              </w:rPr>
            </w:pPr>
            <w:r>
              <w:rPr>
                <w:rFonts w:hint="eastAsia"/>
                <w:color w:val="000000"/>
                <w:szCs w:val="24"/>
                <w:highlight w:val="none"/>
              </w:rPr>
              <w:t>9、设计深度</w:t>
            </w:r>
            <w:r>
              <w:rPr>
                <w:rFonts w:hint="eastAsia"/>
                <w:color w:val="000000"/>
                <w:szCs w:val="24"/>
                <w:highlight w:val="none"/>
                <w:u w:val="single"/>
              </w:rPr>
              <w:t>（1-</w:t>
            </w:r>
            <w:r>
              <w:rPr>
                <w:color w:val="000000"/>
                <w:szCs w:val="24"/>
                <w:highlight w:val="none"/>
                <w:u w:val="single"/>
              </w:rPr>
              <w:t>3</w:t>
            </w:r>
            <w:r>
              <w:rPr>
                <w:rFonts w:hint="eastAsia"/>
                <w:color w:val="000000"/>
                <w:szCs w:val="24"/>
                <w:highlight w:val="none"/>
                <w:u w:val="single"/>
              </w:rPr>
              <w:t>分）</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000000"/>
                <w:szCs w:val="21"/>
                <w:highlight w:val="none"/>
              </w:rPr>
            </w:pPr>
            <w:r>
              <w:rPr>
                <w:rFonts w:hint="eastAsia"/>
                <w:color w:val="000000"/>
                <w:szCs w:val="21"/>
                <w:highlight w:val="none"/>
              </w:rPr>
              <w:t>1．是否符合设计任务书要求。</w:t>
            </w:r>
          </w:p>
          <w:p>
            <w:pPr>
              <w:spacing w:line="440" w:lineRule="exact"/>
              <w:rPr>
                <w:color w:val="000000"/>
                <w:szCs w:val="21"/>
                <w:highlight w:val="none"/>
              </w:rPr>
            </w:pPr>
            <w:r>
              <w:rPr>
                <w:color w:val="000000"/>
                <w:szCs w:val="21"/>
                <w:highlight w:val="none"/>
              </w:rPr>
              <w:t>2</w:t>
            </w:r>
            <w:r>
              <w:rPr>
                <w:rFonts w:hint="eastAsia"/>
                <w:color w:val="000000"/>
                <w:szCs w:val="21"/>
                <w:highlight w:val="none"/>
              </w:rPr>
              <w:t>．是否符合国家规定的《建筑工程设计文件编制深度规定》。</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02" w:type="dxa"/>
          <w:trHeight w:val="166" w:hRule="atLeast"/>
        </w:trPr>
        <w:tc>
          <w:tcPr>
            <w:tcW w:w="900" w:type="dxa"/>
            <w:vMerge w:val="continue"/>
            <w:tcBorders>
              <w:left w:val="single" w:color="auto" w:sz="4" w:space="0"/>
              <w:right w:val="single" w:color="auto" w:sz="4" w:space="0"/>
            </w:tcBorders>
            <w:noWrap w:val="0"/>
            <w:vAlign w:val="top"/>
          </w:tcPr>
          <w:p>
            <w:pPr>
              <w:spacing w:line="440" w:lineRule="exact"/>
              <w:jc w:val="center"/>
              <w:rPr>
                <w:color w:val="000000"/>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color w:val="000000"/>
                <w:szCs w:val="21"/>
                <w:highlight w:val="none"/>
              </w:rPr>
            </w:pPr>
          </w:p>
        </w:tc>
        <w:tc>
          <w:tcPr>
            <w:tcW w:w="7214" w:type="dxa"/>
            <w:gridSpan w:val="4"/>
            <w:tcBorders>
              <w:top w:val="single" w:color="auto" w:sz="4" w:space="0"/>
              <w:left w:val="single" w:color="auto" w:sz="4" w:space="0"/>
              <w:bottom w:val="single" w:color="auto" w:sz="4" w:space="0"/>
              <w:right w:val="single" w:color="auto" w:sz="4" w:space="0"/>
            </w:tcBorders>
            <w:noWrap w:val="0"/>
            <w:vAlign w:val="top"/>
          </w:tcPr>
          <w:p>
            <w:pPr>
              <w:spacing w:line="440" w:lineRule="exact"/>
              <w:jc w:val="left"/>
              <w:rPr>
                <w:rFonts w:hint="eastAsia"/>
                <w:color w:val="000000"/>
                <w:szCs w:val="21"/>
                <w:highlight w:val="none"/>
              </w:rPr>
            </w:pPr>
            <w:r>
              <w:rPr>
                <w:rFonts w:hint="eastAsia"/>
                <w:color w:val="000000"/>
                <w:szCs w:val="21"/>
                <w:highlight w:val="none"/>
              </w:rPr>
              <w:t>注：招标人不得调整评分因素及评分标准，可根据项目的实际情况在评分因素规定分值区间内调整分值构成。</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02" w:type="dxa"/>
          <w:trHeight w:val="1325" w:hRule="atLeast"/>
        </w:trPr>
        <w:tc>
          <w:tcPr>
            <w:tcW w:w="900" w:type="dxa"/>
            <w:vMerge w:val="continue"/>
            <w:tcBorders>
              <w:left w:val="single" w:color="auto" w:sz="4" w:space="0"/>
              <w:right w:val="single" w:color="auto" w:sz="4" w:space="0"/>
            </w:tcBorders>
            <w:noWrap w:val="0"/>
            <w:vAlign w:val="top"/>
          </w:tcPr>
          <w:p>
            <w:pPr>
              <w:spacing w:line="440" w:lineRule="exact"/>
              <w:jc w:val="center"/>
              <w:rPr>
                <w:rFonts w:hint="eastAsia"/>
                <w:color w:val="000000"/>
                <w:szCs w:val="21"/>
                <w:highlight w:val="none"/>
              </w:rPr>
            </w:pPr>
          </w:p>
        </w:tc>
        <w:tc>
          <w:tcPr>
            <w:tcW w:w="1124" w:type="dxa"/>
            <w:vMerge w:val="restart"/>
            <w:tcBorders>
              <w:top w:val="single" w:color="auto" w:sz="4" w:space="0"/>
              <w:left w:val="single" w:color="auto" w:sz="4" w:space="0"/>
              <w:right w:val="single" w:color="auto" w:sz="4" w:space="0"/>
            </w:tcBorders>
            <w:noWrap w:val="0"/>
            <w:vAlign w:val="center"/>
          </w:tcPr>
          <w:p>
            <w:pPr>
              <w:spacing w:line="440" w:lineRule="exact"/>
              <w:jc w:val="center"/>
              <w:rPr>
                <w:color w:val="000000"/>
                <w:szCs w:val="21"/>
                <w:highlight w:val="none"/>
              </w:rPr>
            </w:pPr>
            <w:r>
              <w:rPr>
                <w:rFonts w:hint="eastAsia"/>
                <w:color w:val="000000"/>
                <w:szCs w:val="21"/>
                <w:highlight w:val="none"/>
              </w:rPr>
              <w:t>初步设计文件（</w:t>
            </w:r>
            <w:r>
              <w:rPr>
                <w:color w:val="000000"/>
                <w:szCs w:val="21"/>
                <w:highlight w:val="none"/>
                <w:u w:val="single"/>
              </w:rPr>
              <w:t>20</w:t>
            </w:r>
            <w:r>
              <w:rPr>
                <w:rFonts w:hint="eastAsia"/>
                <w:color w:val="000000"/>
                <w:szCs w:val="21"/>
                <w:highlight w:val="none"/>
                <w:u w:val="single"/>
              </w:rPr>
              <w:t>-</w:t>
            </w:r>
            <w:r>
              <w:rPr>
                <w:rFonts w:hint="eastAsia"/>
                <w:color w:val="000000"/>
                <w:szCs w:val="21"/>
                <w:highlight w:val="none"/>
                <w:u w:val="single"/>
                <w:lang w:val="en-US" w:eastAsia="zh-CN"/>
              </w:rPr>
              <w:t>25</w:t>
            </w:r>
            <w:r>
              <w:rPr>
                <w:rFonts w:hint="eastAsia"/>
                <w:color w:val="000000"/>
                <w:szCs w:val="21"/>
                <w:highlight w:val="none"/>
                <w:u w:val="single"/>
              </w:rPr>
              <w:t>分</w:t>
            </w:r>
            <w:r>
              <w:rPr>
                <w:rFonts w:hint="eastAsia"/>
                <w:color w:val="000000"/>
                <w:szCs w:val="21"/>
                <w:highlight w:val="none"/>
              </w:rPr>
              <w:t>、适用于市政</w:t>
            </w:r>
            <w:r>
              <w:rPr>
                <w:rFonts w:hint="eastAsia"/>
                <w:color w:val="000000"/>
                <w:szCs w:val="21"/>
                <w:highlight w:val="none"/>
                <w:lang w:eastAsia="zh-CN"/>
              </w:rPr>
              <w:t>基础设施</w:t>
            </w:r>
            <w:r>
              <w:rPr>
                <w:rFonts w:hint="eastAsia"/>
                <w:color w:val="000000"/>
                <w:szCs w:val="21"/>
                <w:highlight w:val="none"/>
              </w:rPr>
              <w:t>）</w:t>
            </w:r>
          </w:p>
        </w:tc>
        <w:tc>
          <w:tcPr>
            <w:tcW w:w="204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rFonts w:hint="eastAsia"/>
                <w:color w:val="000000"/>
                <w:szCs w:val="21"/>
                <w:highlight w:val="none"/>
              </w:rPr>
              <w:t>1．设计说明书</w:t>
            </w:r>
            <w:r>
              <w:rPr>
                <w:rFonts w:hint="eastAsia"/>
                <w:color w:val="000000"/>
                <w:szCs w:val="21"/>
                <w:highlight w:val="none"/>
                <w:u w:val="single"/>
              </w:rPr>
              <w:t>（2-</w:t>
            </w:r>
            <w:r>
              <w:rPr>
                <w:rFonts w:hint="eastAsia"/>
                <w:color w:val="000000"/>
                <w:szCs w:val="21"/>
                <w:highlight w:val="none"/>
                <w:u w:val="single"/>
                <w:lang w:val="en-US" w:eastAsia="zh-CN"/>
              </w:rPr>
              <w:t>5</w:t>
            </w:r>
            <w:r>
              <w:rPr>
                <w:rFonts w:hint="eastAsia"/>
                <w:color w:val="000000"/>
                <w:szCs w:val="21"/>
                <w:highlight w:val="none"/>
                <w:u w:val="single"/>
              </w:rPr>
              <w:t>分）</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color w:val="000000"/>
                <w:szCs w:val="21"/>
                <w:highlight w:val="none"/>
              </w:rPr>
            </w:pPr>
            <w:r>
              <w:rPr>
                <w:rFonts w:hint="eastAsia"/>
                <w:color w:val="000000"/>
                <w:szCs w:val="21"/>
                <w:highlight w:val="none"/>
              </w:rPr>
              <w:t>1.设计说明能对项目的设计方案解读准确，构思新颖。</w:t>
            </w:r>
          </w:p>
          <w:p>
            <w:pPr>
              <w:spacing w:line="440" w:lineRule="exact"/>
              <w:jc w:val="left"/>
              <w:rPr>
                <w:color w:val="000000"/>
                <w:szCs w:val="21"/>
                <w:highlight w:val="none"/>
              </w:rPr>
            </w:pPr>
            <w:r>
              <w:rPr>
                <w:rFonts w:hint="eastAsia"/>
                <w:color w:val="000000"/>
                <w:szCs w:val="21"/>
                <w:highlight w:val="none"/>
              </w:rPr>
              <w:t>2.简述各专业（附属）工程的设计特点。</w:t>
            </w:r>
          </w:p>
          <w:p>
            <w:pPr>
              <w:spacing w:line="440" w:lineRule="exact"/>
              <w:jc w:val="left"/>
              <w:rPr>
                <w:color w:val="000000"/>
                <w:szCs w:val="21"/>
                <w:highlight w:val="none"/>
              </w:rPr>
            </w:pPr>
            <w:r>
              <w:rPr>
                <w:rFonts w:hint="eastAsia"/>
                <w:color w:val="000000"/>
                <w:szCs w:val="21"/>
                <w:highlight w:val="none"/>
              </w:rPr>
              <w:t>3.项目设计的各项主要技术指标是否满足招标人功能需求。</w:t>
            </w:r>
          </w:p>
          <w:p>
            <w:pPr>
              <w:spacing w:line="440" w:lineRule="exact"/>
              <w:jc w:val="left"/>
              <w:rPr>
                <w:color w:val="000000"/>
                <w:szCs w:val="21"/>
                <w:highlight w:val="none"/>
              </w:rPr>
            </w:pPr>
            <w:r>
              <w:rPr>
                <w:rFonts w:hint="eastAsia"/>
                <w:color w:val="000000"/>
                <w:szCs w:val="21"/>
                <w:highlight w:val="none"/>
              </w:rPr>
              <w:t>4.项目设计是否符合国家规范标准及地方规划要求。</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02" w:type="dxa"/>
          <w:trHeight w:val="1325" w:hRule="atLeast"/>
        </w:trPr>
        <w:tc>
          <w:tcPr>
            <w:tcW w:w="900" w:type="dxa"/>
            <w:vMerge w:val="continue"/>
            <w:tcBorders>
              <w:left w:val="single" w:color="auto" w:sz="4" w:space="0"/>
              <w:right w:val="single" w:color="auto" w:sz="4" w:space="0"/>
            </w:tcBorders>
            <w:noWrap w:val="0"/>
            <w:vAlign w:val="top"/>
          </w:tcPr>
          <w:p>
            <w:pPr>
              <w:spacing w:line="440" w:lineRule="exact"/>
              <w:jc w:val="center"/>
              <w:rPr>
                <w:color w:val="000000"/>
                <w:szCs w:val="21"/>
                <w:highlight w:val="none"/>
              </w:rPr>
            </w:pPr>
          </w:p>
        </w:tc>
        <w:tc>
          <w:tcPr>
            <w:tcW w:w="1124" w:type="dxa"/>
            <w:vMerge w:val="continue"/>
            <w:tcBorders>
              <w:left w:val="single" w:color="auto" w:sz="4" w:space="0"/>
              <w:right w:val="single" w:color="auto" w:sz="4" w:space="0"/>
            </w:tcBorders>
            <w:noWrap w:val="0"/>
            <w:vAlign w:val="center"/>
          </w:tcPr>
          <w:p>
            <w:pPr>
              <w:spacing w:line="440" w:lineRule="exact"/>
              <w:jc w:val="center"/>
              <w:rPr>
                <w:color w:val="000000"/>
                <w:szCs w:val="21"/>
                <w:highlight w:val="none"/>
              </w:rPr>
            </w:pPr>
          </w:p>
        </w:tc>
        <w:tc>
          <w:tcPr>
            <w:tcW w:w="204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rFonts w:hint="eastAsia"/>
                <w:color w:val="000000"/>
                <w:szCs w:val="21"/>
                <w:highlight w:val="none"/>
              </w:rPr>
              <w:t>2．技术方案</w:t>
            </w:r>
            <w:r>
              <w:rPr>
                <w:rFonts w:hint="eastAsia"/>
                <w:color w:val="000000"/>
                <w:szCs w:val="21"/>
                <w:highlight w:val="none"/>
                <w:u w:val="single"/>
              </w:rPr>
              <w:t>（</w:t>
            </w:r>
            <w:r>
              <w:rPr>
                <w:rFonts w:hint="eastAsia"/>
                <w:color w:val="000000"/>
                <w:szCs w:val="21"/>
                <w:highlight w:val="none"/>
                <w:u w:val="single"/>
                <w:lang w:val="en-US" w:eastAsia="zh-CN"/>
              </w:rPr>
              <w:t>4</w:t>
            </w:r>
            <w:r>
              <w:rPr>
                <w:rFonts w:hint="eastAsia"/>
                <w:color w:val="000000"/>
                <w:szCs w:val="21"/>
                <w:highlight w:val="none"/>
                <w:u w:val="single"/>
              </w:rPr>
              <w:t>-</w:t>
            </w:r>
            <w:r>
              <w:rPr>
                <w:rFonts w:hint="eastAsia"/>
                <w:color w:val="000000"/>
                <w:szCs w:val="21"/>
                <w:highlight w:val="none"/>
                <w:u w:val="single"/>
                <w:lang w:val="en-US" w:eastAsia="zh-CN"/>
              </w:rPr>
              <w:t>10</w:t>
            </w:r>
            <w:r>
              <w:rPr>
                <w:rFonts w:hint="eastAsia"/>
                <w:color w:val="000000"/>
                <w:szCs w:val="21"/>
                <w:highlight w:val="none"/>
                <w:u w:val="single"/>
              </w:rPr>
              <w:t>分）</w:t>
            </w:r>
          </w:p>
        </w:tc>
        <w:tc>
          <w:tcPr>
            <w:tcW w:w="5167"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left"/>
              <w:rPr>
                <w:color w:val="000000"/>
                <w:szCs w:val="21"/>
                <w:highlight w:val="none"/>
              </w:rPr>
            </w:pPr>
            <w:r>
              <w:rPr>
                <w:rFonts w:hint="eastAsia"/>
                <w:color w:val="000000"/>
                <w:szCs w:val="21"/>
                <w:highlight w:val="none"/>
              </w:rPr>
              <w:t>1．总体布置（总平面设计）。</w:t>
            </w:r>
          </w:p>
          <w:p>
            <w:pPr>
              <w:spacing w:line="440" w:lineRule="exact"/>
              <w:jc w:val="left"/>
              <w:rPr>
                <w:color w:val="000000"/>
                <w:szCs w:val="21"/>
                <w:highlight w:val="none"/>
              </w:rPr>
            </w:pPr>
            <w:r>
              <w:rPr>
                <w:rFonts w:hint="eastAsia"/>
                <w:color w:val="000000"/>
                <w:szCs w:val="21"/>
                <w:highlight w:val="none"/>
              </w:rPr>
              <w:t>2．设计原则。</w:t>
            </w:r>
          </w:p>
          <w:p>
            <w:pPr>
              <w:spacing w:line="440" w:lineRule="exact"/>
              <w:jc w:val="left"/>
              <w:rPr>
                <w:color w:val="000000"/>
                <w:szCs w:val="21"/>
                <w:highlight w:val="none"/>
              </w:rPr>
            </w:pPr>
            <w:r>
              <w:rPr>
                <w:rFonts w:hint="eastAsia"/>
                <w:color w:val="000000"/>
                <w:szCs w:val="21"/>
                <w:highlight w:val="none"/>
              </w:rPr>
              <w:t>3．设计依据。</w:t>
            </w:r>
          </w:p>
          <w:p>
            <w:pPr>
              <w:spacing w:line="440" w:lineRule="exact"/>
              <w:jc w:val="left"/>
              <w:rPr>
                <w:color w:val="000000"/>
                <w:szCs w:val="21"/>
                <w:highlight w:val="none"/>
              </w:rPr>
            </w:pPr>
            <w:r>
              <w:rPr>
                <w:rFonts w:hint="eastAsia"/>
                <w:color w:val="000000"/>
                <w:szCs w:val="21"/>
                <w:highlight w:val="none"/>
              </w:rPr>
              <w:t>4．各专项（附属）工程设计方案。</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02" w:type="dxa"/>
          <w:trHeight w:val="1325" w:hRule="atLeast"/>
        </w:trPr>
        <w:tc>
          <w:tcPr>
            <w:tcW w:w="900" w:type="dxa"/>
            <w:vMerge w:val="continue"/>
            <w:tcBorders>
              <w:left w:val="single" w:color="auto" w:sz="4" w:space="0"/>
              <w:right w:val="single" w:color="auto" w:sz="4" w:space="0"/>
            </w:tcBorders>
            <w:noWrap w:val="0"/>
            <w:vAlign w:val="top"/>
          </w:tcPr>
          <w:p>
            <w:pPr>
              <w:spacing w:line="440" w:lineRule="exact"/>
              <w:jc w:val="center"/>
              <w:rPr>
                <w:color w:val="000000"/>
                <w:szCs w:val="21"/>
                <w:highlight w:val="none"/>
              </w:rPr>
            </w:pPr>
          </w:p>
        </w:tc>
        <w:tc>
          <w:tcPr>
            <w:tcW w:w="1124" w:type="dxa"/>
            <w:vMerge w:val="continue"/>
            <w:tcBorders>
              <w:left w:val="single" w:color="auto" w:sz="4" w:space="0"/>
              <w:right w:val="single" w:color="auto" w:sz="4" w:space="0"/>
            </w:tcBorders>
            <w:noWrap w:val="0"/>
            <w:vAlign w:val="center"/>
          </w:tcPr>
          <w:p>
            <w:pPr>
              <w:spacing w:line="440" w:lineRule="exact"/>
              <w:jc w:val="center"/>
              <w:rPr>
                <w:color w:val="000000"/>
                <w:szCs w:val="21"/>
                <w:highlight w:val="none"/>
              </w:rPr>
            </w:pPr>
          </w:p>
        </w:tc>
        <w:tc>
          <w:tcPr>
            <w:tcW w:w="204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rFonts w:hint="eastAsia"/>
                <w:color w:val="000000"/>
                <w:szCs w:val="21"/>
                <w:highlight w:val="none"/>
              </w:rPr>
              <w:t>3．设计深度</w:t>
            </w:r>
            <w:r>
              <w:rPr>
                <w:rFonts w:hint="eastAsia"/>
                <w:color w:val="000000"/>
                <w:szCs w:val="21"/>
                <w:highlight w:val="none"/>
                <w:u w:val="single"/>
              </w:rPr>
              <w:t>（2-</w:t>
            </w:r>
            <w:r>
              <w:rPr>
                <w:rFonts w:hint="eastAsia"/>
                <w:color w:val="000000"/>
                <w:szCs w:val="21"/>
                <w:highlight w:val="none"/>
                <w:u w:val="single"/>
                <w:lang w:val="en-US" w:eastAsia="zh-CN"/>
              </w:rPr>
              <w:t>5</w:t>
            </w:r>
            <w:r>
              <w:rPr>
                <w:rFonts w:hint="eastAsia"/>
                <w:color w:val="000000"/>
                <w:szCs w:val="21"/>
                <w:highlight w:val="none"/>
                <w:u w:val="single"/>
              </w:rPr>
              <w:t>分）</w:t>
            </w:r>
          </w:p>
        </w:tc>
        <w:tc>
          <w:tcPr>
            <w:tcW w:w="5167"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left"/>
              <w:rPr>
                <w:color w:val="000000"/>
                <w:szCs w:val="21"/>
                <w:highlight w:val="none"/>
              </w:rPr>
            </w:pPr>
            <w:r>
              <w:rPr>
                <w:rFonts w:hint="eastAsia"/>
                <w:color w:val="000000"/>
                <w:szCs w:val="21"/>
                <w:highlight w:val="none"/>
              </w:rPr>
              <w:t>1．是否符合设计任务书要求。</w:t>
            </w:r>
          </w:p>
          <w:p>
            <w:pPr>
              <w:spacing w:line="440" w:lineRule="exact"/>
              <w:jc w:val="left"/>
              <w:rPr>
                <w:rFonts w:hint="eastAsia"/>
                <w:color w:val="000000"/>
                <w:szCs w:val="21"/>
                <w:highlight w:val="none"/>
              </w:rPr>
            </w:pPr>
            <w:r>
              <w:rPr>
                <w:color w:val="000000"/>
                <w:szCs w:val="21"/>
                <w:highlight w:val="none"/>
              </w:rPr>
              <w:t>2</w:t>
            </w:r>
            <w:r>
              <w:rPr>
                <w:rFonts w:hint="eastAsia"/>
                <w:color w:val="000000"/>
                <w:szCs w:val="21"/>
                <w:highlight w:val="none"/>
              </w:rPr>
              <w:t>．是否符合国家规定的《市政公用工程设计文件编制深度规定》。</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02" w:type="dxa"/>
          <w:trHeight w:val="1325" w:hRule="atLeast"/>
        </w:trPr>
        <w:tc>
          <w:tcPr>
            <w:tcW w:w="900" w:type="dxa"/>
            <w:vMerge w:val="continue"/>
            <w:tcBorders>
              <w:left w:val="single" w:color="auto" w:sz="4" w:space="0"/>
              <w:right w:val="single" w:color="auto" w:sz="4" w:space="0"/>
            </w:tcBorders>
            <w:noWrap w:val="0"/>
            <w:vAlign w:val="top"/>
          </w:tcPr>
          <w:p>
            <w:pPr>
              <w:spacing w:line="440" w:lineRule="exact"/>
              <w:jc w:val="center"/>
              <w:rPr>
                <w:color w:val="000000"/>
                <w:szCs w:val="21"/>
                <w:highlight w:val="none"/>
              </w:rPr>
            </w:pPr>
          </w:p>
        </w:tc>
        <w:tc>
          <w:tcPr>
            <w:tcW w:w="1124" w:type="dxa"/>
            <w:vMerge w:val="continue"/>
            <w:tcBorders>
              <w:left w:val="single" w:color="auto" w:sz="4" w:space="0"/>
              <w:right w:val="single" w:color="auto" w:sz="4" w:space="0"/>
            </w:tcBorders>
            <w:noWrap w:val="0"/>
            <w:vAlign w:val="center"/>
          </w:tcPr>
          <w:p>
            <w:pPr>
              <w:spacing w:line="440" w:lineRule="exact"/>
              <w:jc w:val="center"/>
              <w:rPr>
                <w:color w:val="000000"/>
                <w:szCs w:val="21"/>
                <w:highlight w:val="none"/>
              </w:rPr>
            </w:pPr>
          </w:p>
        </w:tc>
        <w:tc>
          <w:tcPr>
            <w:tcW w:w="204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rFonts w:hint="eastAsia"/>
                <w:color w:val="000000"/>
                <w:szCs w:val="21"/>
                <w:highlight w:val="none"/>
              </w:rPr>
              <w:t>4．绿色设计与新技术应用</w:t>
            </w:r>
            <w:r>
              <w:rPr>
                <w:rFonts w:hint="eastAsia"/>
                <w:color w:val="000000"/>
                <w:szCs w:val="21"/>
                <w:highlight w:val="none"/>
                <w:u w:val="single"/>
              </w:rPr>
              <w:t>（2-</w:t>
            </w:r>
            <w:r>
              <w:rPr>
                <w:rFonts w:hint="eastAsia"/>
                <w:color w:val="000000"/>
                <w:szCs w:val="21"/>
                <w:highlight w:val="none"/>
                <w:u w:val="single"/>
                <w:lang w:val="en-US" w:eastAsia="zh-CN"/>
              </w:rPr>
              <w:t>4</w:t>
            </w:r>
            <w:r>
              <w:rPr>
                <w:rFonts w:hint="eastAsia"/>
                <w:color w:val="000000"/>
                <w:szCs w:val="21"/>
                <w:highlight w:val="none"/>
                <w:u w:val="single"/>
              </w:rPr>
              <w:t>分）</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cs="宋体"/>
                <w:color w:val="000000"/>
                <w:szCs w:val="21"/>
                <w:highlight w:val="none"/>
              </w:rPr>
            </w:pPr>
            <w:r>
              <w:rPr>
                <w:rFonts w:hint="eastAsia" w:ascii="宋体" w:hAnsi="宋体" w:cs="宋体"/>
                <w:color w:val="000000"/>
                <w:szCs w:val="21"/>
                <w:highlight w:val="none"/>
              </w:rPr>
              <w:t>1．提出切实可行的生态理念与措施。</w:t>
            </w:r>
          </w:p>
          <w:p>
            <w:pPr>
              <w:spacing w:line="440" w:lineRule="exact"/>
              <w:jc w:val="left"/>
              <w:rPr>
                <w:color w:val="000000"/>
                <w:szCs w:val="21"/>
                <w:highlight w:val="none"/>
              </w:rPr>
            </w:pPr>
            <w:r>
              <w:rPr>
                <w:rFonts w:hint="eastAsia" w:ascii="宋体" w:hAnsi="宋体" w:cs="宋体"/>
                <w:color w:val="000000"/>
                <w:szCs w:val="21"/>
                <w:highlight w:val="none"/>
              </w:rPr>
              <w:t>2．是否符合国家及地方的有关绿色标准</w:t>
            </w:r>
            <w:r>
              <w:rPr>
                <w:rFonts w:hint="eastAsia"/>
                <w:color w:val="000000"/>
                <w:szCs w:val="21"/>
                <w:highlight w:val="none"/>
              </w:rPr>
              <w:t>。</w:t>
            </w:r>
          </w:p>
          <w:p>
            <w:pPr>
              <w:spacing w:line="440" w:lineRule="exact"/>
              <w:jc w:val="left"/>
              <w:rPr>
                <w:color w:val="000000"/>
                <w:szCs w:val="21"/>
                <w:highlight w:val="none"/>
              </w:rPr>
            </w:pPr>
            <w:r>
              <w:rPr>
                <w:rFonts w:hint="eastAsia"/>
                <w:color w:val="000000"/>
                <w:szCs w:val="21"/>
                <w:highlight w:val="none"/>
              </w:rPr>
              <w:t>3．采用的新技术、新材料、新设备、新工艺等。</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02" w:type="dxa"/>
          <w:trHeight w:val="1325" w:hRule="atLeast"/>
        </w:trPr>
        <w:tc>
          <w:tcPr>
            <w:tcW w:w="900" w:type="dxa"/>
            <w:vMerge w:val="continue"/>
            <w:tcBorders>
              <w:left w:val="single" w:color="auto" w:sz="4" w:space="0"/>
              <w:right w:val="single" w:color="auto" w:sz="4" w:space="0"/>
            </w:tcBorders>
            <w:noWrap w:val="0"/>
            <w:vAlign w:val="top"/>
          </w:tcPr>
          <w:p>
            <w:pPr>
              <w:spacing w:line="440" w:lineRule="exact"/>
              <w:jc w:val="center"/>
              <w:rPr>
                <w:color w:val="000000"/>
                <w:szCs w:val="21"/>
                <w:highlight w:val="none"/>
              </w:rPr>
            </w:pPr>
          </w:p>
        </w:tc>
        <w:tc>
          <w:tcPr>
            <w:tcW w:w="1124" w:type="dxa"/>
            <w:vMerge w:val="continue"/>
            <w:tcBorders>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p>
        </w:tc>
        <w:tc>
          <w:tcPr>
            <w:tcW w:w="204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rFonts w:hint="eastAsia"/>
                <w:color w:val="000000"/>
                <w:szCs w:val="24"/>
                <w:highlight w:val="none"/>
              </w:rPr>
              <w:t>5、经济分析</w:t>
            </w:r>
            <w:r>
              <w:rPr>
                <w:rFonts w:hint="eastAsia"/>
                <w:color w:val="000000"/>
                <w:szCs w:val="24"/>
                <w:highlight w:val="none"/>
                <w:u w:val="single"/>
              </w:rPr>
              <w:t>（1-</w:t>
            </w:r>
            <w:r>
              <w:rPr>
                <w:rFonts w:hint="eastAsia"/>
                <w:color w:val="000000"/>
                <w:szCs w:val="24"/>
                <w:highlight w:val="none"/>
                <w:u w:val="single"/>
                <w:lang w:val="en-US" w:eastAsia="zh-CN"/>
              </w:rPr>
              <w:t>3</w:t>
            </w:r>
            <w:r>
              <w:rPr>
                <w:rFonts w:hint="eastAsia"/>
                <w:color w:val="000000"/>
                <w:szCs w:val="24"/>
                <w:highlight w:val="none"/>
                <w:u w:val="single"/>
              </w:rPr>
              <w:t>分）</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cs="宋体"/>
                <w:color w:val="000000"/>
                <w:szCs w:val="21"/>
                <w:highlight w:val="none"/>
              </w:rPr>
            </w:pPr>
            <w:r>
              <w:rPr>
                <w:rFonts w:hint="eastAsia" w:ascii="宋体" w:hAnsi="宋体" w:cs="宋体"/>
                <w:color w:val="000000"/>
                <w:szCs w:val="21"/>
                <w:highlight w:val="none"/>
              </w:rPr>
              <w:t>1．概算文件编制内容完整、合理。</w:t>
            </w:r>
          </w:p>
          <w:p>
            <w:pPr>
              <w:spacing w:line="440" w:lineRule="exact"/>
              <w:jc w:val="left"/>
              <w:rPr>
                <w:rFonts w:ascii="宋体" w:hAnsi="宋体" w:cs="宋体"/>
                <w:color w:val="000000"/>
                <w:szCs w:val="21"/>
                <w:highlight w:val="none"/>
              </w:rPr>
            </w:pPr>
            <w:r>
              <w:rPr>
                <w:rFonts w:hint="eastAsia" w:ascii="宋体" w:hAnsi="宋体" w:cs="宋体"/>
                <w:color w:val="000000"/>
                <w:szCs w:val="21"/>
                <w:highlight w:val="none"/>
              </w:rPr>
              <w:t>2．是否符合设计说明书。</w:t>
            </w:r>
          </w:p>
          <w:p>
            <w:pPr>
              <w:spacing w:line="440" w:lineRule="exact"/>
              <w:jc w:val="left"/>
              <w:rPr>
                <w:rFonts w:ascii="宋体" w:hAnsi="宋体" w:cs="宋体"/>
                <w:color w:val="000000"/>
                <w:szCs w:val="21"/>
                <w:highlight w:val="none"/>
              </w:rPr>
            </w:pPr>
            <w:r>
              <w:rPr>
                <w:rFonts w:hint="eastAsia" w:ascii="宋体" w:hAnsi="宋体" w:cs="宋体"/>
                <w:color w:val="000000"/>
                <w:szCs w:val="21"/>
                <w:highlight w:val="none"/>
              </w:rPr>
              <w:t>3．是否符合国家法律法规及规范标准。</w:t>
            </w:r>
          </w:p>
          <w:p>
            <w:pPr>
              <w:spacing w:line="440" w:lineRule="exact"/>
              <w:jc w:val="left"/>
              <w:rPr>
                <w:color w:val="000000"/>
                <w:szCs w:val="21"/>
                <w:highlight w:val="none"/>
              </w:rPr>
            </w:pPr>
            <w:r>
              <w:rPr>
                <w:rFonts w:hint="eastAsia" w:ascii="宋体" w:hAnsi="宋体" w:cs="宋体"/>
                <w:color w:val="000000"/>
                <w:szCs w:val="21"/>
                <w:highlight w:val="none"/>
              </w:rPr>
              <w:t>4．是否符合地方政府有关的政策文件规定。</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02" w:type="dxa"/>
          <w:trHeight w:val="1325" w:hRule="atLeast"/>
        </w:trPr>
        <w:tc>
          <w:tcPr>
            <w:tcW w:w="900" w:type="dxa"/>
            <w:vMerge w:val="continue"/>
            <w:tcBorders>
              <w:left w:val="single" w:color="auto" w:sz="4" w:space="0"/>
              <w:bottom w:val="single" w:color="auto" w:sz="4" w:space="0"/>
              <w:right w:val="single" w:color="auto" w:sz="4" w:space="0"/>
            </w:tcBorders>
            <w:noWrap w:val="0"/>
            <w:vAlign w:val="top"/>
          </w:tcPr>
          <w:p>
            <w:pPr>
              <w:spacing w:line="440" w:lineRule="exact"/>
              <w:jc w:val="center"/>
              <w:rPr>
                <w:color w:val="000000"/>
                <w:szCs w:val="21"/>
                <w:highlight w:val="none"/>
              </w:rPr>
            </w:pPr>
          </w:p>
        </w:tc>
        <w:tc>
          <w:tcPr>
            <w:tcW w:w="8338" w:type="dxa"/>
            <w:gridSpan w:val="5"/>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color w:val="000000"/>
                <w:szCs w:val="21"/>
                <w:highlight w:val="none"/>
              </w:rPr>
            </w:pPr>
            <w:r>
              <w:rPr>
                <w:rFonts w:hint="eastAsia"/>
                <w:color w:val="000000"/>
                <w:szCs w:val="21"/>
                <w:highlight w:val="none"/>
              </w:rPr>
              <w:t>注：招标人不得调整评分因素及评分标准，可根据项目的实际情况在评分因素规定分值区间内调整分值构成。</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02" w:type="dxa"/>
          <w:trHeight w:val="1325" w:hRule="atLeast"/>
        </w:trPr>
        <w:tc>
          <w:tcPr>
            <w:tcW w:w="900" w:type="dxa"/>
            <w:vMerge w:val="restart"/>
            <w:tcBorders>
              <w:top w:val="single" w:color="auto" w:sz="4" w:space="0"/>
              <w:left w:val="single" w:color="auto" w:sz="4" w:space="0"/>
              <w:right w:val="single" w:color="auto" w:sz="4" w:space="0"/>
            </w:tcBorders>
            <w:noWrap w:val="0"/>
            <w:vAlign w:val="center"/>
          </w:tcPr>
          <w:p>
            <w:pPr>
              <w:spacing w:line="440" w:lineRule="exact"/>
              <w:jc w:val="center"/>
              <w:rPr>
                <w:color w:val="000000"/>
                <w:szCs w:val="21"/>
                <w:highlight w:val="none"/>
              </w:rPr>
            </w:pPr>
            <w:r>
              <w:rPr>
                <w:color w:val="000000"/>
                <w:szCs w:val="21"/>
                <w:highlight w:val="none"/>
              </w:rPr>
              <w:t>2.2.2</w:t>
            </w:r>
            <w:r>
              <w:rPr>
                <w:rFonts w:hint="eastAsia"/>
                <w:color w:val="000000"/>
                <w:szCs w:val="21"/>
                <w:highlight w:val="none"/>
              </w:rPr>
              <w:t>（</w:t>
            </w:r>
            <w:r>
              <w:rPr>
                <w:color w:val="000000"/>
                <w:szCs w:val="21"/>
                <w:highlight w:val="none"/>
              </w:rPr>
              <w:t>3</w:t>
            </w:r>
            <w:r>
              <w:rPr>
                <w:rFonts w:hint="eastAsia"/>
                <w:color w:val="000000"/>
                <w:szCs w:val="21"/>
                <w:highlight w:val="none"/>
              </w:rPr>
              <w:t>）</w:t>
            </w:r>
          </w:p>
        </w:tc>
        <w:tc>
          <w:tcPr>
            <w:tcW w:w="1124" w:type="dxa"/>
            <w:vMerge w:val="restart"/>
            <w:tcBorders>
              <w:top w:val="single" w:color="auto" w:sz="4" w:space="0"/>
              <w:left w:val="single" w:color="auto" w:sz="4" w:space="0"/>
              <w:right w:val="single" w:color="auto" w:sz="4" w:space="0"/>
            </w:tcBorders>
            <w:noWrap w:val="0"/>
            <w:vAlign w:val="center"/>
          </w:tcPr>
          <w:p>
            <w:pPr>
              <w:spacing w:line="440" w:lineRule="exact"/>
              <w:jc w:val="center"/>
              <w:rPr>
                <w:color w:val="000000"/>
                <w:szCs w:val="21"/>
                <w:highlight w:val="none"/>
              </w:rPr>
            </w:pPr>
            <w:r>
              <w:rPr>
                <w:rFonts w:hint="eastAsia"/>
                <w:color w:val="000000"/>
                <w:szCs w:val="21"/>
                <w:highlight w:val="none"/>
              </w:rPr>
              <w:t>项目管理组织方案</w:t>
            </w:r>
            <w:r>
              <w:rPr>
                <w:rFonts w:hint="eastAsia"/>
                <w:color w:val="000000"/>
                <w:szCs w:val="21"/>
                <w:highlight w:val="none"/>
                <w:u w:val="single"/>
              </w:rPr>
              <w:t>（</w:t>
            </w:r>
            <w:r>
              <w:rPr>
                <w:color w:val="000000"/>
                <w:szCs w:val="21"/>
                <w:highlight w:val="none"/>
                <w:u w:val="single"/>
              </w:rPr>
              <w:t>10</w:t>
            </w:r>
            <w:r>
              <w:rPr>
                <w:rFonts w:hint="eastAsia"/>
                <w:color w:val="000000"/>
                <w:szCs w:val="21"/>
                <w:highlight w:val="none"/>
                <w:u w:val="single"/>
              </w:rPr>
              <w:t>-</w:t>
            </w:r>
            <w:r>
              <w:rPr>
                <w:color w:val="000000"/>
                <w:szCs w:val="21"/>
                <w:highlight w:val="none"/>
                <w:u w:val="single"/>
              </w:rPr>
              <w:t>20</w:t>
            </w:r>
            <w:r>
              <w:rPr>
                <w:rFonts w:hint="eastAsia"/>
                <w:color w:val="000000"/>
                <w:szCs w:val="21"/>
                <w:highlight w:val="none"/>
                <w:u w:val="single"/>
              </w:rPr>
              <w:t>分）</w:t>
            </w:r>
          </w:p>
        </w:tc>
        <w:tc>
          <w:tcPr>
            <w:tcW w:w="204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rFonts w:hint="eastAsia"/>
                <w:color w:val="000000"/>
                <w:szCs w:val="24"/>
                <w:highlight w:val="none"/>
              </w:rPr>
              <w:t>1．总体概述</w:t>
            </w:r>
            <w:r>
              <w:rPr>
                <w:rFonts w:hint="eastAsia"/>
                <w:color w:val="000000"/>
                <w:szCs w:val="24"/>
                <w:highlight w:val="none"/>
                <w:u w:val="single"/>
              </w:rPr>
              <w:t>（</w:t>
            </w:r>
            <w:r>
              <w:rPr>
                <w:color w:val="000000"/>
                <w:szCs w:val="24"/>
                <w:highlight w:val="none"/>
                <w:u w:val="single"/>
              </w:rPr>
              <w:t>3</w:t>
            </w:r>
            <w:r>
              <w:rPr>
                <w:rFonts w:hint="eastAsia"/>
                <w:color w:val="000000"/>
                <w:szCs w:val="24"/>
                <w:highlight w:val="none"/>
                <w:u w:val="single"/>
              </w:rPr>
              <w:t>-</w:t>
            </w:r>
            <w:r>
              <w:rPr>
                <w:rFonts w:hint="eastAsia"/>
                <w:color w:val="000000"/>
                <w:szCs w:val="24"/>
                <w:highlight w:val="none"/>
                <w:u w:val="single"/>
                <w:lang w:val="en-US" w:eastAsia="zh-CN"/>
              </w:rPr>
              <w:t>5</w:t>
            </w:r>
            <w:r>
              <w:rPr>
                <w:rFonts w:hint="eastAsia"/>
                <w:color w:val="000000"/>
                <w:szCs w:val="24"/>
                <w:highlight w:val="none"/>
                <w:u w:val="single"/>
              </w:rPr>
              <w:t>分）</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color w:val="000000"/>
                <w:szCs w:val="21"/>
                <w:highlight w:val="none"/>
              </w:rPr>
            </w:pPr>
            <w:r>
              <w:rPr>
                <w:rFonts w:hint="eastAsia"/>
                <w:color w:val="000000"/>
                <w:szCs w:val="21"/>
                <w:highlight w:val="none"/>
              </w:rPr>
              <w:t>对工程总承包的总体设想、组织形式、各项管理目标及控制措施、设计、施工实施计划、设计与施工的协调措施等内容进行评分。</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02" w:type="dxa"/>
          <w:trHeight w:val="1325" w:hRule="atLeast"/>
        </w:trPr>
        <w:tc>
          <w:tcPr>
            <w:tcW w:w="900" w:type="dxa"/>
            <w:vMerge w:val="continue"/>
            <w:tcBorders>
              <w:top w:val="single" w:color="auto" w:sz="4" w:space="0"/>
              <w:left w:val="single" w:color="auto" w:sz="4" w:space="0"/>
              <w:right w:val="single" w:color="auto" w:sz="4" w:space="0"/>
            </w:tcBorders>
            <w:noWrap w:val="0"/>
            <w:vAlign w:val="top"/>
          </w:tcPr>
          <w:p>
            <w:pPr>
              <w:spacing w:line="440" w:lineRule="exact"/>
              <w:jc w:val="center"/>
              <w:rPr>
                <w:color w:val="000000"/>
                <w:szCs w:val="21"/>
                <w:highlight w:val="none"/>
              </w:rPr>
            </w:pPr>
          </w:p>
        </w:tc>
        <w:tc>
          <w:tcPr>
            <w:tcW w:w="1124" w:type="dxa"/>
            <w:vMerge w:val="continue"/>
            <w:tcBorders>
              <w:left w:val="single" w:color="auto" w:sz="4" w:space="0"/>
              <w:right w:val="single" w:color="auto" w:sz="4" w:space="0"/>
            </w:tcBorders>
            <w:noWrap w:val="0"/>
            <w:vAlign w:val="center"/>
          </w:tcPr>
          <w:p>
            <w:pPr>
              <w:spacing w:line="440" w:lineRule="exact"/>
              <w:jc w:val="center"/>
              <w:rPr>
                <w:rFonts w:hint="eastAsia"/>
                <w:color w:val="000000"/>
                <w:szCs w:val="21"/>
                <w:highlight w:val="none"/>
              </w:rPr>
            </w:pPr>
          </w:p>
        </w:tc>
        <w:tc>
          <w:tcPr>
            <w:tcW w:w="2047" w:type="dxa"/>
            <w:gridSpan w:val="3"/>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color w:val="000000"/>
                <w:szCs w:val="21"/>
                <w:highlight w:val="none"/>
              </w:rPr>
            </w:pPr>
            <w:r>
              <w:rPr>
                <w:rFonts w:hint="eastAsia"/>
                <w:color w:val="000000"/>
                <w:szCs w:val="24"/>
                <w:highlight w:val="none"/>
              </w:rPr>
              <w:t>2．</w:t>
            </w:r>
            <w:r>
              <w:rPr>
                <w:rFonts w:hint="eastAsia"/>
                <w:color w:val="000000"/>
                <w:szCs w:val="21"/>
                <w:highlight w:val="none"/>
              </w:rPr>
              <w:t>采购管理方案</w:t>
            </w:r>
            <w:r>
              <w:rPr>
                <w:rFonts w:hint="eastAsia"/>
                <w:color w:val="000000"/>
                <w:szCs w:val="21"/>
                <w:highlight w:val="none"/>
                <w:u w:val="single"/>
              </w:rPr>
              <w:t>（</w:t>
            </w:r>
            <w:r>
              <w:rPr>
                <w:rFonts w:hint="eastAsia"/>
                <w:color w:val="000000"/>
                <w:szCs w:val="21"/>
                <w:highlight w:val="none"/>
                <w:u w:val="single"/>
                <w:lang w:val="en-US" w:eastAsia="zh-CN"/>
              </w:rPr>
              <w:t>3</w:t>
            </w:r>
            <w:r>
              <w:rPr>
                <w:rFonts w:hint="eastAsia"/>
                <w:color w:val="000000"/>
                <w:szCs w:val="21"/>
                <w:highlight w:val="none"/>
                <w:u w:val="single"/>
              </w:rPr>
              <w:t>-</w:t>
            </w:r>
            <w:r>
              <w:rPr>
                <w:rFonts w:hint="eastAsia"/>
                <w:color w:val="000000"/>
                <w:szCs w:val="21"/>
                <w:highlight w:val="none"/>
                <w:u w:val="single"/>
                <w:lang w:val="en-US" w:eastAsia="zh-CN"/>
              </w:rPr>
              <w:t>5</w:t>
            </w:r>
            <w:r>
              <w:rPr>
                <w:rFonts w:hint="eastAsia"/>
                <w:color w:val="000000"/>
                <w:szCs w:val="21"/>
                <w:highlight w:val="none"/>
                <w:u w:val="single"/>
              </w:rPr>
              <w:t>分）</w:t>
            </w:r>
          </w:p>
        </w:tc>
        <w:tc>
          <w:tcPr>
            <w:tcW w:w="5167"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left"/>
              <w:rPr>
                <w:color w:val="000000"/>
                <w:szCs w:val="21"/>
                <w:highlight w:val="none"/>
              </w:rPr>
            </w:pPr>
            <w:r>
              <w:rPr>
                <w:rFonts w:hint="eastAsia"/>
                <w:color w:val="000000"/>
                <w:szCs w:val="21"/>
                <w:highlight w:val="none"/>
              </w:rPr>
              <w:t>对采购工作程序、采购执行计划、采买、催交与检验、运输与交付、采购变更管理、仓储管理等内容进行评分。</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02" w:type="dxa"/>
          <w:trHeight w:val="1325" w:hRule="atLeast"/>
        </w:trPr>
        <w:tc>
          <w:tcPr>
            <w:tcW w:w="900" w:type="dxa"/>
            <w:vMerge w:val="continue"/>
            <w:tcBorders>
              <w:left w:val="single" w:color="auto" w:sz="4" w:space="0"/>
              <w:right w:val="single" w:color="auto" w:sz="4" w:space="0"/>
            </w:tcBorders>
            <w:noWrap w:val="0"/>
            <w:vAlign w:val="top"/>
          </w:tcPr>
          <w:p>
            <w:pPr>
              <w:spacing w:line="440" w:lineRule="exact"/>
              <w:jc w:val="center"/>
              <w:rPr>
                <w:color w:val="000000"/>
                <w:szCs w:val="21"/>
                <w:highlight w:val="none"/>
              </w:rPr>
            </w:pPr>
          </w:p>
        </w:tc>
        <w:tc>
          <w:tcPr>
            <w:tcW w:w="1124" w:type="dxa"/>
            <w:vMerge w:val="continue"/>
            <w:tcBorders>
              <w:left w:val="single" w:color="auto" w:sz="4" w:space="0"/>
              <w:right w:val="single" w:color="auto" w:sz="4" w:space="0"/>
            </w:tcBorders>
            <w:noWrap w:val="0"/>
            <w:vAlign w:val="center"/>
          </w:tcPr>
          <w:p>
            <w:pPr>
              <w:spacing w:line="440" w:lineRule="exact"/>
              <w:jc w:val="center"/>
              <w:rPr>
                <w:color w:val="000000"/>
                <w:szCs w:val="21"/>
                <w:highlight w:val="none"/>
              </w:rPr>
            </w:pPr>
          </w:p>
        </w:tc>
        <w:tc>
          <w:tcPr>
            <w:tcW w:w="204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rFonts w:hint="eastAsia"/>
                <w:color w:val="000000"/>
                <w:szCs w:val="21"/>
                <w:highlight w:val="none"/>
              </w:rPr>
              <w:t>3</w:t>
            </w:r>
            <w:r>
              <w:rPr>
                <w:rFonts w:hint="eastAsia"/>
                <w:color w:val="000000"/>
                <w:szCs w:val="24"/>
                <w:highlight w:val="none"/>
              </w:rPr>
              <w:t>．</w:t>
            </w:r>
            <w:r>
              <w:rPr>
                <w:rFonts w:hint="eastAsia"/>
                <w:color w:val="000000"/>
                <w:szCs w:val="21"/>
                <w:highlight w:val="none"/>
              </w:rPr>
              <w:t>施工平面布置规划</w:t>
            </w:r>
            <w:r>
              <w:rPr>
                <w:rFonts w:hint="eastAsia"/>
                <w:color w:val="000000"/>
                <w:szCs w:val="21"/>
                <w:highlight w:val="none"/>
                <w:u w:val="single"/>
              </w:rPr>
              <w:t>（</w:t>
            </w:r>
            <w:r>
              <w:rPr>
                <w:rFonts w:hint="eastAsia"/>
                <w:color w:val="000000"/>
                <w:szCs w:val="21"/>
                <w:highlight w:val="none"/>
                <w:u w:val="single"/>
                <w:lang w:val="en-US" w:eastAsia="zh-CN"/>
              </w:rPr>
              <w:t>3</w:t>
            </w:r>
            <w:r>
              <w:rPr>
                <w:rFonts w:hint="eastAsia"/>
                <w:color w:val="000000"/>
                <w:szCs w:val="21"/>
                <w:highlight w:val="none"/>
                <w:u w:val="single"/>
              </w:rPr>
              <w:t>-</w:t>
            </w:r>
            <w:r>
              <w:rPr>
                <w:rFonts w:hint="eastAsia"/>
                <w:color w:val="000000"/>
                <w:szCs w:val="21"/>
                <w:highlight w:val="none"/>
                <w:u w:val="single"/>
                <w:lang w:val="en-US" w:eastAsia="zh-CN"/>
              </w:rPr>
              <w:t>5</w:t>
            </w:r>
            <w:r>
              <w:rPr>
                <w:rFonts w:hint="eastAsia"/>
                <w:color w:val="000000"/>
                <w:szCs w:val="21"/>
                <w:highlight w:val="none"/>
                <w:u w:val="single"/>
              </w:rPr>
              <w:t>分）</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color w:val="000000"/>
                <w:szCs w:val="21"/>
                <w:highlight w:val="none"/>
              </w:rPr>
            </w:pPr>
            <w:r>
              <w:rPr>
                <w:rFonts w:hint="eastAsia"/>
                <w:color w:val="000000"/>
                <w:szCs w:val="24"/>
                <w:highlight w:val="none"/>
              </w:rPr>
              <w:t>对施工现场平面布置和临时设施、临时道路布置等内容进行评分。</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02" w:type="dxa"/>
          <w:trHeight w:val="1325" w:hRule="atLeast"/>
        </w:trPr>
        <w:tc>
          <w:tcPr>
            <w:tcW w:w="900" w:type="dxa"/>
            <w:vMerge w:val="continue"/>
            <w:tcBorders>
              <w:left w:val="single" w:color="auto" w:sz="4" w:space="0"/>
              <w:right w:val="single" w:color="auto" w:sz="4" w:space="0"/>
            </w:tcBorders>
            <w:noWrap w:val="0"/>
            <w:vAlign w:val="top"/>
          </w:tcPr>
          <w:p>
            <w:pPr>
              <w:spacing w:line="440" w:lineRule="exact"/>
              <w:jc w:val="center"/>
              <w:rPr>
                <w:color w:val="000000"/>
                <w:szCs w:val="21"/>
                <w:highlight w:val="none"/>
              </w:rPr>
            </w:pPr>
          </w:p>
        </w:tc>
        <w:tc>
          <w:tcPr>
            <w:tcW w:w="1124" w:type="dxa"/>
            <w:vMerge w:val="continue"/>
            <w:tcBorders>
              <w:left w:val="single" w:color="auto" w:sz="4" w:space="0"/>
              <w:right w:val="single" w:color="auto" w:sz="4" w:space="0"/>
            </w:tcBorders>
            <w:noWrap w:val="0"/>
            <w:vAlign w:val="center"/>
          </w:tcPr>
          <w:p>
            <w:pPr>
              <w:spacing w:line="440" w:lineRule="exact"/>
              <w:jc w:val="center"/>
              <w:rPr>
                <w:color w:val="000000"/>
                <w:szCs w:val="21"/>
                <w:highlight w:val="none"/>
              </w:rPr>
            </w:pPr>
          </w:p>
        </w:tc>
        <w:tc>
          <w:tcPr>
            <w:tcW w:w="204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rFonts w:hint="eastAsia"/>
                <w:color w:val="000000"/>
                <w:szCs w:val="24"/>
                <w:highlight w:val="none"/>
              </w:rPr>
              <w:t>4．施工的重点难点</w:t>
            </w:r>
            <w:r>
              <w:rPr>
                <w:rFonts w:hint="eastAsia"/>
                <w:color w:val="000000"/>
                <w:szCs w:val="24"/>
                <w:highlight w:val="none"/>
                <w:u w:val="single"/>
              </w:rPr>
              <w:t>（</w:t>
            </w:r>
            <w:r>
              <w:rPr>
                <w:rFonts w:hint="eastAsia"/>
                <w:color w:val="000000"/>
                <w:szCs w:val="24"/>
                <w:highlight w:val="none"/>
                <w:u w:val="single"/>
                <w:lang w:val="en-US" w:eastAsia="zh-CN"/>
              </w:rPr>
              <w:t>1</w:t>
            </w:r>
            <w:r>
              <w:rPr>
                <w:rFonts w:hint="eastAsia"/>
                <w:color w:val="000000"/>
                <w:szCs w:val="24"/>
                <w:highlight w:val="none"/>
                <w:u w:val="single"/>
              </w:rPr>
              <w:t>-</w:t>
            </w:r>
            <w:r>
              <w:rPr>
                <w:rFonts w:hint="eastAsia"/>
                <w:color w:val="000000"/>
                <w:szCs w:val="24"/>
                <w:highlight w:val="none"/>
                <w:u w:val="single"/>
                <w:lang w:val="en-US" w:eastAsia="zh-CN"/>
              </w:rPr>
              <w:t>3</w:t>
            </w:r>
            <w:r>
              <w:rPr>
                <w:rFonts w:hint="eastAsia"/>
                <w:color w:val="000000"/>
                <w:szCs w:val="24"/>
                <w:highlight w:val="none"/>
                <w:u w:val="single"/>
              </w:rPr>
              <w:t>分）</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color w:val="000000"/>
                <w:szCs w:val="21"/>
                <w:highlight w:val="none"/>
              </w:rPr>
            </w:pPr>
            <w:r>
              <w:rPr>
                <w:rFonts w:hint="eastAsia"/>
                <w:color w:val="000000"/>
                <w:szCs w:val="24"/>
                <w:highlight w:val="none"/>
              </w:rPr>
              <w:t>对关键施工技术、工艺及工程项目实施的重点、难点和解决方案等内容进行评分。</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02" w:type="dxa"/>
          <w:trHeight w:val="1325" w:hRule="atLeast"/>
        </w:trPr>
        <w:tc>
          <w:tcPr>
            <w:tcW w:w="900" w:type="dxa"/>
            <w:vMerge w:val="continue"/>
            <w:tcBorders>
              <w:left w:val="single" w:color="auto" w:sz="4" w:space="0"/>
              <w:right w:val="single" w:color="auto" w:sz="4" w:space="0"/>
            </w:tcBorders>
            <w:noWrap w:val="0"/>
            <w:vAlign w:val="top"/>
          </w:tcPr>
          <w:p>
            <w:pPr>
              <w:spacing w:line="440" w:lineRule="exact"/>
              <w:jc w:val="center"/>
              <w:rPr>
                <w:color w:val="000000"/>
                <w:szCs w:val="21"/>
                <w:highlight w:val="none"/>
              </w:rPr>
            </w:pPr>
          </w:p>
        </w:tc>
        <w:tc>
          <w:tcPr>
            <w:tcW w:w="1124" w:type="dxa"/>
            <w:vMerge w:val="continue"/>
            <w:tcBorders>
              <w:left w:val="single" w:color="auto" w:sz="4" w:space="0"/>
              <w:right w:val="single" w:color="auto" w:sz="4" w:space="0"/>
            </w:tcBorders>
            <w:noWrap w:val="0"/>
            <w:vAlign w:val="center"/>
          </w:tcPr>
          <w:p>
            <w:pPr>
              <w:spacing w:line="440" w:lineRule="exact"/>
              <w:jc w:val="center"/>
              <w:rPr>
                <w:color w:val="000000"/>
                <w:szCs w:val="21"/>
                <w:highlight w:val="none"/>
              </w:rPr>
            </w:pPr>
          </w:p>
        </w:tc>
        <w:tc>
          <w:tcPr>
            <w:tcW w:w="2047" w:type="dxa"/>
            <w:gridSpan w:val="3"/>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color w:val="000000"/>
                <w:szCs w:val="21"/>
                <w:highlight w:val="none"/>
              </w:rPr>
            </w:pPr>
            <w:r>
              <w:rPr>
                <w:rFonts w:hint="eastAsia"/>
                <w:color w:val="000000"/>
                <w:szCs w:val="24"/>
                <w:highlight w:val="none"/>
              </w:rPr>
              <w:t>5．施工资源投入计划</w:t>
            </w:r>
            <w:r>
              <w:rPr>
                <w:rFonts w:hint="eastAsia"/>
                <w:color w:val="000000"/>
                <w:szCs w:val="24"/>
                <w:highlight w:val="none"/>
                <w:u w:val="single"/>
              </w:rPr>
              <w:t>（</w:t>
            </w:r>
            <w:r>
              <w:rPr>
                <w:color w:val="000000"/>
                <w:szCs w:val="24"/>
                <w:highlight w:val="none"/>
                <w:u w:val="single"/>
              </w:rPr>
              <w:t>1</w:t>
            </w:r>
            <w:r>
              <w:rPr>
                <w:rFonts w:hint="eastAsia"/>
                <w:color w:val="000000"/>
                <w:szCs w:val="24"/>
                <w:highlight w:val="none"/>
                <w:u w:val="single"/>
              </w:rPr>
              <w:t>-</w:t>
            </w:r>
            <w:r>
              <w:rPr>
                <w:color w:val="000000"/>
                <w:szCs w:val="24"/>
                <w:highlight w:val="none"/>
                <w:u w:val="single"/>
              </w:rPr>
              <w:t>3</w:t>
            </w:r>
            <w:r>
              <w:rPr>
                <w:rFonts w:hint="eastAsia"/>
                <w:color w:val="000000"/>
                <w:szCs w:val="24"/>
                <w:highlight w:val="none"/>
                <w:u w:val="single"/>
              </w:rPr>
              <w:t>分）</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color w:val="000000"/>
                <w:szCs w:val="21"/>
                <w:highlight w:val="none"/>
              </w:rPr>
            </w:pPr>
            <w:r>
              <w:rPr>
                <w:rFonts w:hint="eastAsia"/>
                <w:color w:val="000000"/>
                <w:szCs w:val="24"/>
                <w:highlight w:val="none"/>
              </w:rPr>
              <w:t>对劳动力、机械设备和材料投入计划进行评分。</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02" w:type="dxa"/>
          <w:trHeight w:val="1325" w:hRule="atLeast"/>
        </w:trPr>
        <w:tc>
          <w:tcPr>
            <w:tcW w:w="900" w:type="dxa"/>
            <w:vMerge w:val="continue"/>
            <w:tcBorders>
              <w:left w:val="single" w:color="auto" w:sz="4" w:space="0"/>
              <w:right w:val="single" w:color="auto" w:sz="4" w:space="0"/>
            </w:tcBorders>
            <w:noWrap w:val="0"/>
            <w:vAlign w:val="top"/>
          </w:tcPr>
          <w:p>
            <w:pPr>
              <w:spacing w:line="440" w:lineRule="exact"/>
              <w:jc w:val="center"/>
              <w:rPr>
                <w:color w:val="000000"/>
                <w:szCs w:val="21"/>
                <w:highlight w:val="none"/>
              </w:rPr>
            </w:pPr>
          </w:p>
        </w:tc>
        <w:tc>
          <w:tcPr>
            <w:tcW w:w="1124" w:type="dxa"/>
            <w:vMerge w:val="continue"/>
            <w:tcBorders>
              <w:left w:val="single" w:color="auto" w:sz="4" w:space="0"/>
              <w:right w:val="single" w:color="auto" w:sz="4" w:space="0"/>
            </w:tcBorders>
            <w:noWrap w:val="0"/>
            <w:vAlign w:val="center"/>
          </w:tcPr>
          <w:p>
            <w:pPr>
              <w:spacing w:line="440" w:lineRule="exact"/>
              <w:jc w:val="center"/>
              <w:rPr>
                <w:color w:val="000000"/>
                <w:szCs w:val="21"/>
                <w:highlight w:val="none"/>
              </w:rPr>
            </w:pPr>
          </w:p>
        </w:tc>
        <w:tc>
          <w:tcPr>
            <w:tcW w:w="2047" w:type="dxa"/>
            <w:gridSpan w:val="3"/>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color w:val="000000"/>
                <w:szCs w:val="21"/>
                <w:highlight w:val="none"/>
              </w:rPr>
            </w:pPr>
            <w:r>
              <w:rPr>
                <w:rFonts w:hint="eastAsia"/>
                <w:color w:val="000000"/>
                <w:szCs w:val="24"/>
                <w:highlight w:val="none"/>
              </w:rPr>
              <w:t>6</w:t>
            </w:r>
            <w:r>
              <w:rPr>
                <w:rFonts w:hint="eastAsia"/>
                <w:color w:val="000000"/>
                <w:szCs w:val="21"/>
                <w:highlight w:val="none"/>
              </w:rPr>
              <w:t>．</w:t>
            </w:r>
            <w:r>
              <w:rPr>
                <w:rFonts w:hint="eastAsia"/>
                <w:color w:val="000000"/>
                <w:szCs w:val="24"/>
                <w:highlight w:val="none"/>
              </w:rPr>
              <w:t>新技术、新产品、新工艺、新材料</w:t>
            </w:r>
            <w:r>
              <w:rPr>
                <w:rFonts w:hint="eastAsia"/>
                <w:color w:val="000000"/>
                <w:szCs w:val="24"/>
                <w:highlight w:val="none"/>
                <w:u w:val="single"/>
              </w:rPr>
              <w:t>（</w:t>
            </w:r>
            <w:r>
              <w:rPr>
                <w:color w:val="000000"/>
                <w:szCs w:val="24"/>
                <w:highlight w:val="none"/>
                <w:u w:val="single"/>
              </w:rPr>
              <w:t>1</w:t>
            </w:r>
            <w:r>
              <w:rPr>
                <w:rFonts w:hint="eastAsia"/>
                <w:color w:val="000000"/>
                <w:szCs w:val="24"/>
                <w:highlight w:val="none"/>
                <w:u w:val="single"/>
              </w:rPr>
              <w:t>-</w:t>
            </w:r>
            <w:r>
              <w:rPr>
                <w:color w:val="000000"/>
                <w:szCs w:val="24"/>
                <w:highlight w:val="none"/>
                <w:u w:val="single"/>
              </w:rPr>
              <w:t>3</w:t>
            </w:r>
            <w:r>
              <w:rPr>
                <w:rFonts w:hint="eastAsia"/>
                <w:color w:val="000000"/>
                <w:szCs w:val="24"/>
                <w:highlight w:val="none"/>
                <w:u w:val="single"/>
              </w:rPr>
              <w:t>分）</w:t>
            </w:r>
          </w:p>
        </w:tc>
        <w:tc>
          <w:tcPr>
            <w:tcW w:w="5167"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left"/>
              <w:rPr>
                <w:color w:val="000000"/>
                <w:szCs w:val="21"/>
                <w:highlight w:val="none"/>
              </w:rPr>
            </w:pPr>
            <w:r>
              <w:rPr>
                <w:rFonts w:hint="eastAsia"/>
                <w:color w:val="000000"/>
                <w:szCs w:val="24"/>
                <w:highlight w:val="none"/>
              </w:rPr>
              <w:t>对采用新技术、新产品、新工艺、新材料的情况进行评分。</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02" w:type="dxa"/>
          <w:trHeight w:val="1325" w:hRule="atLeast"/>
        </w:trPr>
        <w:tc>
          <w:tcPr>
            <w:tcW w:w="900" w:type="dxa"/>
            <w:vMerge w:val="continue"/>
            <w:tcBorders>
              <w:left w:val="single" w:color="auto" w:sz="4" w:space="0"/>
              <w:right w:val="single" w:color="auto" w:sz="4" w:space="0"/>
            </w:tcBorders>
            <w:noWrap w:val="0"/>
            <w:vAlign w:val="top"/>
          </w:tcPr>
          <w:p>
            <w:pPr>
              <w:spacing w:line="440" w:lineRule="exact"/>
              <w:jc w:val="center"/>
              <w:rPr>
                <w:color w:val="000000"/>
                <w:szCs w:val="21"/>
                <w:highlight w:val="none"/>
              </w:rPr>
            </w:pPr>
          </w:p>
        </w:tc>
        <w:tc>
          <w:tcPr>
            <w:tcW w:w="1124" w:type="dxa"/>
            <w:vMerge w:val="continue"/>
            <w:tcBorders>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p>
        </w:tc>
        <w:tc>
          <w:tcPr>
            <w:tcW w:w="2047" w:type="dxa"/>
            <w:gridSpan w:val="3"/>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color w:val="000000"/>
                <w:szCs w:val="24"/>
                <w:highlight w:val="none"/>
              </w:rPr>
            </w:pPr>
            <w:r>
              <w:rPr>
                <w:rFonts w:hint="eastAsia" w:ascii="宋体" w:hAnsi="宋体"/>
                <w:color w:val="000000"/>
                <w:szCs w:val="44"/>
                <w:highlight w:val="none"/>
              </w:rPr>
              <w:t>7</w:t>
            </w:r>
            <w:r>
              <w:rPr>
                <w:rFonts w:ascii="宋体" w:hAnsi="宋体"/>
                <w:color w:val="000000"/>
                <w:szCs w:val="44"/>
                <w:highlight w:val="none"/>
              </w:rPr>
              <w:t>.</w:t>
            </w:r>
            <w:r>
              <w:rPr>
                <w:rFonts w:hint="eastAsia" w:ascii="宋体" w:hAnsi="宋体"/>
                <w:color w:val="000000"/>
                <w:szCs w:val="44"/>
                <w:highlight w:val="none"/>
              </w:rPr>
              <w:t>扬尘污染防治专项方案</w:t>
            </w:r>
            <w:r>
              <w:rPr>
                <w:rFonts w:hint="eastAsia" w:ascii="宋体" w:hAnsi="宋体"/>
                <w:color w:val="000000"/>
                <w:szCs w:val="44"/>
                <w:highlight w:val="none"/>
                <w:u w:val="single"/>
              </w:rPr>
              <w:t>（</w:t>
            </w:r>
            <w:r>
              <w:rPr>
                <w:rFonts w:ascii="宋体" w:hAnsi="宋体"/>
                <w:color w:val="000000"/>
                <w:szCs w:val="44"/>
                <w:highlight w:val="none"/>
                <w:u w:val="single"/>
              </w:rPr>
              <w:t>1</w:t>
            </w:r>
            <w:r>
              <w:rPr>
                <w:rFonts w:hint="eastAsia" w:ascii="宋体" w:hAnsi="宋体"/>
                <w:color w:val="000000"/>
                <w:szCs w:val="44"/>
                <w:highlight w:val="none"/>
                <w:u w:val="single"/>
              </w:rPr>
              <w:t>分）</w:t>
            </w:r>
          </w:p>
        </w:tc>
        <w:tc>
          <w:tcPr>
            <w:tcW w:w="5167"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left"/>
              <w:rPr>
                <w:rFonts w:hint="eastAsia"/>
                <w:color w:val="000000"/>
                <w:szCs w:val="24"/>
                <w:highlight w:val="none"/>
              </w:rPr>
            </w:pPr>
            <w:r>
              <w:rPr>
                <w:rFonts w:hint="eastAsia" w:ascii="宋体" w:hAnsi="宋体"/>
                <w:color w:val="000000"/>
                <w:szCs w:val="44"/>
                <w:highlight w:val="none"/>
              </w:rPr>
              <w:t>对扬尘污染防治专项方案进行评分。</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02" w:type="dxa"/>
          <w:trHeight w:val="440" w:hRule="atLeast"/>
        </w:trPr>
        <w:tc>
          <w:tcPr>
            <w:tcW w:w="900" w:type="dxa"/>
            <w:vMerge w:val="continue"/>
            <w:tcBorders>
              <w:left w:val="single" w:color="auto" w:sz="4" w:space="0"/>
              <w:right w:val="single" w:color="auto" w:sz="4" w:space="0"/>
            </w:tcBorders>
            <w:noWrap w:val="0"/>
            <w:vAlign w:val="top"/>
          </w:tcPr>
          <w:p>
            <w:pPr>
              <w:spacing w:line="440" w:lineRule="exact"/>
              <w:jc w:val="center"/>
              <w:rPr>
                <w:color w:val="000000"/>
                <w:szCs w:val="21"/>
                <w:highlight w:val="none"/>
              </w:rPr>
            </w:pPr>
          </w:p>
        </w:tc>
        <w:tc>
          <w:tcPr>
            <w:tcW w:w="8338" w:type="dxa"/>
            <w:gridSpan w:val="5"/>
            <w:vMerge w:val="restart"/>
            <w:tcBorders>
              <w:top w:val="single" w:color="auto" w:sz="4" w:space="0"/>
              <w:left w:val="single" w:color="auto" w:sz="4" w:space="0"/>
              <w:right w:val="single" w:color="auto" w:sz="4" w:space="0"/>
            </w:tcBorders>
            <w:noWrap w:val="0"/>
            <w:vAlign w:val="center"/>
          </w:tcPr>
          <w:p>
            <w:pPr>
              <w:spacing w:line="440" w:lineRule="exact"/>
              <w:rPr>
                <w:rFonts w:hint="eastAsia"/>
                <w:color w:val="000000"/>
                <w:szCs w:val="21"/>
                <w:highlight w:val="none"/>
              </w:rPr>
            </w:pPr>
            <w:r>
              <w:rPr>
                <w:rFonts w:hint="eastAsia"/>
                <w:color w:val="000000"/>
                <w:szCs w:val="21"/>
                <w:highlight w:val="none"/>
              </w:rPr>
              <w:t>注：招标人不得调整评分因素及评分标准，可根据项目的实际情况在评分因素规定分值区间内调整分值构成。</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trHeight w:val="975" w:hRule="atLeast"/>
        </w:trPr>
        <w:tc>
          <w:tcPr>
            <w:tcW w:w="900" w:type="dxa"/>
            <w:vMerge w:val="continue"/>
            <w:tcBorders>
              <w:left w:val="single" w:color="auto" w:sz="4" w:space="0"/>
              <w:bottom w:val="single" w:color="auto" w:sz="4" w:space="0"/>
              <w:right w:val="single" w:color="auto" w:sz="4" w:space="0"/>
            </w:tcBorders>
            <w:noWrap w:val="0"/>
            <w:vAlign w:val="top"/>
          </w:tcPr>
          <w:p>
            <w:pPr>
              <w:spacing w:line="440" w:lineRule="exact"/>
              <w:jc w:val="center"/>
              <w:rPr>
                <w:color w:val="000000"/>
                <w:szCs w:val="21"/>
                <w:highlight w:val="none"/>
              </w:rPr>
            </w:pPr>
          </w:p>
        </w:tc>
        <w:tc>
          <w:tcPr>
            <w:tcW w:w="8338" w:type="dxa"/>
            <w:gridSpan w:val="5"/>
            <w:vMerge w:val="continue"/>
            <w:tcBorders>
              <w:left w:val="single" w:color="auto" w:sz="4" w:space="0"/>
              <w:bottom w:val="single" w:color="auto" w:sz="4" w:space="0"/>
              <w:right w:val="single" w:color="auto" w:sz="4" w:space="0"/>
            </w:tcBorders>
            <w:noWrap w:val="0"/>
            <w:vAlign w:val="center"/>
          </w:tcPr>
          <w:p>
            <w:pPr>
              <w:spacing w:line="440" w:lineRule="exact"/>
              <w:rPr>
                <w:rFonts w:hint="eastAsia"/>
                <w:color w:val="000000"/>
                <w:szCs w:val="21"/>
                <w:highlight w:val="none"/>
              </w:rPr>
            </w:pPr>
          </w:p>
        </w:tc>
        <w:tc>
          <w:tcPr>
            <w:tcW w:w="4622" w:type="dxa"/>
            <w:noWrap w:val="0"/>
            <w:vAlign w:val="top"/>
          </w:tcPr>
          <w:p>
            <w:pPr>
              <w:widowControl/>
              <w:spacing w:line="300" w:lineRule="auto"/>
              <w:jc w:val="left"/>
              <w:rPr>
                <w:color w:val="000000"/>
                <w:szCs w:val="21"/>
                <w:highlight w:val="none"/>
              </w:rPr>
            </w:pPr>
          </w:p>
          <w:p>
            <w:pPr>
              <w:widowControl/>
              <w:spacing w:line="300" w:lineRule="auto"/>
              <w:jc w:val="left"/>
              <w:rPr>
                <w:color w:val="000000"/>
                <w:szCs w:val="21"/>
                <w:highlight w:val="none"/>
              </w:rPr>
            </w:pPr>
          </w:p>
          <w:p>
            <w:pPr>
              <w:widowControl/>
              <w:spacing w:line="300" w:lineRule="auto"/>
              <w:jc w:val="left"/>
              <w:rPr>
                <w:color w:val="000000"/>
                <w:szCs w:val="21"/>
                <w:highlight w:val="none"/>
              </w:rPr>
            </w:pPr>
          </w:p>
          <w:p>
            <w:pPr>
              <w:widowControl/>
              <w:spacing w:line="300" w:lineRule="auto"/>
              <w:jc w:val="left"/>
              <w:rPr>
                <w:color w:val="000000"/>
                <w:szCs w:val="21"/>
                <w:highlight w:val="none"/>
              </w:rPr>
            </w:pPr>
          </w:p>
          <w:p>
            <w:pPr>
              <w:widowControl/>
              <w:spacing w:line="300" w:lineRule="auto"/>
              <w:jc w:val="left"/>
              <w:rPr>
                <w:rFonts w:hint="eastAsia"/>
                <w:color w:val="000000"/>
                <w:szCs w:val="21"/>
                <w:highlight w:val="none"/>
              </w:rPr>
            </w:pPr>
          </w:p>
        </w:tc>
        <w:tc>
          <w:tcPr>
            <w:tcW w:w="4680" w:type="dxa"/>
            <w:noWrap w:val="0"/>
            <w:vAlign w:val="top"/>
          </w:tcPr>
          <w:p>
            <w:pPr>
              <w:widowControl/>
              <w:spacing w:line="300" w:lineRule="auto"/>
              <w:jc w:val="left"/>
              <w:rPr>
                <w:color w:val="000000"/>
                <w:szCs w:val="21"/>
                <w:highlight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02" w:type="dxa"/>
          <w:trHeight w:val="380" w:hRule="atLeast"/>
        </w:trPr>
        <w:tc>
          <w:tcPr>
            <w:tcW w:w="900" w:type="dxa"/>
            <w:vMerge w:val="restart"/>
            <w:tcBorders>
              <w:top w:val="single" w:color="auto" w:sz="4" w:space="0"/>
              <w:left w:val="single" w:color="auto" w:sz="4" w:space="0"/>
              <w:right w:val="single" w:color="auto" w:sz="4" w:space="0"/>
            </w:tcBorders>
            <w:noWrap w:val="0"/>
            <w:vAlign w:val="center"/>
          </w:tcPr>
          <w:p>
            <w:pPr>
              <w:spacing w:line="440" w:lineRule="exact"/>
              <w:jc w:val="center"/>
              <w:rPr>
                <w:color w:val="000000"/>
                <w:szCs w:val="21"/>
                <w:highlight w:val="none"/>
              </w:rPr>
            </w:pPr>
            <w:r>
              <w:rPr>
                <w:color w:val="000000"/>
                <w:szCs w:val="21"/>
                <w:highlight w:val="none"/>
              </w:rPr>
              <w:t>2.2.2</w:t>
            </w:r>
            <w:r>
              <w:rPr>
                <w:rFonts w:hint="eastAsia"/>
                <w:color w:val="000000"/>
                <w:szCs w:val="21"/>
                <w:highlight w:val="none"/>
              </w:rPr>
              <w:t>（</w:t>
            </w:r>
            <w:r>
              <w:rPr>
                <w:color w:val="000000"/>
                <w:szCs w:val="21"/>
                <w:highlight w:val="none"/>
              </w:rPr>
              <w:t>4</w:t>
            </w:r>
            <w:r>
              <w:rPr>
                <w:rFonts w:hint="eastAsia"/>
                <w:color w:val="000000"/>
                <w:szCs w:val="21"/>
                <w:highlight w:val="none"/>
              </w:rPr>
              <w:t>）</w:t>
            </w:r>
          </w:p>
        </w:tc>
        <w:tc>
          <w:tcPr>
            <w:tcW w:w="1124" w:type="dxa"/>
            <w:vMerge w:val="restart"/>
            <w:tcBorders>
              <w:top w:val="single" w:color="auto" w:sz="4" w:space="0"/>
              <w:left w:val="single" w:color="auto" w:sz="4" w:space="0"/>
              <w:right w:val="single" w:color="auto" w:sz="4" w:space="0"/>
            </w:tcBorders>
            <w:noWrap w:val="0"/>
            <w:vAlign w:val="center"/>
          </w:tcPr>
          <w:p>
            <w:pPr>
              <w:spacing w:line="440" w:lineRule="exact"/>
              <w:jc w:val="center"/>
              <w:rPr>
                <w:color w:val="000000"/>
                <w:szCs w:val="21"/>
                <w:highlight w:val="none"/>
              </w:rPr>
            </w:pPr>
            <w:r>
              <w:rPr>
                <w:rFonts w:hint="eastAsia"/>
                <w:color w:val="000000"/>
                <w:szCs w:val="21"/>
                <w:highlight w:val="none"/>
              </w:rPr>
              <w:t>综合实力(1</w:t>
            </w:r>
            <w:r>
              <w:rPr>
                <w:rFonts w:hint="eastAsia"/>
                <w:color w:val="000000"/>
                <w:szCs w:val="21"/>
                <w:highlight w:val="none"/>
                <w:lang w:val="en-US" w:eastAsia="zh-CN"/>
              </w:rPr>
              <w:t>2</w:t>
            </w:r>
            <w:r>
              <w:rPr>
                <w:color w:val="000000"/>
                <w:szCs w:val="21"/>
                <w:highlight w:val="none"/>
              </w:rPr>
              <w:t>分</w:t>
            </w:r>
            <w:r>
              <w:rPr>
                <w:rFonts w:hint="eastAsia"/>
                <w:color w:val="000000"/>
                <w:szCs w:val="21"/>
                <w:highlight w:val="none"/>
              </w:rPr>
              <w:t>)</w:t>
            </w:r>
          </w:p>
        </w:tc>
        <w:tc>
          <w:tcPr>
            <w:tcW w:w="94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000000"/>
                <w:szCs w:val="21"/>
                <w:highlight w:val="none"/>
              </w:rPr>
            </w:pPr>
            <w:r>
              <w:rPr>
                <w:rFonts w:hint="eastAsia" w:ascii="宋体" w:hAnsi="宋体"/>
                <w:color w:val="000000"/>
                <w:szCs w:val="21"/>
                <w:highlight w:val="none"/>
              </w:rPr>
              <w:t>工程总承包项目经理资格</w:t>
            </w:r>
          </w:p>
        </w:tc>
        <w:tc>
          <w:tcPr>
            <w:tcW w:w="656" w:type="dxa"/>
            <w:tcBorders>
              <w:top w:val="single" w:color="auto" w:sz="4" w:space="0"/>
              <w:left w:val="single" w:color="auto" w:sz="4" w:space="0"/>
              <w:right w:val="single" w:color="auto" w:sz="4" w:space="0"/>
            </w:tcBorders>
            <w:noWrap w:val="0"/>
            <w:vAlign w:val="center"/>
          </w:tcPr>
          <w:p>
            <w:pPr>
              <w:spacing w:line="440" w:lineRule="exact"/>
              <w:rPr>
                <w:rFonts w:hint="eastAsia" w:eastAsia="宋体"/>
                <w:color w:val="000000"/>
                <w:szCs w:val="21"/>
                <w:highlight w:val="none"/>
                <w:lang w:eastAsia="zh-CN"/>
              </w:rPr>
            </w:pPr>
            <w:r>
              <w:rPr>
                <w:rFonts w:hint="eastAsia" w:ascii="宋体" w:hAnsi="宋体"/>
                <w:color w:val="000000"/>
                <w:szCs w:val="44"/>
                <w:highlight w:val="none"/>
              </w:rPr>
              <w:t>职称</w:t>
            </w:r>
            <w:r>
              <w:rPr>
                <w:rFonts w:hint="eastAsia" w:ascii="宋体" w:hAnsi="宋体"/>
                <w:color w:val="000000"/>
                <w:szCs w:val="44"/>
                <w:highlight w:val="none"/>
                <w:lang w:eastAsia="zh-CN"/>
              </w:rPr>
              <w:t>及学历</w:t>
            </w:r>
          </w:p>
        </w:tc>
        <w:tc>
          <w:tcPr>
            <w:tcW w:w="444" w:type="dxa"/>
            <w:tcBorders>
              <w:top w:val="single" w:color="auto" w:sz="4" w:space="0"/>
              <w:left w:val="single" w:color="auto" w:sz="4" w:space="0"/>
              <w:right w:val="single" w:color="auto" w:sz="4" w:space="0"/>
            </w:tcBorders>
            <w:noWrap w:val="0"/>
            <w:vAlign w:val="center"/>
          </w:tcPr>
          <w:p>
            <w:pPr>
              <w:spacing w:line="440" w:lineRule="exact"/>
              <w:jc w:val="center"/>
              <w:rPr>
                <w:color w:val="000000"/>
                <w:szCs w:val="21"/>
                <w:highlight w:val="none"/>
              </w:rPr>
            </w:pPr>
            <w:r>
              <w:rPr>
                <w:rFonts w:hint="eastAsia" w:ascii="宋体" w:hAnsi="宋体"/>
                <w:color w:val="000000"/>
                <w:szCs w:val="44"/>
                <w:highlight w:val="none"/>
              </w:rPr>
              <w:t>1</w:t>
            </w:r>
            <w:r>
              <w:rPr>
                <w:rFonts w:hint="eastAsia" w:ascii="宋体" w:hAnsi="宋体"/>
                <w:color w:val="000000"/>
                <w:szCs w:val="44"/>
                <w:highlight w:val="none"/>
                <w:lang w:val="en-US" w:eastAsia="zh-CN"/>
              </w:rPr>
              <w:t>.5</w:t>
            </w:r>
            <w:r>
              <w:rPr>
                <w:rFonts w:hint="eastAsia" w:ascii="宋体" w:hAnsi="宋体"/>
                <w:color w:val="000000"/>
                <w:szCs w:val="44"/>
                <w:highlight w:val="none"/>
              </w:rPr>
              <w:t>分</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hint="eastAsia" w:ascii="宋体" w:hAnsi="宋体"/>
                <w:color w:val="000000"/>
                <w:szCs w:val="21"/>
                <w:highlight w:val="none"/>
              </w:rPr>
            </w:pPr>
            <w:r>
              <w:rPr>
                <w:rFonts w:hint="eastAsia" w:ascii="宋体" w:hAnsi="宋体"/>
                <w:color w:val="000000"/>
                <w:szCs w:val="21"/>
                <w:highlight w:val="none"/>
              </w:rPr>
              <w:t>相关专业高级及以上职称（高级工程师）1</w:t>
            </w:r>
            <w:r>
              <w:rPr>
                <w:rFonts w:hint="eastAsia" w:ascii="宋体" w:hAnsi="宋体"/>
                <w:color w:val="000000"/>
                <w:szCs w:val="21"/>
                <w:highlight w:val="none"/>
                <w:lang w:val="en-US" w:eastAsia="zh-CN"/>
              </w:rPr>
              <w:t>.5</w:t>
            </w:r>
            <w:r>
              <w:rPr>
                <w:rFonts w:hint="eastAsia" w:ascii="宋体" w:hAnsi="宋体"/>
                <w:color w:val="000000"/>
                <w:szCs w:val="21"/>
                <w:highlight w:val="none"/>
              </w:rPr>
              <w:t>分</w:t>
            </w:r>
          </w:p>
          <w:p>
            <w:pPr>
              <w:spacing w:line="300" w:lineRule="auto"/>
              <w:ind w:left="3150" w:hanging="3150" w:hangingChars="1500"/>
              <w:jc w:val="left"/>
              <w:rPr>
                <w:rFonts w:hint="eastAsia" w:ascii="宋体" w:hAnsi="宋体" w:eastAsia="宋体"/>
                <w:color w:val="000000"/>
                <w:szCs w:val="21"/>
                <w:highlight w:val="none"/>
                <w:lang w:val="en-US" w:eastAsia="zh-CN"/>
              </w:rPr>
            </w:pPr>
            <w:r>
              <w:rPr>
                <w:rFonts w:hint="eastAsia" w:ascii="宋体" w:hAnsi="宋体"/>
                <w:color w:val="000000"/>
                <w:szCs w:val="21"/>
                <w:highlight w:val="none"/>
              </w:rPr>
              <w:t>相关专业中级职称（工程师）且本科及以上学历1</w:t>
            </w:r>
            <w:r>
              <w:rPr>
                <w:rFonts w:hint="eastAsia" w:ascii="宋体" w:hAnsi="宋体"/>
                <w:color w:val="000000"/>
                <w:szCs w:val="21"/>
                <w:highlight w:val="none"/>
                <w:lang w:val="en-US" w:eastAsia="zh-CN"/>
              </w:rPr>
              <w:t>.5分</w:t>
            </w:r>
          </w:p>
          <w:p>
            <w:pPr>
              <w:spacing w:line="300" w:lineRule="auto"/>
              <w:rPr>
                <w:rFonts w:hint="eastAsia" w:ascii="宋体" w:hAnsi="宋体"/>
                <w:color w:val="000000"/>
                <w:szCs w:val="21"/>
                <w:highlight w:val="none"/>
              </w:rPr>
            </w:pPr>
            <w:r>
              <w:rPr>
                <w:rFonts w:hint="eastAsia" w:ascii="宋体" w:hAnsi="宋体"/>
                <w:color w:val="000000"/>
                <w:szCs w:val="21"/>
                <w:highlight w:val="none"/>
              </w:rPr>
              <w:t>相关专业中级职称（工程师）且专科学历0.8分</w:t>
            </w:r>
          </w:p>
          <w:p>
            <w:pPr>
              <w:spacing w:line="300" w:lineRule="auto"/>
              <w:rPr>
                <w:color w:val="000000"/>
                <w:szCs w:val="21"/>
                <w:highlight w:val="none"/>
              </w:rPr>
            </w:pPr>
            <w:r>
              <w:rPr>
                <w:rFonts w:hint="eastAsia" w:ascii="宋体" w:hAnsi="宋体"/>
                <w:color w:val="000000"/>
                <w:szCs w:val="21"/>
                <w:highlight w:val="none"/>
              </w:rPr>
              <w:t>其他                                0分</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02" w:type="dxa"/>
          <w:trHeight w:val="380" w:hRule="atLeast"/>
        </w:trPr>
        <w:tc>
          <w:tcPr>
            <w:tcW w:w="900" w:type="dxa"/>
            <w:vMerge w:val="continue"/>
            <w:tcBorders>
              <w:left w:val="single" w:color="auto" w:sz="4" w:space="0"/>
              <w:right w:val="single" w:color="auto" w:sz="4" w:space="0"/>
            </w:tcBorders>
            <w:noWrap w:val="0"/>
            <w:vAlign w:val="center"/>
          </w:tcPr>
          <w:p>
            <w:pPr>
              <w:spacing w:line="300" w:lineRule="auto"/>
              <w:rPr>
                <w:color w:val="000000"/>
                <w:highlight w:val="none"/>
              </w:rPr>
            </w:pPr>
          </w:p>
        </w:tc>
        <w:tc>
          <w:tcPr>
            <w:tcW w:w="1124" w:type="dxa"/>
            <w:vMerge w:val="continue"/>
            <w:tcBorders>
              <w:left w:val="single" w:color="auto" w:sz="4" w:space="0"/>
              <w:right w:val="single" w:color="auto" w:sz="4" w:space="0"/>
            </w:tcBorders>
            <w:noWrap w:val="0"/>
            <w:vAlign w:val="center"/>
          </w:tcPr>
          <w:p>
            <w:pPr>
              <w:spacing w:line="300" w:lineRule="auto"/>
              <w:rPr>
                <w:color w:val="000000"/>
                <w:highlight w:val="none"/>
              </w:rPr>
            </w:pPr>
          </w:p>
        </w:tc>
        <w:tc>
          <w:tcPr>
            <w:tcW w:w="947" w:type="dxa"/>
            <w:vMerge w:val="restart"/>
            <w:tcBorders>
              <w:top w:val="single" w:color="auto" w:sz="4" w:space="0"/>
              <w:left w:val="single" w:color="auto" w:sz="4" w:space="0"/>
              <w:right w:val="single" w:color="auto" w:sz="4" w:space="0"/>
            </w:tcBorders>
            <w:noWrap w:val="0"/>
            <w:vAlign w:val="center"/>
          </w:tcPr>
          <w:p>
            <w:pPr>
              <w:spacing w:line="300" w:lineRule="auto"/>
              <w:rPr>
                <w:rFonts w:hint="eastAsia" w:ascii="宋体" w:hAnsi="宋体"/>
                <w:color w:val="000000"/>
                <w:szCs w:val="21"/>
                <w:highlight w:val="none"/>
              </w:rPr>
            </w:pPr>
            <w:r>
              <w:rPr>
                <w:rFonts w:hint="eastAsia" w:ascii="宋体" w:hAnsi="宋体"/>
                <w:color w:val="000000"/>
                <w:szCs w:val="21"/>
                <w:highlight w:val="none"/>
                <w:lang w:eastAsia="zh-CN"/>
              </w:rPr>
              <w:t>施工项目负责人与资历</w:t>
            </w:r>
          </w:p>
        </w:tc>
        <w:tc>
          <w:tcPr>
            <w:tcW w:w="656" w:type="dxa"/>
            <w:tcBorders>
              <w:top w:val="single" w:color="auto" w:sz="4" w:space="0"/>
              <w:left w:val="single" w:color="auto" w:sz="4" w:space="0"/>
              <w:right w:val="single" w:color="auto" w:sz="4" w:space="0"/>
            </w:tcBorders>
            <w:noWrap w:val="0"/>
            <w:vAlign w:val="center"/>
          </w:tcPr>
          <w:p>
            <w:pPr>
              <w:spacing w:line="300" w:lineRule="auto"/>
              <w:rPr>
                <w:rFonts w:hint="eastAsia" w:ascii="宋体" w:hAnsi="宋体"/>
                <w:color w:val="000000"/>
                <w:szCs w:val="21"/>
                <w:highlight w:val="none"/>
              </w:rPr>
            </w:pPr>
            <w:r>
              <w:rPr>
                <w:rFonts w:hint="eastAsia" w:ascii="宋体" w:hAnsi="宋体"/>
                <w:color w:val="000000"/>
                <w:szCs w:val="21"/>
                <w:highlight w:val="none"/>
                <w:lang w:eastAsia="zh-CN"/>
              </w:rPr>
              <w:t>职称</w:t>
            </w:r>
          </w:p>
        </w:tc>
        <w:tc>
          <w:tcPr>
            <w:tcW w:w="444" w:type="dxa"/>
            <w:tcBorders>
              <w:top w:val="single" w:color="auto" w:sz="4" w:space="0"/>
              <w:left w:val="single" w:color="auto" w:sz="4" w:space="0"/>
              <w:right w:val="single" w:color="auto" w:sz="4" w:space="0"/>
            </w:tcBorders>
            <w:noWrap w:val="0"/>
            <w:vAlign w:val="center"/>
          </w:tcPr>
          <w:p>
            <w:pPr>
              <w:spacing w:line="300" w:lineRule="auto"/>
              <w:rPr>
                <w:rFonts w:hint="eastAsia" w:ascii="宋体" w:hAnsi="宋体"/>
                <w:color w:val="000000"/>
                <w:szCs w:val="21"/>
                <w:highlight w:val="none"/>
              </w:rPr>
            </w:pPr>
            <w:r>
              <w:rPr>
                <w:rFonts w:hint="eastAsia" w:ascii="宋体" w:hAnsi="宋体"/>
                <w:color w:val="000000"/>
                <w:szCs w:val="21"/>
                <w:highlight w:val="none"/>
                <w:lang w:val="en-US" w:eastAsia="zh-CN"/>
              </w:rPr>
              <w:t>1分</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宋体" w:hAnsi="宋体"/>
                <w:color w:val="000000"/>
                <w:szCs w:val="21"/>
                <w:highlight w:val="none"/>
              </w:rPr>
            </w:pPr>
            <w:r>
              <w:rPr>
                <w:rFonts w:hint="eastAsia" w:ascii="宋体" w:hAnsi="宋体"/>
                <w:color w:val="000000"/>
                <w:szCs w:val="21"/>
                <w:highlight w:val="none"/>
              </w:rPr>
              <w:t>相关专业中级职称（工程师）</w:t>
            </w:r>
            <w:r>
              <w:rPr>
                <w:rFonts w:hint="eastAsia" w:ascii="宋体" w:hAnsi="宋体"/>
                <w:color w:val="000000"/>
                <w:szCs w:val="21"/>
                <w:highlight w:val="none"/>
                <w:lang w:val="en-US" w:eastAsia="zh-CN"/>
              </w:rPr>
              <w:t xml:space="preserve">          1</w:t>
            </w:r>
            <w:r>
              <w:rPr>
                <w:rFonts w:hint="eastAsia" w:ascii="宋体" w:hAnsi="宋体"/>
                <w:color w:val="000000"/>
                <w:szCs w:val="21"/>
                <w:highlight w:val="none"/>
              </w:rPr>
              <w:t>分</w:t>
            </w:r>
          </w:p>
          <w:p>
            <w:pPr>
              <w:spacing w:line="300" w:lineRule="auto"/>
              <w:rPr>
                <w:rFonts w:hint="eastAsia" w:ascii="宋体" w:hAnsi="宋体"/>
                <w:color w:val="000000"/>
                <w:szCs w:val="21"/>
                <w:highlight w:val="none"/>
              </w:rPr>
            </w:pPr>
            <w:r>
              <w:rPr>
                <w:rFonts w:hint="eastAsia" w:ascii="宋体" w:hAnsi="宋体"/>
                <w:color w:val="000000"/>
                <w:szCs w:val="21"/>
                <w:highlight w:val="none"/>
              </w:rPr>
              <w:t>其他</w:t>
            </w:r>
            <w:r>
              <w:rPr>
                <w:rFonts w:hint="eastAsia" w:ascii="宋体" w:hAnsi="宋体"/>
                <w:color w:val="000000"/>
                <w:szCs w:val="21"/>
                <w:highlight w:val="none"/>
                <w:lang w:val="en-US" w:eastAsia="zh-CN"/>
              </w:rPr>
              <w:t xml:space="preserve">                                0</w:t>
            </w:r>
            <w:r>
              <w:rPr>
                <w:rFonts w:hint="eastAsia" w:ascii="宋体" w:hAnsi="宋体"/>
                <w:color w:val="000000"/>
                <w:szCs w:val="21"/>
                <w:highlight w:val="none"/>
              </w:rPr>
              <w:t>分</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02" w:type="dxa"/>
          <w:trHeight w:val="380" w:hRule="atLeast"/>
        </w:trPr>
        <w:tc>
          <w:tcPr>
            <w:tcW w:w="900" w:type="dxa"/>
            <w:vMerge w:val="continue"/>
            <w:tcBorders>
              <w:left w:val="single" w:color="auto" w:sz="4" w:space="0"/>
              <w:right w:val="single" w:color="auto" w:sz="4" w:space="0"/>
            </w:tcBorders>
            <w:noWrap w:val="0"/>
            <w:vAlign w:val="center"/>
          </w:tcPr>
          <w:p>
            <w:pPr>
              <w:spacing w:line="300" w:lineRule="auto"/>
              <w:rPr>
                <w:rFonts w:hint="eastAsia" w:ascii="宋体" w:hAnsi="宋体"/>
                <w:color w:val="000000"/>
                <w:szCs w:val="21"/>
                <w:highlight w:val="none"/>
              </w:rPr>
            </w:pPr>
          </w:p>
        </w:tc>
        <w:tc>
          <w:tcPr>
            <w:tcW w:w="1124" w:type="dxa"/>
            <w:vMerge w:val="continue"/>
            <w:tcBorders>
              <w:left w:val="single" w:color="auto" w:sz="4" w:space="0"/>
              <w:right w:val="single" w:color="auto" w:sz="4" w:space="0"/>
            </w:tcBorders>
            <w:noWrap w:val="0"/>
            <w:vAlign w:val="center"/>
          </w:tcPr>
          <w:p>
            <w:pPr>
              <w:spacing w:line="300" w:lineRule="auto"/>
              <w:rPr>
                <w:rFonts w:hint="eastAsia" w:ascii="宋体" w:hAnsi="宋体"/>
                <w:color w:val="000000"/>
                <w:szCs w:val="21"/>
                <w:highlight w:val="none"/>
              </w:rPr>
            </w:pPr>
          </w:p>
        </w:tc>
        <w:tc>
          <w:tcPr>
            <w:tcW w:w="947" w:type="dxa"/>
            <w:vMerge w:val="continue"/>
            <w:tcBorders>
              <w:left w:val="single" w:color="auto" w:sz="4" w:space="0"/>
              <w:right w:val="single" w:color="auto" w:sz="4" w:space="0"/>
            </w:tcBorders>
            <w:noWrap w:val="0"/>
            <w:vAlign w:val="center"/>
          </w:tcPr>
          <w:p>
            <w:pPr>
              <w:spacing w:line="300" w:lineRule="auto"/>
              <w:rPr>
                <w:rFonts w:hint="eastAsia" w:ascii="宋体" w:hAnsi="宋体"/>
                <w:color w:val="000000"/>
                <w:szCs w:val="21"/>
                <w:highlight w:val="none"/>
              </w:rPr>
            </w:pPr>
          </w:p>
        </w:tc>
        <w:tc>
          <w:tcPr>
            <w:tcW w:w="656" w:type="dxa"/>
            <w:tcBorders>
              <w:top w:val="single" w:color="auto" w:sz="4" w:space="0"/>
              <w:left w:val="single" w:color="auto" w:sz="4" w:space="0"/>
              <w:right w:val="single" w:color="auto" w:sz="4" w:space="0"/>
            </w:tcBorders>
            <w:noWrap w:val="0"/>
            <w:vAlign w:val="center"/>
          </w:tcPr>
          <w:p>
            <w:pPr>
              <w:spacing w:line="300" w:lineRule="auto"/>
              <w:rPr>
                <w:rFonts w:hint="eastAsia" w:ascii="宋体" w:hAnsi="宋体"/>
                <w:color w:val="000000"/>
                <w:szCs w:val="21"/>
                <w:highlight w:val="none"/>
              </w:rPr>
            </w:pPr>
            <w:r>
              <w:rPr>
                <w:rFonts w:hint="eastAsia" w:ascii="宋体" w:hAnsi="宋体"/>
                <w:color w:val="000000"/>
                <w:szCs w:val="21"/>
                <w:highlight w:val="none"/>
                <w:lang w:eastAsia="zh-CN"/>
              </w:rPr>
              <w:t>从事专业工作年限</w:t>
            </w:r>
          </w:p>
        </w:tc>
        <w:tc>
          <w:tcPr>
            <w:tcW w:w="444" w:type="dxa"/>
            <w:tcBorders>
              <w:top w:val="single" w:color="auto" w:sz="4" w:space="0"/>
              <w:left w:val="single" w:color="auto" w:sz="4" w:space="0"/>
              <w:right w:val="single" w:color="auto" w:sz="4" w:space="0"/>
            </w:tcBorders>
            <w:noWrap w:val="0"/>
            <w:vAlign w:val="center"/>
          </w:tcPr>
          <w:p>
            <w:pPr>
              <w:spacing w:line="300" w:lineRule="auto"/>
              <w:rPr>
                <w:rFonts w:hint="eastAsia" w:ascii="宋体" w:hAnsi="宋体"/>
                <w:color w:val="000000"/>
                <w:szCs w:val="21"/>
                <w:highlight w:val="none"/>
              </w:rPr>
            </w:pPr>
            <w:r>
              <w:rPr>
                <w:rFonts w:hint="eastAsia" w:ascii="宋体" w:hAnsi="宋体"/>
                <w:color w:val="000000"/>
                <w:szCs w:val="21"/>
                <w:highlight w:val="none"/>
                <w:lang w:val="en-US" w:eastAsia="zh-CN"/>
              </w:rPr>
              <w:t>1分</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宋体" w:hAnsi="宋体"/>
                <w:color w:val="000000"/>
                <w:szCs w:val="44"/>
                <w:highlight w:val="none"/>
              </w:rPr>
            </w:pPr>
            <w:r>
              <w:rPr>
                <w:rFonts w:hint="eastAsia" w:ascii="宋体" w:hAnsi="宋体"/>
                <w:color w:val="000000"/>
                <w:szCs w:val="44"/>
                <w:highlight w:val="none"/>
              </w:rPr>
              <w:t>以毕业证书发证日期为准。</w:t>
            </w:r>
          </w:p>
          <w:p>
            <w:pPr>
              <w:adjustRightInd w:val="0"/>
              <w:snapToGrid w:val="0"/>
              <w:spacing w:line="320" w:lineRule="exact"/>
              <w:rPr>
                <w:rFonts w:hint="eastAsia" w:ascii="宋体" w:hAnsi="宋体"/>
                <w:color w:val="000000"/>
                <w:szCs w:val="21"/>
                <w:highlight w:val="none"/>
              </w:rPr>
            </w:pPr>
            <w:r>
              <w:rPr>
                <w:rFonts w:hint="eastAsia" w:ascii="宋体" w:hAnsi="宋体"/>
                <w:color w:val="000000"/>
                <w:szCs w:val="44"/>
                <w:highlight w:val="none"/>
              </w:rPr>
              <w:t>5年及以上</w:t>
            </w:r>
            <w:r>
              <w:rPr>
                <w:rFonts w:hint="eastAsia" w:ascii="宋体" w:hAnsi="宋体"/>
                <w:color w:val="000000"/>
                <w:szCs w:val="21"/>
                <w:highlight w:val="none"/>
                <w:lang w:val="en-US" w:eastAsia="zh-CN"/>
              </w:rPr>
              <w:t xml:space="preserve">                           1</w:t>
            </w:r>
            <w:r>
              <w:rPr>
                <w:rFonts w:hint="eastAsia" w:ascii="宋体" w:hAnsi="宋体"/>
                <w:color w:val="000000"/>
                <w:szCs w:val="21"/>
                <w:highlight w:val="none"/>
              </w:rPr>
              <w:t>分</w:t>
            </w:r>
          </w:p>
          <w:p>
            <w:pPr>
              <w:adjustRightInd w:val="0"/>
              <w:snapToGrid w:val="0"/>
              <w:spacing w:line="320" w:lineRule="exact"/>
              <w:rPr>
                <w:rFonts w:hint="eastAsia" w:ascii="宋体" w:hAnsi="宋体"/>
                <w:color w:val="000000"/>
                <w:szCs w:val="21"/>
                <w:highlight w:val="none"/>
              </w:rPr>
            </w:pPr>
            <w:r>
              <w:rPr>
                <w:rFonts w:hint="eastAsia" w:ascii="宋体" w:hAnsi="宋体"/>
                <w:color w:val="000000"/>
                <w:szCs w:val="44"/>
                <w:highlight w:val="none"/>
              </w:rPr>
              <w:t>3年-4年</w:t>
            </w:r>
            <w:r>
              <w:rPr>
                <w:rFonts w:hint="eastAsia" w:ascii="宋体" w:hAnsi="宋体"/>
                <w:color w:val="000000"/>
                <w:szCs w:val="44"/>
                <w:highlight w:val="none"/>
                <w:lang w:val="en-US" w:eastAsia="zh-CN"/>
              </w:rPr>
              <w:t xml:space="preserve">                            0.8</w:t>
            </w:r>
            <w:r>
              <w:rPr>
                <w:rFonts w:hint="eastAsia" w:ascii="宋体" w:hAnsi="宋体"/>
                <w:color w:val="000000"/>
                <w:szCs w:val="21"/>
                <w:highlight w:val="none"/>
              </w:rPr>
              <w:t xml:space="preserve">分 </w:t>
            </w:r>
          </w:p>
          <w:p>
            <w:pPr>
              <w:adjustRightInd w:val="0"/>
              <w:snapToGrid w:val="0"/>
              <w:spacing w:line="320" w:lineRule="exact"/>
              <w:rPr>
                <w:rFonts w:hint="eastAsia" w:ascii="宋体" w:hAnsi="宋体"/>
                <w:color w:val="000000"/>
                <w:szCs w:val="21"/>
                <w:highlight w:val="none"/>
              </w:rPr>
            </w:pPr>
            <w:r>
              <w:rPr>
                <w:rFonts w:hint="eastAsia" w:ascii="宋体" w:hAnsi="宋体"/>
                <w:color w:val="000000"/>
                <w:szCs w:val="44"/>
                <w:highlight w:val="none"/>
              </w:rPr>
              <w:t>1年-2年</w:t>
            </w:r>
            <w:r>
              <w:rPr>
                <w:rFonts w:hint="eastAsia" w:ascii="宋体" w:hAnsi="宋体"/>
                <w:color w:val="000000"/>
                <w:szCs w:val="44"/>
                <w:highlight w:val="none"/>
                <w:lang w:val="en-US" w:eastAsia="zh-CN"/>
              </w:rPr>
              <w:t xml:space="preserve">                            0.6</w:t>
            </w:r>
            <w:r>
              <w:rPr>
                <w:rFonts w:hint="eastAsia" w:ascii="宋体" w:hAnsi="宋体"/>
                <w:color w:val="000000"/>
                <w:szCs w:val="21"/>
                <w:highlight w:val="none"/>
              </w:rPr>
              <w:t>分</w:t>
            </w:r>
          </w:p>
          <w:p>
            <w:pPr>
              <w:spacing w:line="300" w:lineRule="auto"/>
              <w:rPr>
                <w:rFonts w:hint="eastAsia" w:ascii="宋体" w:hAnsi="宋体"/>
                <w:color w:val="000000"/>
                <w:szCs w:val="21"/>
                <w:highlight w:val="none"/>
              </w:rPr>
            </w:pPr>
            <w:r>
              <w:rPr>
                <w:rFonts w:hint="eastAsia" w:ascii="宋体" w:hAnsi="宋体"/>
                <w:color w:val="000000"/>
                <w:szCs w:val="44"/>
                <w:highlight w:val="none"/>
              </w:rPr>
              <w:t>不足1年</w:t>
            </w:r>
            <w:r>
              <w:rPr>
                <w:rFonts w:hint="eastAsia" w:ascii="宋体" w:hAnsi="宋体"/>
                <w:color w:val="000000"/>
                <w:szCs w:val="44"/>
                <w:highlight w:val="none"/>
                <w:lang w:val="en-US" w:eastAsia="zh-CN"/>
              </w:rPr>
              <w:t xml:space="preserve">                            </w:t>
            </w:r>
            <w:r>
              <w:rPr>
                <w:rFonts w:hint="eastAsia" w:ascii="宋体" w:hAnsi="宋体"/>
                <w:color w:val="000000"/>
                <w:szCs w:val="44"/>
                <w:highlight w:val="none"/>
              </w:rPr>
              <w:t>,0</w:t>
            </w:r>
            <w:r>
              <w:rPr>
                <w:rFonts w:hint="eastAsia" w:ascii="宋体" w:hAnsi="宋体"/>
                <w:color w:val="000000"/>
                <w:szCs w:val="21"/>
                <w:highlight w:val="none"/>
              </w:rPr>
              <w:t>分</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02" w:type="dxa"/>
          <w:trHeight w:val="760" w:hRule="atLeast"/>
        </w:trPr>
        <w:tc>
          <w:tcPr>
            <w:tcW w:w="900" w:type="dxa"/>
            <w:vMerge w:val="continue"/>
            <w:tcBorders>
              <w:left w:val="single" w:color="auto" w:sz="4" w:space="0"/>
              <w:right w:val="single" w:color="auto" w:sz="4" w:space="0"/>
            </w:tcBorders>
            <w:noWrap w:val="0"/>
            <w:vAlign w:val="center"/>
          </w:tcPr>
          <w:p>
            <w:pPr>
              <w:spacing w:line="300" w:lineRule="auto"/>
              <w:rPr>
                <w:color w:val="000000"/>
                <w:highlight w:val="none"/>
              </w:rPr>
            </w:pPr>
          </w:p>
        </w:tc>
        <w:tc>
          <w:tcPr>
            <w:tcW w:w="1124" w:type="dxa"/>
            <w:vMerge w:val="continue"/>
            <w:tcBorders>
              <w:left w:val="single" w:color="auto" w:sz="4" w:space="0"/>
              <w:right w:val="single" w:color="auto" w:sz="4" w:space="0"/>
            </w:tcBorders>
            <w:noWrap w:val="0"/>
            <w:vAlign w:val="center"/>
          </w:tcPr>
          <w:p>
            <w:pPr>
              <w:spacing w:line="300" w:lineRule="auto"/>
              <w:rPr>
                <w:color w:val="000000"/>
                <w:highlight w:val="none"/>
              </w:rPr>
            </w:pPr>
          </w:p>
        </w:tc>
        <w:tc>
          <w:tcPr>
            <w:tcW w:w="947" w:type="dxa"/>
            <w:vMerge w:val="restart"/>
            <w:tcBorders>
              <w:top w:val="single" w:color="auto" w:sz="4" w:space="0"/>
              <w:left w:val="single" w:color="auto" w:sz="4" w:space="0"/>
              <w:right w:val="single" w:color="auto" w:sz="4" w:space="0"/>
            </w:tcBorders>
            <w:noWrap w:val="0"/>
            <w:vAlign w:val="center"/>
          </w:tcPr>
          <w:p>
            <w:pPr>
              <w:spacing w:line="300" w:lineRule="auto"/>
              <w:rPr>
                <w:rFonts w:hint="eastAsia" w:ascii="宋体" w:hAnsi="宋体" w:eastAsia="宋体"/>
                <w:color w:val="000000"/>
                <w:szCs w:val="21"/>
                <w:highlight w:val="none"/>
                <w:lang w:eastAsia="zh-CN"/>
              </w:rPr>
            </w:pPr>
            <w:r>
              <w:rPr>
                <w:rFonts w:hint="eastAsia" w:ascii="宋体" w:hAnsi="宋体"/>
                <w:color w:val="000000"/>
                <w:szCs w:val="21"/>
                <w:highlight w:val="none"/>
                <w:lang w:eastAsia="zh-CN"/>
              </w:rPr>
              <w:t>设计项目负责人与资历</w:t>
            </w:r>
          </w:p>
        </w:tc>
        <w:tc>
          <w:tcPr>
            <w:tcW w:w="656" w:type="dxa"/>
            <w:tcBorders>
              <w:top w:val="single" w:color="auto" w:sz="4" w:space="0"/>
              <w:left w:val="single" w:color="auto" w:sz="4" w:space="0"/>
              <w:right w:val="single" w:color="auto" w:sz="4" w:space="0"/>
            </w:tcBorders>
            <w:noWrap w:val="0"/>
            <w:vAlign w:val="center"/>
          </w:tcPr>
          <w:p>
            <w:pPr>
              <w:spacing w:line="300" w:lineRule="auto"/>
              <w:rPr>
                <w:rFonts w:hint="eastAsia" w:ascii="宋体" w:hAnsi="宋体" w:eastAsia="宋体"/>
                <w:color w:val="000000"/>
                <w:szCs w:val="21"/>
                <w:highlight w:val="none"/>
                <w:lang w:eastAsia="zh-CN"/>
              </w:rPr>
            </w:pPr>
            <w:r>
              <w:rPr>
                <w:rFonts w:hint="eastAsia" w:ascii="宋体" w:hAnsi="宋体"/>
                <w:color w:val="000000"/>
                <w:szCs w:val="21"/>
                <w:highlight w:val="none"/>
                <w:lang w:eastAsia="zh-CN"/>
              </w:rPr>
              <w:t>职称</w:t>
            </w:r>
          </w:p>
        </w:tc>
        <w:tc>
          <w:tcPr>
            <w:tcW w:w="444" w:type="dxa"/>
            <w:tcBorders>
              <w:top w:val="single" w:color="auto" w:sz="4" w:space="0"/>
              <w:left w:val="single" w:color="auto" w:sz="4" w:space="0"/>
              <w:right w:val="single" w:color="auto" w:sz="4" w:space="0"/>
            </w:tcBorders>
            <w:noWrap w:val="0"/>
            <w:vAlign w:val="center"/>
          </w:tcPr>
          <w:p>
            <w:pPr>
              <w:spacing w:line="300" w:lineRule="auto"/>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1分</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宋体" w:hAnsi="宋体"/>
                <w:color w:val="000000"/>
                <w:szCs w:val="21"/>
                <w:highlight w:val="none"/>
              </w:rPr>
            </w:pPr>
            <w:r>
              <w:rPr>
                <w:rFonts w:hint="eastAsia" w:ascii="宋体" w:hAnsi="宋体"/>
                <w:color w:val="000000"/>
                <w:szCs w:val="21"/>
                <w:highlight w:val="none"/>
              </w:rPr>
              <w:t>相关专业中级职称（工程师）</w:t>
            </w:r>
            <w:r>
              <w:rPr>
                <w:rFonts w:hint="eastAsia" w:ascii="宋体" w:hAnsi="宋体"/>
                <w:color w:val="000000"/>
                <w:szCs w:val="21"/>
                <w:highlight w:val="none"/>
                <w:lang w:val="en-US" w:eastAsia="zh-CN"/>
              </w:rPr>
              <w:t xml:space="preserve">          1</w:t>
            </w:r>
            <w:r>
              <w:rPr>
                <w:rFonts w:hint="eastAsia" w:ascii="宋体" w:hAnsi="宋体"/>
                <w:color w:val="000000"/>
                <w:szCs w:val="21"/>
                <w:highlight w:val="none"/>
              </w:rPr>
              <w:t>分</w:t>
            </w:r>
          </w:p>
          <w:p>
            <w:pPr>
              <w:spacing w:line="300" w:lineRule="auto"/>
              <w:rPr>
                <w:rFonts w:hint="eastAsia" w:ascii="宋体" w:hAnsi="宋体"/>
                <w:color w:val="000000"/>
                <w:szCs w:val="21"/>
                <w:highlight w:val="none"/>
              </w:rPr>
            </w:pPr>
            <w:r>
              <w:rPr>
                <w:rFonts w:hint="eastAsia" w:ascii="宋体" w:hAnsi="宋体"/>
                <w:color w:val="000000"/>
                <w:szCs w:val="21"/>
                <w:highlight w:val="none"/>
              </w:rPr>
              <w:t>其他</w:t>
            </w:r>
            <w:r>
              <w:rPr>
                <w:rFonts w:hint="eastAsia" w:ascii="宋体" w:hAnsi="宋体"/>
                <w:color w:val="000000"/>
                <w:szCs w:val="21"/>
                <w:highlight w:val="none"/>
                <w:lang w:val="en-US" w:eastAsia="zh-CN"/>
              </w:rPr>
              <w:t xml:space="preserve">                                0</w:t>
            </w:r>
            <w:r>
              <w:rPr>
                <w:rFonts w:hint="eastAsia" w:ascii="宋体" w:hAnsi="宋体"/>
                <w:color w:val="000000"/>
                <w:szCs w:val="21"/>
                <w:highlight w:val="none"/>
              </w:rPr>
              <w:t>分</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02" w:type="dxa"/>
          <w:trHeight w:val="760" w:hRule="atLeast"/>
        </w:trPr>
        <w:tc>
          <w:tcPr>
            <w:tcW w:w="900" w:type="dxa"/>
            <w:vMerge w:val="continue"/>
            <w:tcBorders>
              <w:left w:val="single" w:color="auto" w:sz="4" w:space="0"/>
              <w:right w:val="single" w:color="auto" w:sz="4" w:space="0"/>
            </w:tcBorders>
            <w:noWrap w:val="0"/>
            <w:vAlign w:val="center"/>
          </w:tcPr>
          <w:p>
            <w:pPr>
              <w:spacing w:line="300" w:lineRule="auto"/>
              <w:rPr>
                <w:rFonts w:hint="eastAsia" w:ascii="宋体" w:hAnsi="宋体"/>
                <w:color w:val="000000"/>
                <w:szCs w:val="21"/>
                <w:highlight w:val="none"/>
              </w:rPr>
            </w:pPr>
          </w:p>
        </w:tc>
        <w:tc>
          <w:tcPr>
            <w:tcW w:w="1124" w:type="dxa"/>
            <w:vMerge w:val="continue"/>
            <w:tcBorders>
              <w:left w:val="single" w:color="auto" w:sz="4" w:space="0"/>
              <w:right w:val="single" w:color="auto" w:sz="4" w:space="0"/>
            </w:tcBorders>
            <w:noWrap w:val="0"/>
            <w:vAlign w:val="center"/>
          </w:tcPr>
          <w:p>
            <w:pPr>
              <w:spacing w:line="300" w:lineRule="auto"/>
              <w:rPr>
                <w:rFonts w:hint="eastAsia" w:ascii="宋体" w:hAnsi="宋体"/>
                <w:color w:val="000000"/>
                <w:szCs w:val="21"/>
                <w:highlight w:val="none"/>
              </w:rPr>
            </w:pPr>
          </w:p>
        </w:tc>
        <w:tc>
          <w:tcPr>
            <w:tcW w:w="947" w:type="dxa"/>
            <w:vMerge w:val="continue"/>
            <w:tcBorders>
              <w:left w:val="single" w:color="auto" w:sz="4" w:space="0"/>
              <w:right w:val="single" w:color="auto" w:sz="4" w:space="0"/>
            </w:tcBorders>
            <w:noWrap w:val="0"/>
            <w:vAlign w:val="center"/>
          </w:tcPr>
          <w:p>
            <w:pPr>
              <w:spacing w:line="300" w:lineRule="auto"/>
              <w:rPr>
                <w:rFonts w:hint="eastAsia" w:ascii="宋体" w:hAnsi="宋体"/>
                <w:color w:val="000000"/>
                <w:szCs w:val="21"/>
                <w:highlight w:val="none"/>
              </w:rPr>
            </w:pPr>
          </w:p>
        </w:tc>
        <w:tc>
          <w:tcPr>
            <w:tcW w:w="656" w:type="dxa"/>
            <w:tcBorders>
              <w:top w:val="single" w:color="auto" w:sz="4" w:space="0"/>
              <w:left w:val="single" w:color="auto" w:sz="4" w:space="0"/>
              <w:right w:val="single" w:color="auto" w:sz="4" w:space="0"/>
            </w:tcBorders>
            <w:noWrap w:val="0"/>
            <w:vAlign w:val="center"/>
          </w:tcPr>
          <w:p>
            <w:pPr>
              <w:spacing w:line="300" w:lineRule="auto"/>
              <w:rPr>
                <w:rFonts w:hint="eastAsia" w:ascii="宋体" w:hAnsi="宋体" w:eastAsia="宋体"/>
                <w:color w:val="000000"/>
                <w:szCs w:val="21"/>
                <w:highlight w:val="none"/>
                <w:lang w:eastAsia="zh-CN"/>
              </w:rPr>
            </w:pPr>
            <w:r>
              <w:rPr>
                <w:rFonts w:hint="eastAsia" w:ascii="宋体" w:hAnsi="宋体"/>
                <w:color w:val="000000"/>
                <w:szCs w:val="21"/>
                <w:highlight w:val="none"/>
                <w:lang w:eastAsia="zh-CN"/>
              </w:rPr>
              <w:t>从事专业工作年限</w:t>
            </w:r>
          </w:p>
        </w:tc>
        <w:tc>
          <w:tcPr>
            <w:tcW w:w="444" w:type="dxa"/>
            <w:tcBorders>
              <w:top w:val="single" w:color="auto" w:sz="4" w:space="0"/>
              <w:left w:val="single" w:color="auto" w:sz="4" w:space="0"/>
              <w:right w:val="single" w:color="auto" w:sz="4" w:space="0"/>
            </w:tcBorders>
            <w:noWrap w:val="0"/>
            <w:vAlign w:val="center"/>
          </w:tcPr>
          <w:p>
            <w:pPr>
              <w:spacing w:line="300" w:lineRule="auto"/>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1分</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宋体" w:hAnsi="宋体"/>
                <w:color w:val="000000"/>
                <w:szCs w:val="44"/>
                <w:highlight w:val="none"/>
              </w:rPr>
            </w:pPr>
            <w:r>
              <w:rPr>
                <w:rFonts w:hint="eastAsia" w:ascii="宋体" w:hAnsi="宋体"/>
                <w:color w:val="000000"/>
                <w:szCs w:val="44"/>
                <w:highlight w:val="none"/>
              </w:rPr>
              <w:t>以毕业证书发证日期为准。</w:t>
            </w:r>
          </w:p>
          <w:p>
            <w:pPr>
              <w:adjustRightInd w:val="0"/>
              <w:snapToGrid w:val="0"/>
              <w:spacing w:line="320" w:lineRule="exact"/>
              <w:rPr>
                <w:rFonts w:hint="eastAsia" w:ascii="宋体" w:hAnsi="宋体"/>
                <w:color w:val="000000"/>
                <w:szCs w:val="21"/>
                <w:highlight w:val="none"/>
              </w:rPr>
            </w:pPr>
            <w:r>
              <w:rPr>
                <w:rFonts w:hint="eastAsia" w:ascii="宋体" w:hAnsi="宋体"/>
                <w:color w:val="000000"/>
                <w:szCs w:val="44"/>
                <w:highlight w:val="none"/>
              </w:rPr>
              <w:t>5年及以上</w:t>
            </w:r>
            <w:r>
              <w:rPr>
                <w:rFonts w:hint="eastAsia" w:ascii="宋体" w:hAnsi="宋体"/>
                <w:color w:val="000000"/>
                <w:szCs w:val="21"/>
                <w:highlight w:val="none"/>
                <w:lang w:val="en-US" w:eastAsia="zh-CN"/>
              </w:rPr>
              <w:t xml:space="preserve">                           1</w:t>
            </w:r>
            <w:r>
              <w:rPr>
                <w:rFonts w:hint="eastAsia" w:ascii="宋体" w:hAnsi="宋体"/>
                <w:color w:val="000000"/>
                <w:szCs w:val="21"/>
                <w:highlight w:val="none"/>
              </w:rPr>
              <w:t>分</w:t>
            </w:r>
          </w:p>
          <w:p>
            <w:pPr>
              <w:adjustRightInd w:val="0"/>
              <w:snapToGrid w:val="0"/>
              <w:spacing w:line="320" w:lineRule="exact"/>
              <w:rPr>
                <w:rFonts w:hint="eastAsia" w:ascii="宋体" w:hAnsi="宋体"/>
                <w:color w:val="000000"/>
                <w:szCs w:val="21"/>
                <w:highlight w:val="none"/>
              </w:rPr>
            </w:pPr>
            <w:r>
              <w:rPr>
                <w:rFonts w:hint="eastAsia" w:ascii="宋体" w:hAnsi="宋体"/>
                <w:color w:val="000000"/>
                <w:szCs w:val="44"/>
                <w:highlight w:val="none"/>
              </w:rPr>
              <w:t>3年-4年</w:t>
            </w:r>
            <w:r>
              <w:rPr>
                <w:rFonts w:hint="eastAsia" w:ascii="宋体" w:hAnsi="宋体"/>
                <w:color w:val="000000"/>
                <w:szCs w:val="44"/>
                <w:highlight w:val="none"/>
                <w:lang w:val="en-US" w:eastAsia="zh-CN"/>
              </w:rPr>
              <w:t xml:space="preserve">                            0.8</w:t>
            </w:r>
            <w:r>
              <w:rPr>
                <w:rFonts w:hint="eastAsia" w:ascii="宋体" w:hAnsi="宋体"/>
                <w:color w:val="000000"/>
                <w:szCs w:val="21"/>
                <w:highlight w:val="none"/>
              </w:rPr>
              <w:t xml:space="preserve">分 </w:t>
            </w:r>
          </w:p>
          <w:p>
            <w:pPr>
              <w:adjustRightInd w:val="0"/>
              <w:snapToGrid w:val="0"/>
              <w:spacing w:line="320" w:lineRule="exact"/>
              <w:rPr>
                <w:rFonts w:hint="eastAsia" w:ascii="宋体" w:hAnsi="宋体"/>
                <w:color w:val="000000"/>
                <w:szCs w:val="21"/>
                <w:highlight w:val="none"/>
              </w:rPr>
            </w:pPr>
            <w:r>
              <w:rPr>
                <w:rFonts w:hint="eastAsia" w:ascii="宋体" w:hAnsi="宋体"/>
                <w:color w:val="000000"/>
                <w:szCs w:val="44"/>
                <w:highlight w:val="none"/>
              </w:rPr>
              <w:t>1年-2年</w:t>
            </w:r>
            <w:r>
              <w:rPr>
                <w:rFonts w:hint="eastAsia" w:ascii="宋体" w:hAnsi="宋体"/>
                <w:color w:val="000000"/>
                <w:szCs w:val="44"/>
                <w:highlight w:val="none"/>
                <w:lang w:val="en-US" w:eastAsia="zh-CN"/>
              </w:rPr>
              <w:t xml:space="preserve">                            0.6</w:t>
            </w:r>
            <w:r>
              <w:rPr>
                <w:rFonts w:hint="eastAsia" w:ascii="宋体" w:hAnsi="宋体"/>
                <w:color w:val="000000"/>
                <w:szCs w:val="21"/>
                <w:highlight w:val="none"/>
              </w:rPr>
              <w:t>分</w:t>
            </w:r>
          </w:p>
          <w:p>
            <w:pPr>
              <w:spacing w:line="300" w:lineRule="auto"/>
              <w:rPr>
                <w:rFonts w:hint="eastAsia" w:ascii="宋体" w:hAnsi="宋体"/>
                <w:color w:val="000000"/>
                <w:szCs w:val="21"/>
                <w:highlight w:val="none"/>
              </w:rPr>
            </w:pPr>
            <w:r>
              <w:rPr>
                <w:rFonts w:hint="eastAsia" w:ascii="宋体" w:hAnsi="宋体"/>
                <w:color w:val="000000"/>
                <w:szCs w:val="44"/>
                <w:highlight w:val="none"/>
              </w:rPr>
              <w:t>不足1年</w:t>
            </w:r>
            <w:r>
              <w:rPr>
                <w:rFonts w:hint="eastAsia" w:ascii="宋体" w:hAnsi="宋体"/>
                <w:color w:val="000000"/>
                <w:szCs w:val="44"/>
                <w:highlight w:val="none"/>
                <w:lang w:val="en-US" w:eastAsia="zh-CN"/>
              </w:rPr>
              <w:t xml:space="preserve">                            </w:t>
            </w:r>
            <w:r>
              <w:rPr>
                <w:rFonts w:hint="eastAsia" w:ascii="宋体" w:hAnsi="宋体"/>
                <w:color w:val="000000"/>
                <w:szCs w:val="44"/>
                <w:highlight w:val="none"/>
              </w:rPr>
              <w:t>,0</w:t>
            </w:r>
            <w:r>
              <w:rPr>
                <w:rFonts w:hint="eastAsia" w:ascii="宋体" w:hAnsi="宋体"/>
                <w:color w:val="000000"/>
                <w:szCs w:val="21"/>
                <w:highlight w:val="none"/>
              </w:rPr>
              <w:t>分</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02" w:type="dxa"/>
          <w:trHeight w:val="339" w:hRule="atLeast"/>
        </w:trPr>
        <w:tc>
          <w:tcPr>
            <w:tcW w:w="900" w:type="dxa"/>
            <w:vMerge w:val="continue"/>
            <w:tcBorders>
              <w:left w:val="single" w:color="auto" w:sz="4" w:space="0"/>
              <w:right w:val="single" w:color="auto" w:sz="4" w:space="0"/>
            </w:tcBorders>
            <w:noWrap w:val="0"/>
            <w:vAlign w:val="center"/>
          </w:tcPr>
          <w:p>
            <w:pPr>
              <w:spacing w:line="440" w:lineRule="exact"/>
              <w:jc w:val="center"/>
              <w:rPr>
                <w:color w:val="000000"/>
                <w:szCs w:val="21"/>
                <w:highlight w:val="none"/>
              </w:rPr>
            </w:pPr>
          </w:p>
        </w:tc>
        <w:tc>
          <w:tcPr>
            <w:tcW w:w="1124" w:type="dxa"/>
            <w:vMerge w:val="continue"/>
            <w:tcBorders>
              <w:left w:val="single" w:color="auto" w:sz="4" w:space="0"/>
              <w:right w:val="single" w:color="auto" w:sz="4" w:space="0"/>
            </w:tcBorders>
            <w:noWrap w:val="0"/>
            <w:vAlign w:val="center"/>
          </w:tcPr>
          <w:p>
            <w:pPr>
              <w:spacing w:line="440" w:lineRule="exact"/>
              <w:jc w:val="center"/>
              <w:rPr>
                <w:rFonts w:hint="eastAsia"/>
                <w:color w:val="000000"/>
                <w:szCs w:val="21"/>
                <w:highlight w:val="none"/>
              </w:rPr>
            </w:pPr>
          </w:p>
        </w:tc>
        <w:tc>
          <w:tcPr>
            <w:tcW w:w="1603"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rFonts w:hint="eastAsia" w:ascii="宋体" w:hAnsi="宋体"/>
                <w:color w:val="000000"/>
                <w:szCs w:val="21"/>
                <w:highlight w:val="none"/>
              </w:rPr>
              <w:t>其他主要人员</w:t>
            </w:r>
          </w:p>
        </w:tc>
        <w:tc>
          <w:tcPr>
            <w:tcW w:w="44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rFonts w:hint="eastAsia" w:ascii="宋体" w:hAnsi="宋体"/>
                <w:color w:val="000000"/>
                <w:szCs w:val="44"/>
                <w:highlight w:val="none"/>
                <w:lang w:val="en-US" w:eastAsia="zh-CN"/>
              </w:rPr>
              <w:t>1</w:t>
            </w:r>
            <w:r>
              <w:rPr>
                <w:rFonts w:hint="eastAsia" w:ascii="宋体" w:hAnsi="宋体"/>
                <w:color w:val="000000"/>
                <w:szCs w:val="44"/>
                <w:highlight w:val="none"/>
              </w:rPr>
              <w:t>分</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eastAsia" w:ascii="宋体" w:hAnsi="宋体"/>
                <w:color w:val="000000"/>
                <w:szCs w:val="24"/>
                <w:highlight w:val="none"/>
              </w:rPr>
            </w:pPr>
            <w:r>
              <w:rPr>
                <w:rFonts w:hint="eastAsia" w:ascii="宋体" w:hAnsi="宋体"/>
                <w:color w:val="000000"/>
                <w:szCs w:val="24"/>
                <w:highlight w:val="none"/>
              </w:rPr>
              <w:t>人员配备合理，</w:t>
            </w:r>
            <w:r>
              <w:rPr>
                <w:rFonts w:hint="eastAsia" w:ascii="宋体" w:hAnsi="宋体"/>
                <w:color w:val="000000"/>
                <w:szCs w:val="24"/>
                <w:highlight w:val="none"/>
                <w:lang w:eastAsia="zh-CN"/>
              </w:rPr>
              <w:t>充分</w:t>
            </w:r>
            <w:r>
              <w:rPr>
                <w:rFonts w:hint="eastAsia" w:ascii="宋体" w:hAnsi="宋体"/>
                <w:color w:val="000000"/>
                <w:szCs w:val="24"/>
                <w:highlight w:val="none"/>
              </w:rPr>
              <w:t xml:space="preserve">满足需要       </w:t>
            </w:r>
            <w:r>
              <w:rPr>
                <w:rFonts w:hint="eastAsia" w:ascii="宋体" w:hAnsi="宋体"/>
                <w:color w:val="000000"/>
                <w:szCs w:val="24"/>
                <w:highlight w:val="none"/>
                <w:lang w:val="en-US" w:eastAsia="zh-CN"/>
              </w:rPr>
              <w:t xml:space="preserve">  </w:t>
            </w:r>
            <w:r>
              <w:rPr>
                <w:rFonts w:hint="eastAsia" w:ascii="宋体" w:hAnsi="宋体"/>
                <w:color w:val="000000"/>
                <w:szCs w:val="24"/>
                <w:highlight w:val="none"/>
              </w:rPr>
              <w:t xml:space="preserve"> </w:t>
            </w:r>
            <w:r>
              <w:rPr>
                <w:rFonts w:hint="eastAsia" w:ascii="宋体" w:hAnsi="宋体"/>
                <w:color w:val="000000"/>
                <w:szCs w:val="24"/>
                <w:highlight w:val="none"/>
                <w:lang w:val="en-US" w:eastAsia="zh-CN"/>
              </w:rPr>
              <w:t>1</w:t>
            </w:r>
            <w:r>
              <w:rPr>
                <w:rFonts w:hint="eastAsia" w:ascii="宋体" w:hAnsi="宋体"/>
                <w:color w:val="000000"/>
                <w:szCs w:val="24"/>
                <w:highlight w:val="none"/>
              </w:rPr>
              <w:t>分</w:t>
            </w:r>
          </w:p>
          <w:p>
            <w:pPr>
              <w:spacing w:line="276" w:lineRule="auto"/>
              <w:jc w:val="left"/>
              <w:rPr>
                <w:rFonts w:hint="eastAsia" w:ascii="宋体" w:hAnsi="宋体"/>
                <w:color w:val="000000"/>
                <w:szCs w:val="24"/>
                <w:highlight w:val="none"/>
              </w:rPr>
            </w:pPr>
            <w:r>
              <w:rPr>
                <w:rFonts w:hint="eastAsia" w:ascii="宋体" w:hAnsi="宋体"/>
                <w:color w:val="000000"/>
                <w:szCs w:val="24"/>
                <w:highlight w:val="none"/>
              </w:rPr>
              <w:t xml:space="preserve">人员配备基本合理,基本满足需要       </w:t>
            </w:r>
            <w:r>
              <w:rPr>
                <w:rFonts w:hint="eastAsia" w:ascii="宋体" w:hAnsi="宋体"/>
                <w:color w:val="000000"/>
                <w:szCs w:val="24"/>
                <w:highlight w:val="none"/>
                <w:lang w:val="en-US" w:eastAsia="zh-CN"/>
              </w:rPr>
              <w:t>0.5</w:t>
            </w:r>
            <w:r>
              <w:rPr>
                <w:rFonts w:hint="eastAsia" w:ascii="宋体" w:hAnsi="宋体"/>
                <w:color w:val="000000"/>
                <w:szCs w:val="24"/>
                <w:highlight w:val="none"/>
              </w:rPr>
              <w:t>分</w:t>
            </w:r>
          </w:p>
          <w:p>
            <w:pPr>
              <w:spacing w:line="276" w:lineRule="auto"/>
              <w:jc w:val="left"/>
              <w:rPr>
                <w:color w:val="000000"/>
                <w:szCs w:val="21"/>
                <w:highlight w:val="none"/>
              </w:rPr>
            </w:pPr>
            <w:r>
              <w:rPr>
                <w:rFonts w:hint="eastAsia" w:ascii="宋体" w:hAnsi="宋体"/>
                <w:color w:val="000000"/>
                <w:szCs w:val="24"/>
                <w:highlight w:val="none"/>
              </w:rPr>
              <w:t>人员配备不合理                      0分</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02" w:type="dxa"/>
          <w:trHeight w:val="339" w:hRule="atLeast"/>
        </w:trPr>
        <w:tc>
          <w:tcPr>
            <w:tcW w:w="900" w:type="dxa"/>
            <w:vMerge w:val="continue"/>
            <w:tcBorders>
              <w:left w:val="single" w:color="auto" w:sz="4" w:space="0"/>
              <w:right w:val="single" w:color="auto" w:sz="4" w:space="0"/>
            </w:tcBorders>
            <w:noWrap w:val="0"/>
            <w:vAlign w:val="center"/>
          </w:tcPr>
          <w:p>
            <w:pPr>
              <w:spacing w:line="440" w:lineRule="exact"/>
              <w:jc w:val="center"/>
              <w:rPr>
                <w:color w:val="000000"/>
                <w:szCs w:val="21"/>
                <w:highlight w:val="none"/>
              </w:rPr>
            </w:pPr>
          </w:p>
        </w:tc>
        <w:tc>
          <w:tcPr>
            <w:tcW w:w="1124" w:type="dxa"/>
            <w:vMerge w:val="continue"/>
            <w:tcBorders>
              <w:left w:val="single" w:color="auto" w:sz="4" w:space="0"/>
              <w:right w:val="single" w:color="auto" w:sz="4" w:space="0"/>
            </w:tcBorders>
            <w:noWrap w:val="0"/>
            <w:vAlign w:val="center"/>
          </w:tcPr>
          <w:p>
            <w:pPr>
              <w:spacing w:line="440" w:lineRule="exact"/>
              <w:jc w:val="center"/>
              <w:rPr>
                <w:rFonts w:hint="eastAsia"/>
                <w:color w:val="000000"/>
                <w:szCs w:val="21"/>
                <w:highlight w:val="none"/>
              </w:rPr>
            </w:pPr>
          </w:p>
        </w:tc>
        <w:tc>
          <w:tcPr>
            <w:tcW w:w="1603"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rFonts w:hint="eastAsia"/>
                <w:color w:val="000000"/>
                <w:szCs w:val="24"/>
                <w:highlight w:val="none"/>
              </w:rPr>
              <w:t>类似项目业绩</w:t>
            </w:r>
          </w:p>
        </w:tc>
        <w:tc>
          <w:tcPr>
            <w:tcW w:w="44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rFonts w:hint="eastAsia" w:ascii="宋体" w:hAnsi="宋体"/>
                <w:color w:val="000000"/>
                <w:szCs w:val="44"/>
                <w:highlight w:val="none"/>
                <w:lang w:val="en-US" w:eastAsia="zh-CN"/>
              </w:rPr>
              <w:t>2</w:t>
            </w:r>
            <w:r>
              <w:rPr>
                <w:rFonts w:hint="eastAsia" w:ascii="宋体" w:hAnsi="宋体"/>
                <w:color w:val="000000"/>
                <w:szCs w:val="44"/>
                <w:highlight w:val="none"/>
              </w:rPr>
              <w:t>分</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ascii="宋体" w:hAnsi="宋体"/>
                <w:color w:val="000000"/>
                <w:szCs w:val="21"/>
                <w:highlight w:val="none"/>
              </w:rPr>
            </w:pPr>
            <w:r>
              <w:rPr>
                <w:rFonts w:hint="eastAsia" w:ascii="宋体" w:hAnsi="宋体"/>
                <w:color w:val="000000"/>
                <w:szCs w:val="21"/>
                <w:highlight w:val="none"/>
              </w:rPr>
              <w:t>近年有1个类似项目业绩得</w:t>
            </w:r>
            <w:r>
              <w:rPr>
                <w:rFonts w:hint="eastAsia" w:ascii="宋体" w:hAnsi="宋体"/>
                <w:color w:val="000000"/>
                <w:szCs w:val="21"/>
                <w:highlight w:val="none"/>
                <w:lang w:val="en-US" w:eastAsia="zh-CN"/>
              </w:rPr>
              <w:t>1</w:t>
            </w:r>
            <w:r>
              <w:rPr>
                <w:rFonts w:hint="eastAsia" w:ascii="宋体" w:hAnsi="宋体"/>
                <w:color w:val="000000"/>
                <w:szCs w:val="21"/>
                <w:highlight w:val="none"/>
              </w:rPr>
              <w:t>分，每增加1个类似项目加0.5分，本项最多得</w:t>
            </w:r>
            <w:r>
              <w:rPr>
                <w:rFonts w:hint="eastAsia" w:ascii="宋体" w:hAnsi="宋体"/>
                <w:color w:val="000000"/>
                <w:szCs w:val="21"/>
                <w:highlight w:val="none"/>
                <w:lang w:val="en-US" w:eastAsia="zh-CN"/>
              </w:rPr>
              <w:t>2</w:t>
            </w:r>
            <w:r>
              <w:rPr>
                <w:rFonts w:hint="eastAsia" w:ascii="宋体" w:hAnsi="宋体"/>
                <w:color w:val="000000"/>
                <w:szCs w:val="21"/>
                <w:highlight w:val="none"/>
              </w:rPr>
              <w:t>分。</w:t>
            </w:r>
          </w:p>
          <w:p>
            <w:pPr>
              <w:spacing w:line="276" w:lineRule="auto"/>
              <w:jc w:val="left"/>
              <w:rPr>
                <w:rFonts w:hint="eastAsia" w:ascii="宋体" w:hAnsi="宋体"/>
                <w:color w:val="000000"/>
                <w:szCs w:val="21"/>
                <w:highlight w:val="none"/>
              </w:rPr>
            </w:pPr>
            <w:r>
              <w:rPr>
                <w:rFonts w:hint="eastAsia" w:ascii="宋体" w:hAnsi="宋体"/>
                <w:color w:val="000000"/>
                <w:szCs w:val="21"/>
                <w:highlight w:val="none"/>
              </w:rPr>
              <w:t>注：评标委员会只计取类似业绩列表中前三个项目</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02" w:type="dxa"/>
          <w:trHeight w:val="339" w:hRule="atLeast"/>
        </w:trPr>
        <w:tc>
          <w:tcPr>
            <w:tcW w:w="900" w:type="dxa"/>
            <w:vMerge w:val="continue"/>
            <w:tcBorders>
              <w:left w:val="single" w:color="auto" w:sz="4" w:space="0"/>
              <w:right w:val="single" w:color="auto" w:sz="4" w:space="0"/>
            </w:tcBorders>
            <w:noWrap w:val="0"/>
            <w:vAlign w:val="center"/>
          </w:tcPr>
          <w:p>
            <w:pPr>
              <w:spacing w:line="440" w:lineRule="exact"/>
              <w:jc w:val="center"/>
              <w:rPr>
                <w:color w:val="000000"/>
                <w:szCs w:val="21"/>
                <w:highlight w:val="none"/>
              </w:rPr>
            </w:pPr>
          </w:p>
        </w:tc>
        <w:tc>
          <w:tcPr>
            <w:tcW w:w="1124" w:type="dxa"/>
            <w:vMerge w:val="continue"/>
            <w:tcBorders>
              <w:left w:val="single" w:color="auto" w:sz="4" w:space="0"/>
              <w:right w:val="single" w:color="auto" w:sz="4" w:space="0"/>
            </w:tcBorders>
            <w:noWrap w:val="0"/>
            <w:vAlign w:val="center"/>
          </w:tcPr>
          <w:p>
            <w:pPr>
              <w:spacing w:line="440" w:lineRule="exact"/>
              <w:jc w:val="center"/>
              <w:rPr>
                <w:rFonts w:hint="eastAsia"/>
                <w:color w:val="000000"/>
                <w:szCs w:val="21"/>
                <w:highlight w:val="none"/>
              </w:rPr>
            </w:pPr>
          </w:p>
        </w:tc>
        <w:tc>
          <w:tcPr>
            <w:tcW w:w="1603"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color w:val="000000"/>
                <w:szCs w:val="21"/>
                <w:highlight w:val="none"/>
              </w:rPr>
              <w:t>认证体系</w:t>
            </w:r>
          </w:p>
        </w:tc>
        <w:tc>
          <w:tcPr>
            <w:tcW w:w="44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rFonts w:hint="eastAsia" w:ascii="宋体" w:hAnsi="宋体"/>
                <w:color w:val="000000"/>
                <w:szCs w:val="44"/>
                <w:highlight w:val="none"/>
                <w:lang w:val="en-US" w:eastAsia="zh-CN"/>
              </w:rPr>
              <w:t>1.5</w:t>
            </w:r>
            <w:r>
              <w:rPr>
                <w:rFonts w:hint="eastAsia" w:ascii="宋体" w:hAnsi="宋体"/>
                <w:color w:val="000000"/>
                <w:szCs w:val="44"/>
                <w:highlight w:val="none"/>
              </w:rPr>
              <w:t>分</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eastAsia" w:ascii="宋体" w:hAnsi="宋体"/>
                <w:color w:val="000000"/>
                <w:szCs w:val="21"/>
                <w:highlight w:val="none"/>
              </w:rPr>
            </w:pPr>
            <w:r>
              <w:rPr>
                <w:rFonts w:hint="eastAsia"/>
                <w:color w:val="000000"/>
                <w:szCs w:val="21"/>
                <w:highlight w:val="none"/>
              </w:rPr>
              <w:t>具有</w:t>
            </w:r>
            <w:r>
              <w:rPr>
                <w:color w:val="000000"/>
                <w:szCs w:val="21"/>
                <w:highlight w:val="none"/>
              </w:rPr>
              <w:t>有效</w:t>
            </w:r>
            <w:r>
              <w:rPr>
                <w:rFonts w:hint="eastAsia"/>
                <w:color w:val="000000"/>
                <w:szCs w:val="21"/>
                <w:highlight w:val="none"/>
              </w:rPr>
              <w:t>的ISO9001（</w:t>
            </w:r>
            <w:r>
              <w:rPr>
                <w:color w:val="000000"/>
                <w:szCs w:val="24"/>
                <w:highlight w:val="none"/>
              </w:rPr>
              <w:t>GB/T19001</w:t>
            </w:r>
            <w:r>
              <w:rPr>
                <w:rFonts w:hint="eastAsia"/>
                <w:color w:val="000000"/>
                <w:szCs w:val="24"/>
                <w:highlight w:val="none"/>
              </w:rPr>
              <w:t>）</w:t>
            </w:r>
            <w:r>
              <w:rPr>
                <w:color w:val="000000"/>
                <w:szCs w:val="21"/>
                <w:highlight w:val="none"/>
              </w:rPr>
              <w:t>质量</w:t>
            </w:r>
            <w:r>
              <w:rPr>
                <w:color w:val="000000"/>
                <w:szCs w:val="24"/>
                <w:highlight w:val="none"/>
              </w:rPr>
              <w:t>管理</w:t>
            </w:r>
            <w:r>
              <w:rPr>
                <w:color w:val="000000"/>
                <w:szCs w:val="21"/>
                <w:highlight w:val="none"/>
              </w:rPr>
              <w:t>体系认证</w:t>
            </w:r>
            <w:r>
              <w:rPr>
                <w:rFonts w:hint="eastAsia"/>
                <w:color w:val="000000"/>
                <w:szCs w:val="21"/>
                <w:highlight w:val="none"/>
              </w:rPr>
              <w:t>证书，</w:t>
            </w:r>
            <w:r>
              <w:rPr>
                <w:rFonts w:hint="eastAsia" w:ascii="宋体" w:hAnsi="宋体"/>
                <w:color w:val="000000"/>
                <w:szCs w:val="21"/>
                <w:highlight w:val="none"/>
              </w:rPr>
              <w:t>0.5分；</w:t>
            </w:r>
          </w:p>
          <w:p>
            <w:pPr>
              <w:spacing w:line="276" w:lineRule="auto"/>
              <w:jc w:val="left"/>
              <w:rPr>
                <w:rFonts w:hint="eastAsia" w:ascii="宋体" w:hAnsi="宋体"/>
                <w:color w:val="000000"/>
                <w:szCs w:val="21"/>
                <w:highlight w:val="none"/>
              </w:rPr>
            </w:pPr>
            <w:r>
              <w:rPr>
                <w:rFonts w:hint="eastAsia"/>
                <w:color w:val="000000"/>
                <w:szCs w:val="21"/>
                <w:highlight w:val="none"/>
              </w:rPr>
              <w:t>具有</w:t>
            </w:r>
            <w:r>
              <w:rPr>
                <w:color w:val="000000"/>
                <w:szCs w:val="21"/>
                <w:highlight w:val="none"/>
              </w:rPr>
              <w:t>有效</w:t>
            </w:r>
            <w:r>
              <w:rPr>
                <w:rFonts w:hint="eastAsia"/>
                <w:color w:val="000000"/>
                <w:szCs w:val="21"/>
                <w:highlight w:val="none"/>
              </w:rPr>
              <w:t>的</w:t>
            </w:r>
            <w:r>
              <w:rPr>
                <w:color w:val="000000"/>
                <w:szCs w:val="24"/>
                <w:highlight w:val="none"/>
              </w:rPr>
              <w:t>ISO14001</w:t>
            </w:r>
            <w:r>
              <w:rPr>
                <w:rFonts w:hint="eastAsia"/>
                <w:color w:val="000000"/>
                <w:szCs w:val="24"/>
                <w:highlight w:val="none"/>
              </w:rPr>
              <w:t xml:space="preserve"> (</w:t>
            </w:r>
            <w:r>
              <w:rPr>
                <w:color w:val="000000"/>
                <w:szCs w:val="24"/>
                <w:highlight w:val="none"/>
              </w:rPr>
              <w:t>GB/T24001</w:t>
            </w:r>
            <w:r>
              <w:rPr>
                <w:rFonts w:hint="eastAsia"/>
                <w:color w:val="000000"/>
                <w:szCs w:val="24"/>
                <w:highlight w:val="none"/>
              </w:rPr>
              <w:t xml:space="preserve">) </w:t>
            </w:r>
            <w:r>
              <w:rPr>
                <w:color w:val="000000"/>
                <w:szCs w:val="24"/>
                <w:highlight w:val="none"/>
              </w:rPr>
              <w:t>环境管理体系</w:t>
            </w:r>
            <w:r>
              <w:rPr>
                <w:color w:val="000000"/>
                <w:szCs w:val="21"/>
                <w:highlight w:val="none"/>
              </w:rPr>
              <w:t>认证</w:t>
            </w:r>
            <w:r>
              <w:rPr>
                <w:rFonts w:hint="eastAsia"/>
                <w:color w:val="000000"/>
                <w:szCs w:val="21"/>
                <w:highlight w:val="none"/>
              </w:rPr>
              <w:t>证书，</w:t>
            </w:r>
            <w:r>
              <w:rPr>
                <w:rFonts w:hint="eastAsia" w:ascii="宋体" w:hAnsi="宋体"/>
                <w:color w:val="000000"/>
                <w:szCs w:val="21"/>
                <w:highlight w:val="none"/>
              </w:rPr>
              <w:t>0.5分；</w:t>
            </w:r>
          </w:p>
          <w:p>
            <w:pPr>
              <w:spacing w:line="276" w:lineRule="auto"/>
              <w:jc w:val="left"/>
              <w:rPr>
                <w:color w:val="000000"/>
                <w:szCs w:val="21"/>
                <w:highlight w:val="none"/>
              </w:rPr>
            </w:pPr>
            <w:r>
              <w:rPr>
                <w:rFonts w:hint="eastAsia"/>
                <w:color w:val="000000"/>
                <w:szCs w:val="21"/>
                <w:highlight w:val="none"/>
              </w:rPr>
              <w:t>具有</w:t>
            </w:r>
            <w:r>
              <w:rPr>
                <w:color w:val="000000"/>
                <w:szCs w:val="21"/>
                <w:highlight w:val="none"/>
              </w:rPr>
              <w:t>有效</w:t>
            </w:r>
            <w:r>
              <w:rPr>
                <w:rFonts w:hint="eastAsia"/>
                <w:color w:val="000000"/>
                <w:szCs w:val="21"/>
                <w:highlight w:val="none"/>
              </w:rPr>
              <w:t>的</w:t>
            </w:r>
            <w:r>
              <w:rPr>
                <w:color w:val="000000"/>
                <w:szCs w:val="24"/>
                <w:highlight w:val="none"/>
              </w:rPr>
              <w:t>ISO450</w:t>
            </w:r>
            <w:r>
              <w:rPr>
                <w:rFonts w:hint="eastAsia"/>
                <w:color w:val="000000"/>
                <w:szCs w:val="24"/>
                <w:highlight w:val="none"/>
              </w:rPr>
              <w:t>01或</w:t>
            </w:r>
            <w:r>
              <w:rPr>
                <w:rFonts w:hint="eastAsia"/>
                <w:color w:val="000000"/>
                <w:szCs w:val="21"/>
                <w:highlight w:val="none"/>
              </w:rPr>
              <w:t xml:space="preserve">OHSAS18001 </w:t>
            </w:r>
            <w:r>
              <w:rPr>
                <w:rFonts w:hint="eastAsia"/>
                <w:color w:val="000000"/>
                <w:szCs w:val="24"/>
                <w:highlight w:val="none"/>
              </w:rPr>
              <w:t>(</w:t>
            </w:r>
            <w:r>
              <w:rPr>
                <w:color w:val="000000"/>
                <w:szCs w:val="24"/>
                <w:highlight w:val="none"/>
              </w:rPr>
              <w:t>GB/T28001</w:t>
            </w:r>
            <w:r>
              <w:rPr>
                <w:rFonts w:hint="eastAsia"/>
                <w:color w:val="000000"/>
                <w:szCs w:val="24"/>
                <w:highlight w:val="none"/>
              </w:rPr>
              <w:t>)</w:t>
            </w:r>
            <w:r>
              <w:rPr>
                <w:rFonts w:hint="eastAsia"/>
                <w:color w:val="000000"/>
                <w:szCs w:val="21"/>
                <w:highlight w:val="none"/>
              </w:rPr>
              <w:t>职业健康安全管理体系认证证书，</w:t>
            </w:r>
            <w:r>
              <w:rPr>
                <w:rFonts w:hint="eastAsia" w:ascii="宋体" w:hAnsi="宋体"/>
                <w:color w:val="000000"/>
                <w:szCs w:val="21"/>
                <w:highlight w:val="none"/>
              </w:rPr>
              <w:t>0.5分。</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02" w:type="dxa"/>
          <w:trHeight w:val="3676" w:hRule="atLeast"/>
        </w:trPr>
        <w:tc>
          <w:tcPr>
            <w:tcW w:w="900" w:type="dxa"/>
            <w:vMerge w:val="continue"/>
            <w:tcBorders>
              <w:left w:val="single" w:color="auto" w:sz="4" w:space="0"/>
              <w:bottom w:val="nil"/>
              <w:right w:val="single" w:color="auto" w:sz="4" w:space="0"/>
            </w:tcBorders>
            <w:noWrap w:val="0"/>
            <w:vAlign w:val="center"/>
          </w:tcPr>
          <w:p>
            <w:pPr>
              <w:spacing w:line="440" w:lineRule="exact"/>
              <w:jc w:val="center"/>
              <w:rPr>
                <w:color w:val="000000"/>
                <w:szCs w:val="21"/>
                <w:highlight w:val="none"/>
              </w:rPr>
            </w:pPr>
          </w:p>
        </w:tc>
        <w:tc>
          <w:tcPr>
            <w:tcW w:w="1124" w:type="dxa"/>
            <w:vMerge w:val="continue"/>
            <w:tcBorders>
              <w:left w:val="single" w:color="auto" w:sz="4" w:space="0"/>
              <w:bottom w:val="nil"/>
              <w:right w:val="single" w:color="auto" w:sz="4" w:space="0"/>
            </w:tcBorders>
            <w:noWrap w:val="0"/>
            <w:vAlign w:val="center"/>
          </w:tcPr>
          <w:p>
            <w:pPr>
              <w:spacing w:line="440" w:lineRule="exact"/>
              <w:jc w:val="center"/>
              <w:rPr>
                <w:rFonts w:hint="eastAsia"/>
                <w:color w:val="000000"/>
                <w:szCs w:val="21"/>
                <w:highlight w:val="none"/>
              </w:rPr>
            </w:pPr>
          </w:p>
        </w:tc>
        <w:tc>
          <w:tcPr>
            <w:tcW w:w="1603" w:type="dxa"/>
            <w:gridSpan w:val="2"/>
            <w:tcBorders>
              <w:top w:val="single" w:color="auto" w:sz="4" w:space="0"/>
              <w:left w:val="single" w:color="auto" w:sz="4" w:space="0"/>
              <w:bottom w:val="nil"/>
              <w:right w:val="single" w:color="auto" w:sz="4" w:space="0"/>
            </w:tcBorders>
            <w:noWrap w:val="0"/>
            <w:vAlign w:val="center"/>
          </w:tcPr>
          <w:p>
            <w:pPr>
              <w:adjustRightInd w:val="0"/>
              <w:snapToGrid w:val="0"/>
              <w:spacing w:line="320" w:lineRule="exact"/>
              <w:jc w:val="center"/>
              <w:rPr>
                <w:rFonts w:hint="eastAsia"/>
                <w:color w:val="000000"/>
                <w:szCs w:val="21"/>
                <w:highlight w:val="none"/>
              </w:rPr>
            </w:pPr>
            <w:r>
              <w:rPr>
                <w:rFonts w:hint="eastAsia" w:ascii="宋体" w:hAnsi="宋体"/>
                <w:color w:val="000000"/>
                <w:szCs w:val="21"/>
                <w:highlight w:val="none"/>
              </w:rPr>
              <w:t>近3年</w:t>
            </w:r>
            <w:r>
              <w:rPr>
                <w:rFonts w:hint="eastAsia"/>
                <w:color w:val="000000"/>
                <w:szCs w:val="21"/>
                <w:highlight w:val="none"/>
              </w:rPr>
              <w:t>工程奖项、总承包项目经理工程奖项及表彰</w:t>
            </w:r>
          </w:p>
          <w:p>
            <w:pPr>
              <w:spacing w:line="300" w:lineRule="auto"/>
              <w:jc w:val="left"/>
              <w:rPr>
                <w:rFonts w:hint="eastAsia" w:ascii="宋体" w:hAnsi="宋体"/>
                <w:color w:val="000000"/>
                <w:szCs w:val="21"/>
                <w:highlight w:val="none"/>
              </w:rPr>
            </w:pPr>
          </w:p>
        </w:tc>
        <w:tc>
          <w:tcPr>
            <w:tcW w:w="44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szCs w:val="44"/>
                <w:highlight w:val="none"/>
              </w:rPr>
            </w:pPr>
            <w:r>
              <w:rPr>
                <w:rFonts w:ascii="宋体" w:hAnsi="宋体"/>
                <w:color w:val="000000"/>
                <w:szCs w:val="44"/>
                <w:highlight w:val="none"/>
              </w:rPr>
              <w:t>2</w:t>
            </w:r>
            <w:r>
              <w:rPr>
                <w:rFonts w:hint="eastAsia" w:ascii="宋体" w:hAnsi="宋体"/>
                <w:color w:val="000000"/>
                <w:szCs w:val="44"/>
                <w:highlight w:val="none"/>
              </w:rPr>
              <w:t>分</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color w:val="000000"/>
                <w:szCs w:val="21"/>
                <w:highlight w:val="none"/>
              </w:rPr>
            </w:pPr>
            <w:r>
              <w:rPr>
                <w:color w:val="000000"/>
                <w:szCs w:val="21"/>
                <w:highlight w:val="none"/>
              </w:rPr>
              <w:t>1</w:t>
            </w:r>
            <w:r>
              <w:rPr>
                <w:rFonts w:hint="eastAsia"/>
                <w:color w:val="000000"/>
                <w:szCs w:val="21"/>
                <w:highlight w:val="none"/>
              </w:rPr>
              <w:t>．投标人完成的与招标项目同类别工程（即房屋建筑或市政</w:t>
            </w:r>
            <w:r>
              <w:rPr>
                <w:rFonts w:hint="eastAsia"/>
                <w:color w:val="000000"/>
                <w:szCs w:val="21"/>
                <w:highlight w:val="none"/>
                <w:lang w:eastAsia="zh-CN"/>
              </w:rPr>
              <w:t>基础设施</w:t>
            </w:r>
            <w:r>
              <w:rPr>
                <w:rFonts w:hint="eastAsia"/>
                <w:color w:val="000000"/>
                <w:szCs w:val="21"/>
                <w:highlight w:val="none"/>
              </w:rPr>
              <w:t>工程，下同），近</w:t>
            </w:r>
            <w:r>
              <w:rPr>
                <w:color w:val="000000"/>
                <w:szCs w:val="21"/>
                <w:highlight w:val="none"/>
              </w:rPr>
              <w:t>3</w:t>
            </w:r>
            <w:r>
              <w:rPr>
                <w:rFonts w:hint="eastAsia"/>
                <w:color w:val="000000"/>
                <w:szCs w:val="21"/>
                <w:highlight w:val="none"/>
              </w:rPr>
              <w:t>年获得中国建设工程“鲁班奖”、“国家优质工程奖”、“詹天佑奖”、“全国市政金杯示范奖”、“</w:t>
            </w:r>
            <w:r>
              <w:rPr>
                <w:color w:val="000000"/>
                <w:szCs w:val="21"/>
                <w:highlight w:val="none"/>
              </w:rPr>
              <w:t>AAA</w:t>
            </w:r>
            <w:r>
              <w:rPr>
                <w:rFonts w:hint="eastAsia"/>
                <w:color w:val="000000"/>
                <w:szCs w:val="21"/>
                <w:highlight w:val="none"/>
              </w:rPr>
              <w:t>级安全文明标准化工地”的每项得2分；获得省级优质工程奖（如楚天杯）或</w:t>
            </w:r>
            <w:r>
              <w:rPr>
                <w:rFonts w:hint="eastAsia"/>
                <w:color w:val="000000"/>
                <w:szCs w:val="21"/>
                <w:highlight w:val="none"/>
                <w:lang w:eastAsia="zh-CN"/>
              </w:rPr>
              <w:t>省级市政示范工程奖或</w:t>
            </w:r>
            <w:r>
              <w:rPr>
                <w:rFonts w:hint="eastAsia"/>
                <w:color w:val="000000"/>
                <w:szCs w:val="21"/>
                <w:highlight w:val="none"/>
              </w:rPr>
              <w:t>结构优质工程奖或安全文明施工现场奖的每项得2分；获得地市级优质工程奖或结构优质工程奖或安全文明施工现场奖的每项得1分。</w:t>
            </w:r>
            <w:r>
              <w:rPr>
                <w:color w:val="000000"/>
                <w:szCs w:val="21"/>
                <w:highlight w:val="none"/>
              </w:rPr>
              <w:t>(</w:t>
            </w:r>
            <w:r>
              <w:rPr>
                <w:rFonts w:hint="eastAsia"/>
                <w:color w:val="000000"/>
                <w:szCs w:val="21"/>
                <w:highlight w:val="none"/>
              </w:rPr>
              <w:t>同一工程获得不同级别奖项的，按级别高的奖项加分且不重复计分</w:t>
            </w:r>
            <w:r>
              <w:rPr>
                <w:color w:val="000000"/>
                <w:szCs w:val="21"/>
                <w:highlight w:val="none"/>
              </w:rPr>
              <w:t>)</w:t>
            </w:r>
          </w:p>
          <w:p>
            <w:pPr>
              <w:spacing w:line="300" w:lineRule="auto"/>
              <w:rPr>
                <w:color w:val="000000"/>
                <w:szCs w:val="21"/>
                <w:highlight w:val="none"/>
              </w:rPr>
            </w:pPr>
            <w:r>
              <w:rPr>
                <w:color w:val="000000"/>
                <w:szCs w:val="21"/>
                <w:highlight w:val="none"/>
              </w:rPr>
              <w:t>2</w:t>
            </w:r>
            <w:r>
              <w:rPr>
                <w:rFonts w:hint="eastAsia"/>
                <w:color w:val="000000"/>
                <w:szCs w:val="21"/>
                <w:highlight w:val="none"/>
              </w:rPr>
              <w:t>．以</w:t>
            </w:r>
            <w:r>
              <w:rPr>
                <w:rFonts w:hint="eastAsia"/>
                <w:color w:val="000000"/>
                <w:szCs w:val="21"/>
                <w:highlight w:val="none"/>
                <w:lang w:eastAsia="zh-CN"/>
              </w:rPr>
              <w:t>工程总承包</w:t>
            </w:r>
            <w:r>
              <w:rPr>
                <w:rFonts w:hint="eastAsia"/>
                <w:color w:val="000000"/>
                <w:szCs w:val="21"/>
                <w:highlight w:val="none"/>
              </w:rPr>
              <w:t>项目经理</w:t>
            </w:r>
            <w:r>
              <w:rPr>
                <w:rFonts w:hint="eastAsia"/>
                <w:color w:val="000000"/>
                <w:szCs w:val="21"/>
                <w:highlight w:val="none"/>
                <w:lang w:eastAsia="zh-CN"/>
              </w:rPr>
              <w:t>或设计负责人或施工负责人</w:t>
            </w:r>
            <w:r>
              <w:rPr>
                <w:rFonts w:hint="eastAsia"/>
                <w:color w:val="000000"/>
                <w:szCs w:val="21"/>
                <w:highlight w:val="none"/>
              </w:rPr>
              <w:t>身份完成的与招标项目同类别工程（即房屋建筑或市政</w:t>
            </w:r>
            <w:r>
              <w:rPr>
                <w:rFonts w:hint="eastAsia"/>
                <w:color w:val="000000"/>
                <w:szCs w:val="21"/>
                <w:highlight w:val="none"/>
                <w:lang w:eastAsia="zh-CN"/>
              </w:rPr>
              <w:t>基础设施</w:t>
            </w:r>
            <w:r>
              <w:rPr>
                <w:rFonts w:hint="eastAsia"/>
                <w:color w:val="000000"/>
                <w:szCs w:val="21"/>
                <w:highlight w:val="none"/>
              </w:rPr>
              <w:t>工程，下同），近</w:t>
            </w:r>
            <w:r>
              <w:rPr>
                <w:color w:val="000000"/>
                <w:szCs w:val="21"/>
                <w:highlight w:val="none"/>
              </w:rPr>
              <w:t>3</w:t>
            </w:r>
            <w:r>
              <w:rPr>
                <w:rFonts w:hint="eastAsia"/>
                <w:color w:val="000000"/>
                <w:szCs w:val="21"/>
                <w:highlight w:val="none"/>
              </w:rPr>
              <w:t>年获得中国建设工程“鲁班奖”、“国家优质工程奖”、“詹天佑奖”、“全国市政金杯示范奖”、“</w:t>
            </w:r>
            <w:r>
              <w:rPr>
                <w:color w:val="000000"/>
                <w:szCs w:val="21"/>
                <w:highlight w:val="none"/>
              </w:rPr>
              <w:t>AAA</w:t>
            </w:r>
            <w:r>
              <w:rPr>
                <w:rFonts w:hint="eastAsia"/>
                <w:color w:val="000000"/>
                <w:szCs w:val="21"/>
                <w:highlight w:val="none"/>
              </w:rPr>
              <w:t>级安全文明标准化工地”的每项得2分；获得省级优质工程奖（如楚天杯）或</w:t>
            </w:r>
            <w:r>
              <w:rPr>
                <w:rFonts w:hint="eastAsia"/>
                <w:color w:val="000000"/>
                <w:szCs w:val="21"/>
                <w:highlight w:val="none"/>
                <w:lang w:eastAsia="zh-CN"/>
              </w:rPr>
              <w:t>省级市政示范工程奖或</w:t>
            </w:r>
            <w:r>
              <w:rPr>
                <w:rFonts w:hint="eastAsia"/>
                <w:color w:val="000000"/>
                <w:szCs w:val="21"/>
                <w:highlight w:val="none"/>
              </w:rPr>
              <w:t>结构优质工程奖或安全文明施工现场奖的每项得2分；获得地市级优质工程奖或结构优质工程奖或安全文明施工现场奖的每项得1分。</w:t>
            </w:r>
            <w:r>
              <w:rPr>
                <w:color w:val="000000"/>
                <w:szCs w:val="21"/>
                <w:highlight w:val="none"/>
              </w:rPr>
              <w:t>(</w:t>
            </w:r>
            <w:r>
              <w:rPr>
                <w:rFonts w:hint="eastAsia"/>
                <w:color w:val="000000"/>
                <w:szCs w:val="21"/>
                <w:highlight w:val="none"/>
              </w:rPr>
              <w:t>同一工程获得不同级别奖项的，按级别高的奖项加分且不重复计分</w:t>
            </w:r>
            <w:r>
              <w:rPr>
                <w:color w:val="000000"/>
                <w:szCs w:val="21"/>
                <w:highlight w:val="none"/>
              </w:rPr>
              <w:t>)</w:t>
            </w:r>
          </w:p>
          <w:p>
            <w:pPr>
              <w:adjustRightInd w:val="0"/>
              <w:snapToGrid w:val="0"/>
              <w:spacing w:line="320" w:lineRule="exact"/>
              <w:rPr>
                <w:rFonts w:hint="eastAsia"/>
              </w:rPr>
            </w:pPr>
            <w:r>
              <w:t>3</w:t>
            </w:r>
            <w:r>
              <w:rPr>
                <w:rFonts w:hint="eastAsia"/>
              </w:rPr>
              <w:t>．</w:t>
            </w:r>
            <w:r>
              <w:rPr>
                <w:rFonts w:hint="eastAsia"/>
                <w:lang w:eastAsia="zh-CN"/>
              </w:rPr>
              <w:t>工程</w:t>
            </w:r>
            <w:r>
              <w:rPr>
                <w:rFonts w:hint="eastAsia"/>
              </w:rPr>
              <w:t>总承包项目经理或施工负责人近</w:t>
            </w:r>
            <w:r>
              <w:t>3</w:t>
            </w:r>
            <w:r>
              <w:rPr>
                <w:rFonts w:hint="eastAsia"/>
              </w:rPr>
              <w:t>年获得省级优秀项目经理表彰的每项得</w:t>
            </w:r>
            <w:r>
              <w:rPr>
                <w:rFonts w:hint="eastAsia"/>
                <w:lang w:val="en-US" w:eastAsia="zh-CN"/>
              </w:rPr>
              <w:t>8</w:t>
            </w:r>
            <w:r>
              <w:rPr>
                <w:rFonts w:hint="eastAsia"/>
              </w:rPr>
              <w:t>分，获得地市级优秀项目经理表彰的每项得</w:t>
            </w:r>
            <w:r>
              <w:rPr>
                <w:rFonts w:hint="eastAsia"/>
                <w:lang w:val="en-US" w:eastAsia="zh-CN"/>
              </w:rPr>
              <w:t>6</w:t>
            </w:r>
            <w:r>
              <w:rPr>
                <w:rFonts w:hint="eastAsia"/>
              </w:rPr>
              <w:t>分。</w:t>
            </w:r>
          </w:p>
          <w:p>
            <w:pPr>
              <w:adjustRightInd w:val="0"/>
              <w:snapToGrid w:val="0"/>
              <w:spacing w:line="320" w:lineRule="exact"/>
              <w:rPr>
                <w:rFonts w:hint="eastAsia"/>
              </w:rPr>
            </w:pPr>
            <w:r>
              <w:rPr>
                <w:rFonts w:hint="eastAsia"/>
                <w:lang w:val="en-US" w:eastAsia="zh-CN"/>
              </w:rPr>
              <w:t>4.</w:t>
            </w:r>
            <w:r>
              <w:rPr>
                <w:rFonts w:hint="eastAsia"/>
                <w:lang w:eastAsia="zh-CN"/>
              </w:rPr>
              <w:t>设计</w:t>
            </w:r>
            <w:r>
              <w:rPr>
                <w:rFonts w:hint="eastAsia"/>
              </w:rPr>
              <w:t>负责人近</w:t>
            </w:r>
            <w:r>
              <w:t>3</w:t>
            </w:r>
            <w:r>
              <w:rPr>
                <w:rFonts w:hint="eastAsia"/>
              </w:rPr>
              <w:t>年获得</w:t>
            </w:r>
            <w:r>
              <w:rPr>
                <w:rFonts w:hint="eastAsia"/>
                <w:lang w:eastAsia="zh-CN"/>
              </w:rPr>
              <w:t>省级优秀勘察设计奖</w:t>
            </w:r>
            <w:r>
              <w:rPr>
                <w:rFonts w:hint="eastAsia"/>
              </w:rPr>
              <w:t>的每项得</w:t>
            </w:r>
            <w:r>
              <w:rPr>
                <w:rFonts w:hint="eastAsia"/>
                <w:lang w:val="en-US" w:eastAsia="zh-CN"/>
              </w:rPr>
              <w:t>8</w:t>
            </w:r>
            <w:r>
              <w:rPr>
                <w:rFonts w:hint="eastAsia"/>
              </w:rPr>
              <w:t>分，获得地市级</w:t>
            </w:r>
            <w:r>
              <w:rPr>
                <w:rFonts w:hint="eastAsia"/>
                <w:lang w:eastAsia="zh-CN"/>
              </w:rPr>
              <w:t>优秀勘察设计奖</w:t>
            </w:r>
            <w:r>
              <w:rPr>
                <w:rFonts w:hint="eastAsia"/>
              </w:rPr>
              <w:t>的每项得</w:t>
            </w:r>
            <w:r>
              <w:rPr>
                <w:rFonts w:hint="eastAsia"/>
                <w:lang w:val="en-US" w:eastAsia="zh-CN"/>
              </w:rPr>
              <w:t>6</w:t>
            </w:r>
            <w:r>
              <w:rPr>
                <w:rFonts w:hint="eastAsia"/>
              </w:rPr>
              <w:t>分。</w:t>
            </w:r>
          </w:p>
          <w:p>
            <w:pPr>
              <w:spacing w:line="300" w:lineRule="auto"/>
              <w:rPr>
                <w:color w:val="000000"/>
                <w:szCs w:val="21"/>
                <w:highlight w:val="none"/>
              </w:rPr>
            </w:pPr>
            <w:r>
              <w:rPr>
                <w:rFonts w:hint="eastAsia"/>
              </w:rPr>
              <w:t>（获得不同级别表彰的，按级别高的奖励加分且不重复计分</w:t>
            </w:r>
            <w:r>
              <w:rPr>
                <w:rFonts w:hint="eastAsia"/>
                <w:lang w:eastAsia="zh-CN"/>
              </w:rPr>
              <w:t>；奖项及表彰应与招标工程类型一致</w:t>
            </w:r>
            <w: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02" w:type="dxa"/>
          <w:trHeight w:val="1212" w:hRule="atLeast"/>
        </w:trPr>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p>
        </w:tc>
        <w:tc>
          <w:tcPr>
            <w:tcW w:w="11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color w:val="auto"/>
                <w:szCs w:val="24"/>
                <w:highlight w:val="none"/>
              </w:rPr>
            </w:pPr>
            <w:r>
              <w:rPr>
                <w:rFonts w:hint="eastAsia" w:ascii="宋体" w:hAnsi="宋体" w:eastAsia="宋体" w:cs="宋体"/>
                <w:color w:val="auto"/>
                <w:kern w:val="2"/>
                <w:sz w:val="21"/>
                <w:szCs w:val="21"/>
                <w:highlight w:val="none"/>
                <w:lang w:val="en-US" w:eastAsia="zh-CN" w:bidi="ar"/>
              </w:rPr>
              <w:sym w:font="Wingdings 2" w:char="00A3"/>
            </w:r>
            <w:r>
              <w:rPr>
                <w:rFonts w:hint="eastAsia"/>
                <w:color w:val="auto"/>
                <w:szCs w:val="24"/>
                <w:highlight w:val="none"/>
              </w:rPr>
              <w:t>信用分</w:t>
            </w:r>
          </w:p>
          <w:p>
            <w:pPr>
              <w:keepNext w:val="0"/>
              <w:keepLines w:val="0"/>
              <w:widowControl w:val="0"/>
              <w:suppressLineNumbers w:val="0"/>
              <w:spacing w:before="0" w:beforeAutospacing="0" w:after="0" w:afterAutospacing="0"/>
              <w:ind w:left="0" w:right="0"/>
              <w:jc w:val="both"/>
              <w:rPr>
                <w:color w:val="auto"/>
                <w:highlight w:val="none"/>
              </w:rPr>
            </w:pPr>
            <w:r>
              <w:rPr>
                <w:rFonts w:hint="eastAsia" w:ascii="宋体" w:hAnsi="宋体" w:eastAsia="宋体" w:cs="宋体"/>
                <w:color w:val="auto"/>
                <w:kern w:val="2"/>
                <w:sz w:val="21"/>
                <w:szCs w:val="21"/>
                <w:highlight w:val="none"/>
                <w:lang w:val="en-US" w:eastAsia="zh-CN" w:bidi="ar"/>
              </w:rPr>
              <w:t>□</w:t>
            </w:r>
            <w:r>
              <w:rPr>
                <w:rFonts w:hint="eastAsia"/>
                <w:color w:val="auto"/>
                <w:szCs w:val="24"/>
                <w:highlight w:val="none"/>
                <w:lang w:eastAsia="zh-CN"/>
              </w:rPr>
              <w:t>招标人</w:t>
            </w:r>
            <w:r>
              <w:rPr>
                <w:rFonts w:hint="eastAsia" w:ascii="宋体" w:hAnsi="宋体" w:eastAsia="宋体" w:cs="宋体"/>
                <w:color w:val="auto"/>
                <w:kern w:val="2"/>
                <w:sz w:val="21"/>
                <w:szCs w:val="21"/>
                <w:highlight w:val="none"/>
                <w:lang w:val="en-US" w:eastAsia="zh-CN" w:bidi="ar"/>
              </w:rPr>
              <w:t>自行拟定评审因素</w:t>
            </w:r>
          </w:p>
          <w:p>
            <w:pPr>
              <w:adjustRightInd w:val="0"/>
              <w:snapToGrid w:val="0"/>
              <w:spacing w:line="320" w:lineRule="exact"/>
              <w:ind w:firstLine="210" w:firstLineChars="100"/>
              <w:jc w:val="both"/>
              <w:rPr>
                <w:rFonts w:hint="eastAsia"/>
                <w:color w:val="000000"/>
                <w:szCs w:val="21"/>
                <w:highlight w:val="none"/>
              </w:rPr>
            </w:pPr>
            <w:r>
              <w:rPr>
                <w:rFonts w:hint="eastAsia"/>
                <w:color w:val="auto"/>
                <w:szCs w:val="24"/>
                <w:highlight w:val="none"/>
              </w:rPr>
              <w:t>1</w:t>
            </w:r>
            <w:r>
              <w:rPr>
                <w:color w:val="auto"/>
                <w:szCs w:val="24"/>
                <w:highlight w:val="none"/>
              </w:rPr>
              <w:t>0</w:t>
            </w:r>
            <w:r>
              <w:rPr>
                <w:rFonts w:hint="eastAsia"/>
                <w:color w:val="auto"/>
                <w:szCs w:val="24"/>
                <w:highlight w:val="none"/>
              </w:rPr>
              <w:t>分</w:t>
            </w:r>
            <w:r>
              <w:rPr>
                <w:rFonts w:hint="eastAsia"/>
                <w:color w:val="auto"/>
                <w:szCs w:val="24"/>
                <w:highlight w:val="none"/>
                <w:lang w:eastAsia="zh-CN"/>
              </w:rPr>
              <w:t>（可多选）</w:t>
            </w:r>
          </w:p>
        </w:tc>
        <w:tc>
          <w:tcPr>
            <w:tcW w:w="204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210" w:firstLineChars="100"/>
              <w:jc w:val="both"/>
              <w:rPr>
                <w:rFonts w:hint="eastAsia" w:eastAsia="宋体"/>
                <w:color w:val="000000"/>
                <w:szCs w:val="21"/>
                <w:highlight w:val="none"/>
                <w:lang w:eastAsia="zh-CN"/>
              </w:rPr>
            </w:pPr>
            <w:r>
              <w:rPr>
                <w:rFonts w:hint="eastAsia"/>
                <w:color w:val="auto"/>
                <w:szCs w:val="24"/>
                <w:highlight w:val="none"/>
                <w:lang w:eastAsia="zh-CN"/>
              </w:rPr>
              <w:t>信用分（）</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rPr>
                <w:color w:val="000000"/>
                <w:szCs w:val="21"/>
                <w:highlight w:val="none"/>
              </w:rPr>
            </w:pPr>
            <w:r>
              <w:rPr>
                <w:rFonts w:hint="eastAsia"/>
                <w:color w:val="000000"/>
                <w:szCs w:val="21"/>
                <w:highlight w:val="none"/>
              </w:rPr>
              <w:t>项目类别：（见前附表）</w:t>
            </w:r>
          </w:p>
          <w:p>
            <w:pPr>
              <w:rPr>
                <w:color w:val="000000"/>
                <w:szCs w:val="21"/>
                <w:highlight w:val="none"/>
              </w:rPr>
            </w:pPr>
            <w:r>
              <w:rPr>
                <w:rFonts w:hint="eastAsia"/>
                <w:color w:val="000000"/>
                <w:szCs w:val="21"/>
                <w:highlight w:val="none"/>
              </w:rPr>
              <w:t>投标人本项得分</w:t>
            </w:r>
            <w:r>
              <w:rPr>
                <w:color w:val="000000"/>
                <w:szCs w:val="21"/>
                <w:highlight w:val="none"/>
              </w:rPr>
              <w:t>=</w:t>
            </w:r>
            <w:r>
              <w:rPr>
                <w:rFonts w:hint="eastAsia"/>
                <w:color w:val="000000"/>
                <w:szCs w:val="21"/>
                <w:highlight w:val="none"/>
              </w:rPr>
              <w:t>投标人招标投标信用综合评价分</w:t>
            </w:r>
            <w:r>
              <w:rPr>
                <w:color w:val="000000"/>
                <w:szCs w:val="21"/>
                <w:highlight w:val="none"/>
              </w:rPr>
              <w:t>/</w:t>
            </w:r>
            <w:r>
              <w:rPr>
                <w:rFonts w:hint="eastAsia"/>
                <w:color w:val="000000"/>
                <w:szCs w:val="21"/>
                <w:highlight w:val="none"/>
              </w:rPr>
              <w:t>通过初步评审的投标人的招标投标信用综合评价最高得分</w:t>
            </w:r>
            <w:r>
              <w:rPr>
                <w:color w:val="000000"/>
                <w:szCs w:val="21"/>
                <w:highlight w:val="none"/>
              </w:rPr>
              <w:t>*10</w:t>
            </w:r>
          </w:p>
          <w:p>
            <w:pPr>
              <w:rPr>
                <w:color w:val="000000"/>
                <w:szCs w:val="21"/>
                <w:highlight w:val="none"/>
              </w:rPr>
            </w:pPr>
            <w:r>
              <w:rPr>
                <w:rFonts w:hint="eastAsia"/>
                <w:color w:val="000000"/>
                <w:szCs w:val="21"/>
                <w:highlight w:val="none"/>
              </w:rPr>
              <w:t>注：</w:t>
            </w:r>
            <w:r>
              <w:rPr>
                <w:color w:val="000000"/>
                <w:szCs w:val="21"/>
                <w:highlight w:val="none"/>
              </w:rPr>
              <w:t>1</w:t>
            </w:r>
            <w:r>
              <w:rPr>
                <w:rFonts w:hint="eastAsia"/>
                <w:color w:val="000000"/>
                <w:szCs w:val="21"/>
                <w:highlight w:val="none"/>
              </w:rPr>
              <w:t>、投标人的信用分得分以通过初步评审的投标人的招标投标信用综合评价得分最高的为</w:t>
            </w:r>
            <w:r>
              <w:rPr>
                <w:color w:val="000000"/>
                <w:szCs w:val="21"/>
                <w:highlight w:val="none"/>
              </w:rPr>
              <w:t>10</w:t>
            </w:r>
            <w:r>
              <w:rPr>
                <w:rFonts w:hint="eastAsia"/>
                <w:color w:val="000000"/>
                <w:szCs w:val="21"/>
                <w:highlight w:val="none"/>
              </w:rPr>
              <w:t>分，其他投标人的得分为其招标投标信用综合评价得分除以最高的招标投标信用综合评价得分乘以</w:t>
            </w:r>
            <w:r>
              <w:rPr>
                <w:color w:val="000000"/>
                <w:szCs w:val="21"/>
                <w:highlight w:val="none"/>
              </w:rPr>
              <w:t>10</w:t>
            </w:r>
            <w:r>
              <w:rPr>
                <w:rFonts w:hint="eastAsia"/>
                <w:color w:val="000000"/>
                <w:szCs w:val="21"/>
                <w:highlight w:val="none"/>
              </w:rPr>
              <w:t>；</w:t>
            </w:r>
          </w:p>
          <w:p>
            <w:pPr>
              <w:rPr>
                <w:color w:val="auto"/>
                <w:szCs w:val="21"/>
              </w:rPr>
            </w:pPr>
            <w:r>
              <w:rPr>
                <w:color w:val="000000"/>
                <w:szCs w:val="21"/>
                <w:highlight w:val="none"/>
              </w:rPr>
              <w:t>2</w:t>
            </w:r>
            <w:r>
              <w:rPr>
                <w:rFonts w:hint="eastAsia"/>
                <w:color w:val="000000"/>
                <w:szCs w:val="21"/>
                <w:highlight w:val="none"/>
              </w:rPr>
              <w:t>、未在评价信息系统建立信用档案的企业，其信用综合评价分为零分；联合体参与投标的，</w:t>
            </w:r>
            <w:r>
              <w:rPr>
                <w:rFonts w:hint="eastAsia"/>
                <w:color w:val="auto"/>
                <w:szCs w:val="21"/>
              </w:rPr>
              <w:t>其招标投标信用综合评价结果按联合体牵头单位对应项目类别的信用综合评价得分认定。</w:t>
            </w:r>
          </w:p>
          <w:p>
            <w:pPr>
              <w:rPr>
                <w:color w:val="000000"/>
                <w:szCs w:val="21"/>
                <w:highlight w:val="none"/>
              </w:rPr>
            </w:pPr>
            <w:r>
              <w:rPr>
                <w:color w:val="000000"/>
                <w:szCs w:val="21"/>
                <w:highlight w:val="none"/>
              </w:rPr>
              <w:t>3</w:t>
            </w:r>
            <w:r>
              <w:rPr>
                <w:rFonts w:hint="eastAsia"/>
                <w:color w:val="000000"/>
                <w:szCs w:val="21"/>
                <w:highlight w:val="none"/>
              </w:rPr>
              <w:t>、襄阳市招标投标综合评价分以招标文件中递交投标文件截止时间“襄阳市招标投标信用综合信用信息网” （</w:t>
            </w:r>
            <w:r>
              <w:rPr>
                <w:color w:val="000000"/>
                <w:szCs w:val="21"/>
                <w:highlight w:val="none"/>
              </w:rPr>
              <w:t>http://58.19.239.238:7003/web/index</w:t>
            </w:r>
            <w:r>
              <w:rPr>
                <w:rFonts w:hint="eastAsia"/>
                <w:color w:val="000000"/>
                <w:szCs w:val="21"/>
                <w:highlight w:val="none"/>
              </w:rPr>
              <w:t>），以下简称“信用评价网”公布的分数为准。</w:t>
            </w:r>
          </w:p>
          <w:p>
            <w:pPr>
              <w:spacing w:line="300" w:lineRule="auto"/>
              <w:rPr>
                <w:rFonts w:hint="eastAsia"/>
                <w:color w:val="000000"/>
                <w:szCs w:val="21"/>
                <w:highlight w:val="none"/>
              </w:rPr>
            </w:pPr>
            <w:r>
              <w:rPr>
                <w:color w:val="000000"/>
                <w:szCs w:val="21"/>
                <w:highlight w:val="none"/>
              </w:rPr>
              <w:t>4</w:t>
            </w:r>
            <w:r>
              <w:rPr>
                <w:rFonts w:hint="eastAsia"/>
                <w:color w:val="000000"/>
                <w:szCs w:val="21"/>
                <w:highlight w:val="none"/>
              </w:rPr>
              <w:t>、投标人无需填报信用分，交易系统以企业“统一信用代码”自动调取“信用评价网”对应项目类别数据信息。投标人可于开标当日登录“信用评价网”查询分值，并做好资料保存，以备核查。</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02" w:type="dxa"/>
          <w:trHeight w:val="1212" w:hRule="atLeast"/>
        </w:trPr>
        <w:tc>
          <w:tcPr>
            <w:tcW w:w="900" w:type="dxa"/>
            <w:vMerge w:val="continue"/>
            <w:tcBorders>
              <w:left w:val="single" w:color="auto" w:sz="4" w:space="0"/>
              <w:bottom w:val="single" w:color="auto" w:sz="4" w:space="0"/>
              <w:right w:val="single" w:color="auto" w:sz="4" w:space="0"/>
            </w:tcBorders>
            <w:noWrap w:val="0"/>
            <w:vAlign w:val="center"/>
          </w:tcPr>
          <w:p>
            <w:pPr>
              <w:spacing w:line="300" w:lineRule="auto"/>
              <w:rPr>
                <w:color w:val="000000"/>
                <w:highlight w:val="none"/>
              </w:rPr>
            </w:pPr>
          </w:p>
        </w:tc>
        <w:tc>
          <w:tcPr>
            <w:tcW w:w="1124"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20" w:lineRule="exact"/>
              <w:jc w:val="center"/>
              <w:rPr>
                <w:color w:val="000000"/>
                <w:highlight w:val="none"/>
              </w:rPr>
            </w:pPr>
          </w:p>
        </w:tc>
        <w:tc>
          <w:tcPr>
            <w:tcW w:w="2047" w:type="dxa"/>
            <w:gridSpan w:val="3"/>
            <w:tcBorders>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default"/>
                <w:color w:val="000000"/>
                <w:highlight w:val="none"/>
                <w:lang w:val="en-US"/>
              </w:rPr>
            </w:pPr>
            <w:r>
              <w:rPr>
                <w:rFonts w:hint="eastAsia"/>
                <w:color w:val="auto"/>
                <w:szCs w:val="24"/>
                <w:highlight w:val="none"/>
                <w:lang w:eastAsia="zh-CN"/>
              </w:rPr>
              <w:t>招标人</w:t>
            </w:r>
            <w:r>
              <w:rPr>
                <w:rFonts w:hint="eastAsia" w:ascii="宋体" w:hAnsi="宋体" w:eastAsia="宋体" w:cs="宋体"/>
                <w:color w:val="auto"/>
                <w:kern w:val="2"/>
                <w:sz w:val="21"/>
                <w:szCs w:val="21"/>
                <w:highlight w:val="none"/>
                <w:lang w:val="en-US" w:eastAsia="zh-CN" w:bidi="ar"/>
              </w:rPr>
              <w:t>自行拟定评审因素（）</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color w:val="000000"/>
                <w:szCs w:val="21"/>
                <w:highlight w:val="none"/>
              </w:rPr>
            </w:pPr>
            <w:r>
              <w:rPr>
                <w:rFonts w:hint="eastAsia"/>
                <w:color w:val="000000"/>
                <w:szCs w:val="21"/>
                <w:highlight w:val="none"/>
                <w:lang w:eastAsia="zh-CN"/>
              </w:rPr>
              <w:t>法</w:t>
            </w:r>
            <w:r>
              <w:rPr>
                <w:rFonts w:hint="eastAsia" w:ascii="宋体" w:hAnsi="宋体" w:eastAsia="宋体" w:cs="宋体"/>
                <w:kern w:val="2"/>
                <w:sz w:val="21"/>
                <w:szCs w:val="21"/>
                <w:lang w:val="en-US" w:eastAsia="zh-CN" w:bidi="ar"/>
              </w:rPr>
              <w:t>招标人自行拟定评审因素</w:t>
            </w:r>
            <w:r>
              <w:rPr>
                <w:rFonts w:hint="eastAsia"/>
                <w:color w:val="000000"/>
                <w:szCs w:val="21"/>
                <w:highlight w:val="none"/>
                <w:u w:val="single"/>
                <w:lang w:val="en-US" w:eastAsia="zh-CN"/>
              </w:rPr>
              <w:t xml:space="preserve">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02" w:type="dxa"/>
          <w:trHeight w:val="1362"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eastAsia="宋体"/>
                <w:color w:val="000000"/>
                <w:szCs w:val="21"/>
                <w:highlight w:val="none"/>
                <w:lang w:eastAsia="zh-CN"/>
              </w:rPr>
            </w:pPr>
            <w:r>
              <w:rPr>
                <w:rFonts w:hint="eastAsia"/>
                <w:color w:val="000000"/>
                <w:szCs w:val="21"/>
                <w:highlight w:val="none"/>
                <w:lang w:eastAsia="zh-CN"/>
              </w:rPr>
              <w:t>联合体加分</w:t>
            </w:r>
          </w:p>
        </w:tc>
        <w:tc>
          <w:tcPr>
            <w:tcW w:w="204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宋体" w:hAnsi="宋体"/>
                <w:color w:val="000000"/>
                <w:szCs w:val="21"/>
                <w:highlight w:val="none"/>
              </w:rPr>
            </w:pPr>
            <w:r>
              <w:rPr>
                <w:rFonts w:hint="eastAsia" w:ascii="宋体" w:hAnsi="宋体"/>
                <w:color w:val="000000"/>
                <w:szCs w:val="21"/>
                <w:highlight w:val="none"/>
              </w:rPr>
              <w:t>给予</w:t>
            </w:r>
            <w:r>
              <w:rPr>
                <w:rFonts w:hint="eastAsia" w:ascii="宋体" w:hAnsi="宋体"/>
                <w:color w:val="000000"/>
                <w:szCs w:val="21"/>
                <w:highlight w:val="none"/>
                <w:lang w:eastAsia="zh-CN"/>
              </w:rPr>
              <w:t>共同承担施工任务的</w:t>
            </w:r>
            <w:r>
              <w:rPr>
                <w:rFonts w:hint="eastAsia" w:ascii="宋体" w:hAnsi="宋体"/>
                <w:color w:val="000000"/>
                <w:szCs w:val="21"/>
                <w:highlight w:val="none"/>
              </w:rPr>
              <w:t>国企与民企组建的联合体</w:t>
            </w:r>
            <w:r>
              <w:rPr>
                <w:rFonts w:hint="eastAsia" w:ascii="宋体" w:hAnsi="宋体"/>
                <w:color w:val="000000"/>
                <w:szCs w:val="21"/>
                <w:highlight w:val="none"/>
                <w:lang w:eastAsia="zh-CN"/>
              </w:rPr>
              <w:t>投标人</w:t>
            </w:r>
            <w:r>
              <w:rPr>
                <w:rFonts w:hint="eastAsia" w:ascii="宋体" w:hAnsi="宋体"/>
                <w:color w:val="000000"/>
                <w:szCs w:val="21"/>
                <w:highlight w:val="none"/>
              </w:rPr>
              <w:t>的专项加分（如有）</w:t>
            </w:r>
          </w:p>
          <w:p>
            <w:pPr>
              <w:spacing w:line="440" w:lineRule="exact"/>
              <w:jc w:val="center"/>
              <w:rPr>
                <w:rFonts w:hint="eastAsia"/>
                <w:color w:val="000000"/>
                <w:szCs w:val="21"/>
                <w:highlight w:val="none"/>
              </w:rPr>
            </w:pPr>
            <w:r>
              <w:rPr>
                <w:rFonts w:hint="eastAsia" w:ascii="宋体" w:hAnsi="宋体"/>
                <w:color w:val="000000"/>
                <w:szCs w:val="21"/>
                <w:highlight w:val="none"/>
              </w:rPr>
              <w:t>2分</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color w:val="000000"/>
                <w:szCs w:val="21"/>
                <w:highlight w:val="none"/>
              </w:rPr>
            </w:pPr>
            <w:r>
              <w:rPr>
                <w:rFonts w:hint="eastAsia"/>
                <w:color w:val="000000"/>
                <w:szCs w:val="21"/>
                <w:highlight w:val="none"/>
              </w:rPr>
              <w:t>如本项目资格预审文件中第一章资格预审公告选择是给予</w:t>
            </w:r>
            <w:r>
              <w:rPr>
                <w:rFonts w:hint="eastAsia" w:ascii="宋体" w:hAnsi="宋体"/>
                <w:color w:val="000000"/>
                <w:szCs w:val="21"/>
                <w:highlight w:val="none"/>
                <w:lang w:eastAsia="zh-CN"/>
              </w:rPr>
              <w:t>共同承担施工任务的</w:t>
            </w:r>
            <w:r>
              <w:rPr>
                <w:rFonts w:hint="eastAsia"/>
                <w:color w:val="000000"/>
                <w:szCs w:val="21"/>
                <w:highlight w:val="none"/>
              </w:rPr>
              <w:t>国企与民企组建的联合体</w:t>
            </w:r>
            <w:r>
              <w:rPr>
                <w:rFonts w:hint="eastAsia"/>
                <w:color w:val="000000"/>
                <w:szCs w:val="21"/>
                <w:highlight w:val="none"/>
                <w:lang w:eastAsia="zh-CN"/>
              </w:rPr>
              <w:t>投标人</w:t>
            </w:r>
            <w:r>
              <w:rPr>
                <w:rFonts w:hint="eastAsia"/>
                <w:color w:val="000000"/>
                <w:szCs w:val="21"/>
                <w:highlight w:val="none"/>
              </w:rPr>
              <w:t>的专项加分，则对</w:t>
            </w:r>
            <w:r>
              <w:rPr>
                <w:rFonts w:hint="eastAsia"/>
                <w:color w:val="000000"/>
                <w:szCs w:val="21"/>
                <w:highlight w:val="none"/>
                <w:lang w:eastAsia="zh-CN"/>
              </w:rPr>
              <w:t>投标人</w:t>
            </w:r>
            <w:r>
              <w:rPr>
                <w:rFonts w:hint="eastAsia"/>
                <w:color w:val="000000"/>
                <w:szCs w:val="21"/>
                <w:highlight w:val="none"/>
              </w:rPr>
              <w:t>为国企与民企组建的联合体的，加2分。</w:t>
            </w:r>
          </w:p>
        </w:tc>
      </w:tr>
      <w:bookmarkEnd w:id="820"/>
      <w:bookmarkEnd w:id="821"/>
      <w:bookmarkEnd w:id="822"/>
      <w:bookmarkEnd w:id="823"/>
      <w:bookmarkEnd w:id="824"/>
    </w:tbl>
    <w:p>
      <w:pPr>
        <w:shd w:val="clear" w:color="auto" w:fill="FFFFFF"/>
        <w:spacing w:line="288" w:lineRule="atLeast"/>
        <w:ind w:left="630" w:hanging="630" w:hangingChars="300"/>
        <w:rPr>
          <w:rFonts w:hint="default" w:eastAsia="宋体"/>
          <w:b/>
          <w:bCs/>
          <w:lang w:val="en-US" w:eastAsia="zh-CN"/>
        </w:rPr>
      </w:pPr>
      <w:r>
        <w:rPr>
          <w:rFonts w:hint="eastAsia" w:ascii="宋体" w:hAnsi="宋体"/>
          <w:color w:val="auto"/>
          <w:szCs w:val="21"/>
          <w:highlight w:val="none"/>
        </w:rPr>
        <w:t>备注</w:t>
      </w:r>
      <w:r>
        <w:rPr>
          <w:rFonts w:hint="eastAsia" w:ascii="宋体" w:hAnsi="宋体"/>
          <w:color w:val="auto"/>
          <w:szCs w:val="21"/>
          <w:highlight w:val="none"/>
          <w:lang w:eastAsia="zh-CN"/>
        </w:rPr>
        <w:t>：</w:t>
      </w:r>
      <w:r>
        <w:rPr>
          <w:rFonts w:hint="eastAsia"/>
          <w:lang w:val="en-US" w:eastAsia="zh-CN"/>
        </w:rPr>
        <w:t xml:space="preserve"> </w:t>
      </w:r>
      <w:r>
        <w:rPr>
          <w:rFonts w:hint="eastAsia"/>
          <w:b/>
          <w:bCs/>
          <w:lang w:val="en-US" w:eastAsia="zh-CN"/>
        </w:rPr>
        <w:t>1.信用分和招标人自行拟定评审因素共计10分，可按5、5分配或10、0分配。</w:t>
      </w:r>
    </w:p>
    <w:p>
      <w:pPr>
        <w:ind w:left="630" w:leftChars="300"/>
        <w:rPr>
          <w:color w:val="auto"/>
          <w:szCs w:val="21"/>
          <w:highlight w:val="none"/>
        </w:rPr>
      </w:pPr>
    </w:p>
    <w:p>
      <w:pPr>
        <w:pStyle w:val="192"/>
        <w:spacing w:before="144" w:after="24"/>
        <w:rPr>
          <w:color w:val="000000"/>
          <w:highlight w:val="none"/>
        </w:rPr>
      </w:pPr>
      <w:r>
        <w:rPr>
          <w:color w:val="000000"/>
          <w:highlight w:val="none"/>
        </w:rPr>
        <w:br w:type="page"/>
      </w:r>
      <w:bookmarkStart w:id="825" w:name="_Toc1726440694"/>
      <w:r>
        <w:rPr>
          <w:rFonts w:hint="eastAsia"/>
          <w:color w:val="000000"/>
          <w:highlight w:val="none"/>
        </w:rPr>
        <w:t>评标办法前附表(初步设计完成后的工程总承包招标)</w:t>
      </w:r>
      <w:bookmarkEnd w:id="825"/>
    </w:p>
    <w:tbl>
      <w:tblPr>
        <w:tblStyle w:val="44"/>
        <w:tblW w:w="1854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890"/>
        <w:gridCol w:w="869"/>
        <w:gridCol w:w="612"/>
        <w:gridCol w:w="4785"/>
        <w:gridCol w:w="4680"/>
        <w:gridCol w:w="4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360" w:type="dxa"/>
        </w:trPr>
        <w:tc>
          <w:tcPr>
            <w:tcW w:w="2024" w:type="dxa"/>
            <w:gridSpan w:val="2"/>
            <w:tcBorders>
              <w:top w:val="single" w:color="auto" w:sz="4" w:space="0"/>
              <w:bottom w:val="single" w:color="auto" w:sz="4" w:space="0"/>
              <w:right w:val="single" w:color="auto" w:sz="4" w:space="0"/>
            </w:tcBorders>
            <w:noWrap w:val="0"/>
            <w:vAlign w:val="center"/>
          </w:tcPr>
          <w:p>
            <w:pPr>
              <w:spacing w:line="440" w:lineRule="exact"/>
              <w:jc w:val="center"/>
              <w:rPr>
                <w:b/>
                <w:color w:val="000000"/>
                <w:szCs w:val="21"/>
                <w:highlight w:val="none"/>
              </w:rPr>
            </w:pPr>
            <w:r>
              <w:rPr>
                <w:b/>
                <w:color w:val="000000"/>
                <w:szCs w:val="21"/>
                <w:highlight w:val="none"/>
              </w:rPr>
              <w:t>条款号</w:t>
            </w:r>
          </w:p>
        </w:tc>
        <w:tc>
          <w:tcPr>
            <w:tcW w:w="2371"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color w:val="000000"/>
                <w:szCs w:val="21"/>
                <w:highlight w:val="none"/>
              </w:rPr>
            </w:pPr>
            <w:r>
              <w:rPr>
                <w:b/>
                <w:color w:val="000000"/>
                <w:szCs w:val="21"/>
                <w:highlight w:val="none"/>
              </w:rPr>
              <w:t>评审因素</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color w:val="000000"/>
                <w:szCs w:val="21"/>
                <w:highlight w:val="none"/>
              </w:rPr>
            </w:pPr>
            <w:r>
              <w:rPr>
                <w:b/>
                <w:color w:val="000000"/>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360" w:type="dxa"/>
        </w:trPr>
        <w:tc>
          <w:tcPr>
            <w:tcW w:w="900" w:type="dxa"/>
            <w:vMerge w:val="restart"/>
            <w:tcBorders>
              <w:top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color w:val="000000"/>
                <w:szCs w:val="21"/>
                <w:highlight w:val="none"/>
              </w:rPr>
              <w:t>2.1.1</w:t>
            </w:r>
          </w:p>
        </w:tc>
        <w:tc>
          <w:tcPr>
            <w:tcW w:w="1124" w:type="dxa"/>
            <w:vMerge w:val="restart"/>
            <w:tcBorders>
              <w:top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color w:val="000000"/>
                <w:szCs w:val="21"/>
                <w:highlight w:val="none"/>
              </w:rPr>
              <w:t>形式评审标准</w:t>
            </w:r>
          </w:p>
        </w:tc>
        <w:tc>
          <w:tcPr>
            <w:tcW w:w="2371"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color w:val="000000"/>
                <w:szCs w:val="24"/>
                <w:highlight w:val="none"/>
              </w:rPr>
              <w:t>投标文件</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000000"/>
                <w:szCs w:val="21"/>
                <w:highlight w:val="none"/>
              </w:rPr>
            </w:pPr>
            <w:r>
              <w:rPr>
                <w:color w:val="000000"/>
                <w:szCs w:val="24"/>
                <w:highlight w:val="none"/>
              </w:rPr>
              <w:t>投标文件能正常打开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360" w:type="dxa"/>
        </w:trPr>
        <w:tc>
          <w:tcPr>
            <w:tcW w:w="900" w:type="dxa"/>
            <w:vMerge w:val="continue"/>
            <w:tcBorders>
              <w:top w:val="nil"/>
              <w:bottom w:val="single" w:color="auto" w:sz="4" w:space="0"/>
              <w:right w:val="single" w:color="auto" w:sz="4" w:space="0"/>
            </w:tcBorders>
            <w:noWrap w:val="0"/>
            <w:vAlign w:val="center"/>
          </w:tcPr>
          <w:p>
            <w:pPr>
              <w:spacing w:line="440" w:lineRule="exact"/>
              <w:jc w:val="center"/>
              <w:rPr>
                <w:color w:val="000000"/>
                <w:szCs w:val="21"/>
                <w:highlight w:val="none"/>
              </w:rPr>
            </w:pPr>
          </w:p>
        </w:tc>
        <w:tc>
          <w:tcPr>
            <w:tcW w:w="1124" w:type="dxa"/>
            <w:vMerge w:val="continue"/>
            <w:tcBorders>
              <w:top w:val="nil"/>
              <w:bottom w:val="single" w:color="auto" w:sz="4" w:space="0"/>
              <w:right w:val="single" w:color="auto" w:sz="4" w:space="0"/>
            </w:tcBorders>
            <w:noWrap w:val="0"/>
            <w:vAlign w:val="center"/>
          </w:tcPr>
          <w:p>
            <w:pPr>
              <w:spacing w:line="440" w:lineRule="exact"/>
              <w:jc w:val="center"/>
              <w:rPr>
                <w:color w:val="000000"/>
                <w:szCs w:val="21"/>
                <w:highlight w:val="none"/>
              </w:rPr>
            </w:pPr>
          </w:p>
        </w:tc>
        <w:tc>
          <w:tcPr>
            <w:tcW w:w="2371"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color w:val="000000"/>
                <w:szCs w:val="24"/>
                <w:highlight w:val="none"/>
              </w:rPr>
              <w:t>投标人名称</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000000"/>
                <w:szCs w:val="21"/>
                <w:highlight w:val="none"/>
              </w:rPr>
            </w:pPr>
            <w:r>
              <w:rPr>
                <w:color w:val="000000"/>
                <w:szCs w:val="24"/>
                <w:highlight w:val="none"/>
              </w:rPr>
              <w:t>投标人名称与营业执照</w:t>
            </w:r>
            <w:r>
              <w:rPr>
                <w:rFonts w:hint="eastAsia"/>
                <w:color w:val="000000"/>
                <w:szCs w:val="24"/>
                <w:highlight w:val="none"/>
              </w:rPr>
              <w:t>、资质证书、安全生产许可证（如有）</w:t>
            </w:r>
            <w:r>
              <w:rPr>
                <w:color w:val="000000"/>
                <w:szCs w:val="24"/>
                <w:highlight w:val="none"/>
              </w:rPr>
              <w:t>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360" w:type="dxa"/>
        </w:trPr>
        <w:tc>
          <w:tcPr>
            <w:tcW w:w="900" w:type="dxa"/>
            <w:vMerge w:val="continue"/>
            <w:tcBorders>
              <w:top w:val="nil"/>
              <w:bottom w:val="single" w:color="auto" w:sz="4" w:space="0"/>
              <w:right w:val="single" w:color="auto" w:sz="4" w:space="0"/>
            </w:tcBorders>
            <w:noWrap w:val="0"/>
            <w:vAlign w:val="center"/>
          </w:tcPr>
          <w:p>
            <w:pPr>
              <w:spacing w:line="440" w:lineRule="exact"/>
              <w:jc w:val="center"/>
              <w:rPr>
                <w:color w:val="000000"/>
                <w:szCs w:val="21"/>
                <w:highlight w:val="none"/>
              </w:rPr>
            </w:pPr>
          </w:p>
        </w:tc>
        <w:tc>
          <w:tcPr>
            <w:tcW w:w="1124" w:type="dxa"/>
            <w:vMerge w:val="continue"/>
            <w:tcBorders>
              <w:top w:val="nil"/>
              <w:bottom w:val="single" w:color="auto" w:sz="4" w:space="0"/>
              <w:right w:val="single" w:color="auto" w:sz="4" w:space="0"/>
            </w:tcBorders>
            <w:noWrap w:val="0"/>
            <w:vAlign w:val="center"/>
          </w:tcPr>
          <w:p>
            <w:pPr>
              <w:spacing w:line="440" w:lineRule="exact"/>
              <w:jc w:val="center"/>
              <w:rPr>
                <w:color w:val="000000"/>
                <w:szCs w:val="21"/>
                <w:highlight w:val="none"/>
              </w:rPr>
            </w:pPr>
          </w:p>
        </w:tc>
        <w:tc>
          <w:tcPr>
            <w:tcW w:w="2371"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rFonts w:hint="eastAsia"/>
                <w:color w:val="000000"/>
                <w:szCs w:val="24"/>
                <w:highlight w:val="none"/>
              </w:rPr>
              <w:t>投标文件签字盖章</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000000"/>
                <w:szCs w:val="21"/>
                <w:highlight w:val="none"/>
              </w:rPr>
            </w:pPr>
            <w:r>
              <w:rPr>
                <w:rFonts w:hint="eastAsia"/>
                <w:color w:val="000000"/>
                <w:szCs w:val="21"/>
                <w:highlight w:val="none"/>
              </w:rPr>
              <w:t>符合第二章“投标人须知”第3.7.3（4）目规定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360" w:type="dxa"/>
        </w:trPr>
        <w:tc>
          <w:tcPr>
            <w:tcW w:w="900" w:type="dxa"/>
            <w:vMerge w:val="continue"/>
            <w:tcBorders>
              <w:top w:val="nil"/>
              <w:bottom w:val="single" w:color="auto" w:sz="4" w:space="0"/>
              <w:right w:val="single" w:color="auto" w:sz="4" w:space="0"/>
            </w:tcBorders>
            <w:noWrap w:val="0"/>
            <w:vAlign w:val="center"/>
          </w:tcPr>
          <w:p>
            <w:pPr>
              <w:spacing w:line="440" w:lineRule="exact"/>
              <w:jc w:val="center"/>
              <w:rPr>
                <w:color w:val="000000"/>
                <w:szCs w:val="21"/>
                <w:highlight w:val="none"/>
              </w:rPr>
            </w:pPr>
          </w:p>
        </w:tc>
        <w:tc>
          <w:tcPr>
            <w:tcW w:w="1124" w:type="dxa"/>
            <w:vMerge w:val="continue"/>
            <w:tcBorders>
              <w:top w:val="nil"/>
              <w:bottom w:val="single" w:color="auto" w:sz="4" w:space="0"/>
              <w:right w:val="single" w:color="auto" w:sz="4" w:space="0"/>
            </w:tcBorders>
            <w:noWrap w:val="0"/>
            <w:vAlign w:val="center"/>
          </w:tcPr>
          <w:p>
            <w:pPr>
              <w:spacing w:line="440" w:lineRule="exact"/>
              <w:jc w:val="center"/>
              <w:rPr>
                <w:color w:val="000000"/>
                <w:szCs w:val="21"/>
                <w:highlight w:val="none"/>
              </w:rPr>
            </w:pPr>
          </w:p>
        </w:tc>
        <w:tc>
          <w:tcPr>
            <w:tcW w:w="2371"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color w:val="000000"/>
                <w:szCs w:val="24"/>
                <w:highlight w:val="none"/>
              </w:rPr>
              <w:t>投标文件格式</w:t>
            </w:r>
            <w:r>
              <w:rPr>
                <w:rFonts w:hint="eastAsia" w:ascii="宋体" w:hAnsi="宋体"/>
                <w:color w:val="000000"/>
                <w:szCs w:val="21"/>
                <w:highlight w:val="none"/>
              </w:rPr>
              <w:t>、内容,</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000000"/>
                <w:szCs w:val="21"/>
                <w:highlight w:val="none"/>
              </w:rPr>
            </w:pPr>
            <w:r>
              <w:rPr>
                <w:rFonts w:hint="eastAsia"/>
                <w:color w:val="000000"/>
                <w:szCs w:val="24"/>
                <w:highlight w:val="none"/>
              </w:rPr>
              <w:t>符合第七章“投标文件格式”的要求，</w:t>
            </w:r>
            <w:r>
              <w:rPr>
                <w:rFonts w:ascii="宋体" w:hAnsi="宋体"/>
                <w:color w:val="000000"/>
                <w:szCs w:val="21"/>
                <w:highlight w:val="none"/>
              </w:rPr>
              <w:t>实质性内容齐全、关键字迹清晰可辨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360" w:type="dxa"/>
        </w:trPr>
        <w:tc>
          <w:tcPr>
            <w:tcW w:w="900" w:type="dxa"/>
            <w:vMerge w:val="continue"/>
            <w:tcBorders>
              <w:top w:val="nil"/>
              <w:bottom w:val="single" w:color="auto" w:sz="4" w:space="0"/>
              <w:right w:val="single" w:color="auto" w:sz="4" w:space="0"/>
            </w:tcBorders>
            <w:noWrap w:val="0"/>
            <w:vAlign w:val="center"/>
          </w:tcPr>
          <w:p>
            <w:pPr>
              <w:spacing w:line="440" w:lineRule="exact"/>
              <w:jc w:val="center"/>
              <w:rPr>
                <w:color w:val="000000"/>
                <w:szCs w:val="21"/>
                <w:highlight w:val="none"/>
              </w:rPr>
            </w:pPr>
          </w:p>
        </w:tc>
        <w:tc>
          <w:tcPr>
            <w:tcW w:w="1124" w:type="dxa"/>
            <w:vMerge w:val="continue"/>
            <w:tcBorders>
              <w:top w:val="nil"/>
              <w:bottom w:val="single" w:color="auto" w:sz="4" w:space="0"/>
              <w:right w:val="single" w:color="auto" w:sz="4" w:space="0"/>
            </w:tcBorders>
            <w:noWrap w:val="0"/>
            <w:vAlign w:val="center"/>
          </w:tcPr>
          <w:p>
            <w:pPr>
              <w:spacing w:line="440" w:lineRule="exact"/>
              <w:jc w:val="center"/>
              <w:rPr>
                <w:color w:val="000000"/>
                <w:szCs w:val="21"/>
                <w:highlight w:val="none"/>
              </w:rPr>
            </w:pPr>
          </w:p>
        </w:tc>
        <w:tc>
          <w:tcPr>
            <w:tcW w:w="2371"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rFonts w:hint="eastAsia"/>
                <w:color w:val="000000"/>
                <w:szCs w:val="24"/>
                <w:highlight w:val="none"/>
              </w:rPr>
              <w:t>联合体投标人（如有）</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000000"/>
                <w:szCs w:val="21"/>
                <w:highlight w:val="none"/>
              </w:rPr>
            </w:pPr>
            <w:r>
              <w:rPr>
                <w:color w:val="000000"/>
                <w:szCs w:val="24"/>
                <w:highlight w:val="none"/>
              </w:rPr>
              <w:t>提交联合体协议书，并明确联合体牵头人</w:t>
            </w:r>
            <w:r>
              <w:rPr>
                <w:rFonts w:hint="eastAsia"/>
                <w:color w:val="000000"/>
                <w:szCs w:val="24"/>
                <w:highlight w:val="none"/>
              </w:rPr>
              <w:t>；联合体协议书所有成员单位名称与开标记录表一致。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360" w:type="dxa"/>
        </w:trPr>
        <w:tc>
          <w:tcPr>
            <w:tcW w:w="900" w:type="dxa"/>
            <w:vMerge w:val="continue"/>
            <w:tcBorders>
              <w:top w:val="nil"/>
              <w:bottom w:val="single" w:color="auto" w:sz="4" w:space="0"/>
              <w:right w:val="single" w:color="auto" w:sz="4" w:space="0"/>
            </w:tcBorders>
            <w:noWrap w:val="0"/>
            <w:vAlign w:val="center"/>
          </w:tcPr>
          <w:p>
            <w:pPr>
              <w:spacing w:line="440" w:lineRule="exact"/>
              <w:jc w:val="center"/>
              <w:rPr>
                <w:color w:val="000000"/>
                <w:szCs w:val="21"/>
                <w:highlight w:val="none"/>
              </w:rPr>
            </w:pPr>
          </w:p>
        </w:tc>
        <w:tc>
          <w:tcPr>
            <w:tcW w:w="1124" w:type="dxa"/>
            <w:vMerge w:val="continue"/>
            <w:tcBorders>
              <w:top w:val="nil"/>
              <w:bottom w:val="single" w:color="auto" w:sz="4" w:space="0"/>
              <w:right w:val="single" w:color="auto" w:sz="4" w:space="0"/>
            </w:tcBorders>
            <w:noWrap w:val="0"/>
            <w:vAlign w:val="center"/>
          </w:tcPr>
          <w:p>
            <w:pPr>
              <w:spacing w:line="440" w:lineRule="exact"/>
              <w:jc w:val="center"/>
              <w:rPr>
                <w:color w:val="000000"/>
                <w:szCs w:val="21"/>
                <w:highlight w:val="none"/>
              </w:rPr>
            </w:pPr>
          </w:p>
        </w:tc>
        <w:tc>
          <w:tcPr>
            <w:tcW w:w="2371"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color w:val="000000"/>
                <w:szCs w:val="24"/>
                <w:highlight w:val="none"/>
              </w:rPr>
              <w:t>报价唯一</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000000"/>
                <w:szCs w:val="21"/>
                <w:highlight w:val="none"/>
              </w:rPr>
            </w:pPr>
            <w:r>
              <w:rPr>
                <w:color w:val="000000"/>
                <w:szCs w:val="24"/>
                <w:highlight w:val="none"/>
              </w:rPr>
              <w:t>只能有一个报价（指</w:t>
            </w:r>
            <w:r>
              <w:rPr>
                <w:rFonts w:hint="eastAsia"/>
                <w:color w:val="000000"/>
                <w:szCs w:val="24"/>
                <w:highlight w:val="none"/>
              </w:rPr>
              <w:t>投标一览表</w:t>
            </w:r>
            <w:r>
              <w:rPr>
                <w:color w:val="000000"/>
                <w:szCs w:val="24"/>
                <w:highlight w:val="none"/>
              </w:rPr>
              <w:t>中的报价）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360" w:type="dxa"/>
        </w:trPr>
        <w:tc>
          <w:tcPr>
            <w:tcW w:w="900" w:type="dxa"/>
            <w:vMerge w:val="continue"/>
            <w:tcBorders>
              <w:top w:val="nil"/>
              <w:bottom w:val="single" w:color="auto" w:sz="4" w:space="0"/>
              <w:right w:val="single" w:color="auto" w:sz="4" w:space="0"/>
            </w:tcBorders>
            <w:noWrap w:val="0"/>
            <w:vAlign w:val="center"/>
          </w:tcPr>
          <w:p>
            <w:pPr>
              <w:spacing w:line="440" w:lineRule="exact"/>
              <w:jc w:val="center"/>
              <w:rPr>
                <w:color w:val="000000"/>
                <w:szCs w:val="21"/>
                <w:highlight w:val="none"/>
              </w:rPr>
            </w:pPr>
          </w:p>
        </w:tc>
        <w:tc>
          <w:tcPr>
            <w:tcW w:w="1124" w:type="dxa"/>
            <w:vMerge w:val="continue"/>
            <w:tcBorders>
              <w:top w:val="nil"/>
              <w:bottom w:val="single" w:color="auto" w:sz="4" w:space="0"/>
              <w:right w:val="single" w:color="auto" w:sz="4" w:space="0"/>
            </w:tcBorders>
            <w:noWrap w:val="0"/>
            <w:vAlign w:val="center"/>
          </w:tcPr>
          <w:p>
            <w:pPr>
              <w:spacing w:line="440" w:lineRule="exact"/>
              <w:jc w:val="center"/>
              <w:rPr>
                <w:color w:val="000000"/>
                <w:szCs w:val="21"/>
                <w:highlight w:val="none"/>
              </w:rPr>
            </w:pPr>
          </w:p>
        </w:tc>
        <w:tc>
          <w:tcPr>
            <w:tcW w:w="2371"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4"/>
                <w:highlight w:val="none"/>
              </w:rPr>
            </w:pPr>
            <w:r>
              <w:rPr>
                <w:rFonts w:hint="eastAsia"/>
                <w:color w:val="000000"/>
                <w:szCs w:val="21"/>
                <w:highlight w:val="none"/>
              </w:rPr>
              <w:t>多标段投标</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000000"/>
                <w:szCs w:val="24"/>
                <w:highlight w:val="none"/>
              </w:rPr>
            </w:pPr>
            <w:r>
              <w:rPr>
                <w:rFonts w:hint="eastAsia"/>
                <w:color w:val="000000"/>
                <w:szCs w:val="21"/>
                <w:highlight w:val="none"/>
              </w:rPr>
              <w:t>符合第二章“投标人须知”第1</w:t>
            </w:r>
            <w:r>
              <w:rPr>
                <w:rFonts w:hint="eastAsia"/>
                <w:color w:val="000000"/>
                <w:szCs w:val="21"/>
                <w:highlight w:val="none"/>
                <w:lang w:val="en-US" w:eastAsia="zh-CN"/>
              </w:rPr>
              <w:t>1</w:t>
            </w:r>
            <w:r>
              <w:rPr>
                <w:rFonts w:hint="eastAsia"/>
                <w:color w:val="000000"/>
                <w:szCs w:val="21"/>
                <w:highlight w:val="none"/>
              </w:rPr>
              <w:t>.1款规定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360" w:type="dxa"/>
          <w:trHeight w:val="151" w:hRule="atLeast"/>
        </w:trPr>
        <w:tc>
          <w:tcPr>
            <w:tcW w:w="900" w:type="dxa"/>
            <w:vMerge w:val="continue"/>
            <w:tcBorders>
              <w:top w:val="nil"/>
              <w:bottom w:val="single" w:color="auto" w:sz="4" w:space="0"/>
              <w:right w:val="single" w:color="auto" w:sz="4" w:space="0"/>
            </w:tcBorders>
            <w:noWrap w:val="0"/>
            <w:vAlign w:val="center"/>
          </w:tcPr>
          <w:p>
            <w:pPr>
              <w:spacing w:line="440" w:lineRule="exact"/>
              <w:jc w:val="center"/>
              <w:rPr>
                <w:color w:val="000000"/>
                <w:szCs w:val="21"/>
                <w:highlight w:val="none"/>
              </w:rPr>
            </w:pPr>
          </w:p>
        </w:tc>
        <w:tc>
          <w:tcPr>
            <w:tcW w:w="1124" w:type="dxa"/>
            <w:vMerge w:val="continue"/>
            <w:tcBorders>
              <w:top w:val="nil"/>
              <w:bottom w:val="single" w:color="auto" w:sz="4" w:space="0"/>
              <w:right w:val="single" w:color="auto" w:sz="4" w:space="0"/>
            </w:tcBorders>
            <w:noWrap w:val="0"/>
            <w:vAlign w:val="center"/>
          </w:tcPr>
          <w:p>
            <w:pPr>
              <w:spacing w:line="440" w:lineRule="exact"/>
              <w:jc w:val="center"/>
              <w:rPr>
                <w:color w:val="000000"/>
                <w:szCs w:val="21"/>
                <w:highlight w:val="none"/>
              </w:rPr>
            </w:pPr>
          </w:p>
        </w:tc>
        <w:tc>
          <w:tcPr>
            <w:tcW w:w="2371"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000000"/>
                <w:szCs w:val="21"/>
                <w:highlight w:val="none"/>
              </w:rPr>
            </w:pPr>
            <w:r>
              <w:rPr>
                <w:rFonts w:hint="eastAsia" w:ascii="宋体" w:hAnsi="宋体"/>
                <w:color w:val="000000"/>
                <w:szCs w:val="21"/>
                <w:highlight w:val="none"/>
              </w:rPr>
              <w:t>工程总承包项目经理、施工项目负责人、设计项目负责人</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000000"/>
                <w:szCs w:val="21"/>
                <w:highlight w:val="none"/>
              </w:rPr>
            </w:pPr>
            <w:r>
              <w:rPr>
                <w:rFonts w:hint="eastAsia" w:ascii="宋体" w:hAnsi="宋体"/>
                <w:color w:val="000000"/>
                <w:szCs w:val="21"/>
                <w:highlight w:val="none"/>
              </w:rPr>
              <w:t>未更换通过资格预审的工程总承包项目经理、施工项目负责人、设计项目负责人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360" w:type="dxa"/>
          <w:trHeight w:val="151" w:hRule="atLeast"/>
        </w:trPr>
        <w:tc>
          <w:tcPr>
            <w:tcW w:w="900" w:type="dxa"/>
            <w:vMerge w:val="continue"/>
            <w:tcBorders>
              <w:top w:val="nil"/>
              <w:bottom w:val="single" w:color="auto" w:sz="4" w:space="0"/>
              <w:right w:val="single" w:color="auto" w:sz="4" w:space="0"/>
            </w:tcBorders>
            <w:noWrap w:val="0"/>
            <w:vAlign w:val="center"/>
          </w:tcPr>
          <w:p>
            <w:pPr>
              <w:spacing w:line="440" w:lineRule="exact"/>
              <w:jc w:val="center"/>
              <w:rPr>
                <w:color w:val="000000"/>
                <w:szCs w:val="21"/>
                <w:highlight w:val="none"/>
              </w:rPr>
            </w:pPr>
          </w:p>
        </w:tc>
        <w:tc>
          <w:tcPr>
            <w:tcW w:w="1124" w:type="dxa"/>
            <w:vMerge w:val="continue"/>
            <w:tcBorders>
              <w:top w:val="nil"/>
              <w:bottom w:val="single" w:color="auto" w:sz="4" w:space="0"/>
              <w:right w:val="single" w:color="auto" w:sz="4" w:space="0"/>
            </w:tcBorders>
            <w:noWrap w:val="0"/>
            <w:vAlign w:val="center"/>
          </w:tcPr>
          <w:p>
            <w:pPr>
              <w:spacing w:line="440" w:lineRule="exact"/>
              <w:jc w:val="center"/>
              <w:rPr>
                <w:color w:val="000000"/>
                <w:szCs w:val="21"/>
                <w:highlight w:val="none"/>
              </w:rPr>
            </w:pPr>
          </w:p>
        </w:tc>
        <w:tc>
          <w:tcPr>
            <w:tcW w:w="2371"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000000"/>
                <w:szCs w:val="21"/>
                <w:highlight w:val="none"/>
              </w:rPr>
            </w:pPr>
            <w:r>
              <w:rPr>
                <w:rFonts w:ascii="宋体" w:hAnsi="宋体"/>
                <w:color w:val="000000"/>
                <w:szCs w:val="21"/>
                <w:highlight w:val="none"/>
              </w:rPr>
              <w:t>资格条件</w:t>
            </w:r>
            <w:r>
              <w:rPr>
                <w:rFonts w:hint="eastAsia" w:ascii="宋体" w:hAnsi="宋体"/>
                <w:color w:val="000000"/>
                <w:szCs w:val="21"/>
                <w:highlight w:val="none"/>
              </w:rPr>
              <w:t>变化</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000000"/>
                <w:szCs w:val="21"/>
                <w:highlight w:val="none"/>
              </w:rPr>
            </w:pPr>
            <w:r>
              <w:rPr>
                <w:rFonts w:hint="eastAsia" w:ascii="宋体" w:hAnsi="宋体"/>
                <w:color w:val="000000"/>
                <w:szCs w:val="21"/>
                <w:highlight w:val="none"/>
              </w:rPr>
              <w:t>投标函中有</w:t>
            </w:r>
            <w:r>
              <w:rPr>
                <w:rFonts w:ascii="宋体" w:hAnsi="宋体"/>
                <w:color w:val="000000"/>
                <w:szCs w:val="21"/>
                <w:highlight w:val="none"/>
              </w:rPr>
              <w:t>资格条件</w:t>
            </w:r>
            <w:r>
              <w:rPr>
                <w:rFonts w:hint="eastAsia" w:ascii="宋体" w:hAnsi="宋体"/>
                <w:color w:val="000000"/>
                <w:szCs w:val="21"/>
                <w:highlight w:val="none"/>
              </w:rPr>
              <w:t>是否变化的声明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360" w:type="dxa"/>
        </w:trPr>
        <w:tc>
          <w:tcPr>
            <w:tcW w:w="900" w:type="dxa"/>
            <w:tcBorders>
              <w:top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color w:val="000000"/>
                <w:szCs w:val="21"/>
                <w:highlight w:val="none"/>
              </w:rPr>
              <w:t>2.1.2</w:t>
            </w:r>
          </w:p>
        </w:tc>
        <w:tc>
          <w:tcPr>
            <w:tcW w:w="1124" w:type="dxa"/>
            <w:tcBorders>
              <w:top w:val="single" w:color="auto" w:sz="4" w:space="0"/>
              <w:bottom w:val="single" w:color="auto" w:sz="4" w:space="0"/>
              <w:right w:val="single" w:color="auto" w:sz="4" w:space="0"/>
            </w:tcBorders>
            <w:noWrap w:val="0"/>
            <w:vAlign w:val="center"/>
          </w:tcPr>
          <w:p>
            <w:pPr>
              <w:jc w:val="center"/>
              <w:rPr>
                <w:rFonts w:hint="eastAsia" w:ascii="宋体" w:hAnsi="宋体"/>
                <w:color w:val="000000"/>
                <w:szCs w:val="21"/>
                <w:highlight w:val="none"/>
              </w:rPr>
            </w:pPr>
            <w:r>
              <w:rPr>
                <w:rFonts w:ascii="宋体" w:hAnsi="宋体"/>
                <w:color w:val="000000"/>
                <w:szCs w:val="21"/>
                <w:highlight w:val="none"/>
              </w:rPr>
              <w:t>资格</w:t>
            </w:r>
          </w:p>
          <w:p>
            <w:pPr>
              <w:jc w:val="center"/>
              <w:rPr>
                <w:rFonts w:hint="eastAsia" w:ascii="宋体" w:hAnsi="宋体"/>
                <w:color w:val="000000"/>
                <w:szCs w:val="21"/>
                <w:highlight w:val="none"/>
              </w:rPr>
            </w:pPr>
            <w:r>
              <w:rPr>
                <w:rFonts w:ascii="宋体" w:hAnsi="宋体"/>
                <w:color w:val="000000"/>
                <w:szCs w:val="21"/>
                <w:highlight w:val="none"/>
              </w:rPr>
              <w:t>评审</w:t>
            </w:r>
          </w:p>
          <w:p>
            <w:pPr>
              <w:jc w:val="center"/>
              <w:rPr>
                <w:rFonts w:hint="eastAsia" w:ascii="宋体" w:hAnsi="宋体"/>
                <w:color w:val="000000"/>
                <w:szCs w:val="21"/>
                <w:highlight w:val="none"/>
              </w:rPr>
            </w:pPr>
            <w:r>
              <w:rPr>
                <w:rFonts w:ascii="宋体" w:hAnsi="宋体"/>
                <w:color w:val="000000"/>
                <w:szCs w:val="21"/>
                <w:highlight w:val="none"/>
              </w:rPr>
              <w:t>标准</w:t>
            </w:r>
          </w:p>
          <w:p>
            <w:pPr>
              <w:pStyle w:val="2"/>
              <w:rPr>
                <w:color w:val="000000"/>
                <w:szCs w:val="21"/>
                <w:highlight w:val="none"/>
              </w:rPr>
            </w:pPr>
            <w:r>
              <w:rPr>
                <w:rFonts w:hint="eastAsia" w:ascii="宋体" w:hAnsi="宋体"/>
                <w:color w:val="000000"/>
                <w:szCs w:val="21"/>
                <w:highlight w:val="none"/>
              </w:rPr>
              <w:t>（预审）</w:t>
            </w:r>
          </w:p>
        </w:tc>
        <w:tc>
          <w:tcPr>
            <w:tcW w:w="2371"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rFonts w:hint="eastAsia"/>
                <w:color w:val="000000"/>
                <w:highlight w:val="none"/>
              </w:rPr>
              <w:t>见本标段资格预审文件</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000000"/>
                <w:szCs w:val="21"/>
                <w:highlight w:val="none"/>
              </w:rPr>
            </w:pPr>
            <w:r>
              <w:rPr>
                <w:rFonts w:hint="eastAsia" w:ascii="宋体" w:hAnsi="宋体"/>
                <w:color w:val="000000"/>
                <w:szCs w:val="21"/>
                <w:highlight w:val="none"/>
              </w:rPr>
              <w:t>符合本标段资格预审文件第三章“资格审查办法”的审查标准并且不影响本次招标的公正性。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360" w:type="dxa"/>
        </w:trPr>
        <w:tc>
          <w:tcPr>
            <w:tcW w:w="900" w:type="dxa"/>
            <w:vMerge w:val="restart"/>
            <w:tcBorders>
              <w:top w:val="single" w:color="auto" w:sz="4" w:space="0"/>
              <w:right w:val="single" w:color="auto" w:sz="4" w:space="0"/>
            </w:tcBorders>
            <w:noWrap w:val="0"/>
            <w:vAlign w:val="center"/>
          </w:tcPr>
          <w:p>
            <w:pPr>
              <w:spacing w:line="440" w:lineRule="exact"/>
              <w:jc w:val="center"/>
              <w:rPr>
                <w:color w:val="000000"/>
                <w:szCs w:val="21"/>
                <w:highlight w:val="none"/>
              </w:rPr>
            </w:pPr>
            <w:r>
              <w:rPr>
                <w:color w:val="000000"/>
                <w:szCs w:val="21"/>
                <w:highlight w:val="none"/>
              </w:rPr>
              <w:t>2.1.3</w:t>
            </w:r>
          </w:p>
        </w:tc>
        <w:tc>
          <w:tcPr>
            <w:tcW w:w="1124" w:type="dxa"/>
            <w:vMerge w:val="restart"/>
            <w:tcBorders>
              <w:top w:val="single" w:color="auto" w:sz="4" w:space="0"/>
              <w:right w:val="single" w:color="auto" w:sz="4" w:space="0"/>
            </w:tcBorders>
            <w:noWrap w:val="0"/>
            <w:vAlign w:val="center"/>
          </w:tcPr>
          <w:p>
            <w:pPr>
              <w:spacing w:line="440" w:lineRule="exact"/>
              <w:jc w:val="center"/>
              <w:rPr>
                <w:color w:val="000000"/>
                <w:szCs w:val="21"/>
                <w:highlight w:val="none"/>
              </w:rPr>
            </w:pPr>
            <w:r>
              <w:rPr>
                <w:color w:val="000000"/>
                <w:szCs w:val="21"/>
                <w:highlight w:val="none"/>
              </w:rPr>
              <w:t>响应性评审标准</w:t>
            </w:r>
          </w:p>
        </w:tc>
        <w:tc>
          <w:tcPr>
            <w:tcW w:w="2371"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color w:val="000000"/>
                <w:szCs w:val="24"/>
                <w:highlight w:val="none"/>
              </w:rPr>
              <w:t>投标</w:t>
            </w:r>
            <w:r>
              <w:rPr>
                <w:rFonts w:hint="eastAsia"/>
                <w:color w:val="000000"/>
                <w:szCs w:val="24"/>
                <w:highlight w:val="none"/>
              </w:rPr>
              <w:t>内容</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000000"/>
                <w:szCs w:val="21"/>
                <w:highlight w:val="none"/>
              </w:rPr>
            </w:pPr>
            <w:r>
              <w:rPr>
                <w:color w:val="000000"/>
                <w:szCs w:val="24"/>
                <w:highlight w:val="none"/>
              </w:rPr>
              <w:t>符合第二章</w:t>
            </w:r>
            <w:r>
              <w:rPr>
                <w:rFonts w:hint="eastAsia"/>
                <w:color w:val="000000"/>
                <w:szCs w:val="24"/>
                <w:highlight w:val="none"/>
              </w:rPr>
              <w:t>“</w:t>
            </w:r>
            <w:r>
              <w:rPr>
                <w:color w:val="000000"/>
                <w:szCs w:val="24"/>
                <w:highlight w:val="none"/>
              </w:rPr>
              <w:t>投标人须知</w:t>
            </w:r>
            <w:r>
              <w:rPr>
                <w:rFonts w:hint="eastAsia"/>
                <w:color w:val="000000"/>
                <w:szCs w:val="24"/>
                <w:highlight w:val="none"/>
              </w:rPr>
              <w:t>”</w:t>
            </w:r>
            <w:r>
              <w:rPr>
                <w:color w:val="000000"/>
                <w:szCs w:val="24"/>
                <w:highlight w:val="none"/>
              </w:rPr>
              <w:t>第1.3</w:t>
            </w:r>
            <w:r>
              <w:rPr>
                <w:rFonts w:hint="eastAsia"/>
                <w:color w:val="000000"/>
                <w:szCs w:val="24"/>
                <w:highlight w:val="none"/>
              </w:rPr>
              <w:t>项</w:t>
            </w:r>
            <w:r>
              <w:rPr>
                <w:color w:val="000000"/>
                <w:szCs w:val="24"/>
                <w:highlight w:val="none"/>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360" w:type="dxa"/>
        </w:trPr>
        <w:tc>
          <w:tcPr>
            <w:tcW w:w="900" w:type="dxa"/>
            <w:vMerge w:val="continue"/>
            <w:tcBorders>
              <w:top w:val="single" w:color="auto" w:sz="4" w:space="0"/>
              <w:right w:val="single" w:color="auto" w:sz="4" w:space="0"/>
            </w:tcBorders>
            <w:noWrap w:val="0"/>
            <w:vAlign w:val="center"/>
          </w:tcPr>
          <w:p>
            <w:pPr>
              <w:spacing w:line="440" w:lineRule="exact"/>
              <w:jc w:val="center"/>
              <w:rPr>
                <w:color w:val="000000"/>
                <w:szCs w:val="21"/>
                <w:highlight w:val="none"/>
              </w:rPr>
            </w:pPr>
          </w:p>
        </w:tc>
        <w:tc>
          <w:tcPr>
            <w:tcW w:w="1124" w:type="dxa"/>
            <w:vMerge w:val="continue"/>
            <w:tcBorders>
              <w:top w:val="single" w:color="auto" w:sz="4" w:space="0"/>
              <w:right w:val="single" w:color="auto" w:sz="4" w:space="0"/>
            </w:tcBorders>
            <w:noWrap w:val="0"/>
            <w:vAlign w:val="center"/>
          </w:tcPr>
          <w:p>
            <w:pPr>
              <w:spacing w:line="440" w:lineRule="exact"/>
              <w:jc w:val="center"/>
              <w:rPr>
                <w:color w:val="000000"/>
                <w:szCs w:val="21"/>
                <w:highlight w:val="none"/>
              </w:rPr>
            </w:pPr>
          </w:p>
        </w:tc>
        <w:tc>
          <w:tcPr>
            <w:tcW w:w="2371"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rFonts w:hint="eastAsia"/>
                <w:color w:val="000000"/>
                <w:szCs w:val="24"/>
                <w:highlight w:val="none"/>
              </w:rPr>
              <w:t>计划工期</w:t>
            </w:r>
            <w:r>
              <w:rPr>
                <w:color w:val="000000"/>
                <w:szCs w:val="24"/>
                <w:highlight w:val="none"/>
              </w:rPr>
              <w:t>、质量目标承诺</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000000"/>
                <w:szCs w:val="21"/>
                <w:highlight w:val="none"/>
              </w:rPr>
            </w:pPr>
            <w:r>
              <w:rPr>
                <w:color w:val="000000"/>
                <w:szCs w:val="24"/>
                <w:highlight w:val="none"/>
              </w:rPr>
              <w:t>符合第二章</w:t>
            </w:r>
            <w:r>
              <w:rPr>
                <w:rFonts w:hint="eastAsia"/>
                <w:color w:val="000000"/>
                <w:szCs w:val="24"/>
                <w:highlight w:val="none"/>
              </w:rPr>
              <w:t>“</w:t>
            </w:r>
            <w:r>
              <w:rPr>
                <w:color w:val="000000"/>
                <w:szCs w:val="24"/>
                <w:highlight w:val="none"/>
              </w:rPr>
              <w:t>投标人须知</w:t>
            </w:r>
            <w:r>
              <w:rPr>
                <w:rFonts w:hint="eastAsia"/>
                <w:color w:val="000000"/>
                <w:szCs w:val="24"/>
                <w:highlight w:val="none"/>
              </w:rPr>
              <w:t>”</w:t>
            </w:r>
            <w:r>
              <w:rPr>
                <w:color w:val="000000"/>
                <w:szCs w:val="24"/>
                <w:highlight w:val="none"/>
              </w:rPr>
              <w:t>第1.3</w:t>
            </w:r>
            <w:r>
              <w:rPr>
                <w:rFonts w:hint="eastAsia"/>
                <w:color w:val="000000"/>
                <w:szCs w:val="24"/>
                <w:highlight w:val="none"/>
              </w:rPr>
              <w:t>项</w:t>
            </w:r>
            <w:r>
              <w:rPr>
                <w:color w:val="000000"/>
                <w:szCs w:val="24"/>
                <w:highlight w:val="none"/>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360" w:type="dxa"/>
        </w:trPr>
        <w:tc>
          <w:tcPr>
            <w:tcW w:w="900" w:type="dxa"/>
            <w:vMerge w:val="continue"/>
            <w:tcBorders>
              <w:right w:val="single" w:color="auto" w:sz="4" w:space="0"/>
            </w:tcBorders>
            <w:noWrap w:val="0"/>
            <w:vAlign w:val="center"/>
          </w:tcPr>
          <w:p>
            <w:pPr>
              <w:spacing w:line="440" w:lineRule="exact"/>
              <w:jc w:val="center"/>
              <w:rPr>
                <w:color w:val="000000"/>
                <w:szCs w:val="21"/>
                <w:highlight w:val="none"/>
              </w:rPr>
            </w:pPr>
          </w:p>
        </w:tc>
        <w:tc>
          <w:tcPr>
            <w:tcW w:w="1124" w:type="dxa"/>
            <w:vMerge w:val="continue"/>
            <w:tcBorders>
              <w:right w:val="single" w:color="auto" w:sz="4" w:space="0"/>
            </w:tcBorders>
            <w:noWrap w:val="0"/>
            <w:vAlign w:val="center"/>
          </w:tcPr>
          <w:p>
            <w:pPr>
              <w:spacing w:line="440" w:lineRule="exact"/>
              <w:jc w:val="center"/>
              <w:rPr>
                <w:color w:val="000000"/>
                <w:szCs w:val="21"/>
                <w:highlight w:val="none"/>
              </w:rPr>
            </w:pPr>
          </w:p>
        </w:tc>
        <w:tc>
          <w:tcPr>
            <w:tcW w:w="2371"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color w:val="000000"/>
                <w:szCs w:val="24"/>
                <w:highlight w:val="none"/>
              </w:rPr>
              <w:t>投标有效期</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000000"/>
                <w:szCs w:val="21"/>
                <w:highlight w:val="none"/>
              </w:rPr>
            </w:pPr>
            <w:r>
              <w:rPr>
                <w:color w:val="000000"/>
                <w:szCs w:val="24"/>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360" w:type="dxa"/>
        </w:trPr>
        <w:tc>
          <w:tcPr>
            <w:tcW w:w="900" w:type="dxa"/>
            <w:vMerge w:val="continue"/>
            <w:tcBorders>
              <w:right w:val="single" w:color="auto" w:sz="4" w:space="0"/>
            </w:tcBorders>
            <w:noWrap w:val="0"/>
            <w:vAlign w:val="center"/>
          </w:tcPr>
          <w:p>
            <w:pPr>
              <w:spacing w:line="440" w:lineRule="exact"/>
              <w:jc w:val="center"/>
              <w:rPr>
                <w:color w:val="000000"/>
                <w:szCs w:val="21"/>
                <w:highlight w:val="none"/>
              </w:rPr>
            </w:pPr>
          </w:p>
        </w:tc>
        <w:tc>
          <w:tcPr>
            <w:tcW w:w="1124" w:type="dxa"/>
            <w:vMerge w:val="continue"/>
            <w:tcBorders>
              <w:right w:val="single" w:color="auto" w:sz="4" w:space="0"/>
            </w:tcBorders>
            <w:noWrap w:val="0"/>
            <w:vAlign w:val="center"/>
          </w:tcPr>
          <w:p>
            <w:pPr>
              <w:spacing w:line="440" w:lineRule="exact"/>
              <w:jc w:val="center"/>
              <w:rPr>
                <w:color w:val="000000"/>
                <w:szCs w:val="21"/>
                <w:highlight w:val="none"/>
              </w:rPr>
            </w:pPr>
          </w:p>
        </w:tc>
        <w:tc>
          <w:tcPr>
            <w:tcW w:w="2371"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color w:val="000000"/>
                <w:szCs w:val="24"/>
                <w:highlight w:val="none"/>
              </w:rPr>
              <w:t>投标保证金</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000000"/>
                <w:szCs w:val="21"/>
                <w:highlight w:val="none"/>
              </w:rPr>
            </w:pPr>
            <w:r>
              <w:rPr>
                <w:color w:val="000000"/>
                <w:szCs w:val="24"/>
                <w:highlight w:val="none"/>
              </w:rPr>
              <w:t>已按招标文件要求提交投标保证金。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360" w:type="dxa"/>
        </w:trPr>
        <w:tc>
          <w:tcPr>
            <w:tcW w:w="900" w:type="dxa"/>
            <w:vMerge w:val="continue"/>
            <w:tcBorders>
              <w:right w:val="single" w:color="auto" w:sz="4" w:space="0"/>
            </w:tcBorders>
            <w:noWrap w:val="0"/>
            <w:vAlign w:val="center"/>
          </w:tcPr>
          <w:p>
            <w:pPr>
              <w:spacing w:line="440" w:lineRule="exact"/>
              <w:jc w:val="center"/>
              <w:rPr>
                <w:color w:val="000000"/>
                <w:szCs w:val="21"/>
                <w:highlight w:val="none"/>
              </w:rPr>
            </w:pPr>
          </w:p>
        </w:tc>
        <w:tc>
          <w:tcPr>
            <w:tcW w:w="1124" w:type="dxa"/>
            <w:vMerge w:val="continue"/>
            <w:tcBorders>
              <w:right w:val="single" w:color="auto" w:sz="4" w:space="0"/>
            </w:tcBorders>
            <w:noWrap w:val="0"/>
            <w:vAlign w:val="center"/>
          </w:tcPr>
          <w:p>
            <w:pPr>
              <w:spacing w:line="440" w:lineRule="exact"/>
              <w:jc w:val="center"/>
              <w:rPr>
                <w:color w:val="000000"/>
                <w:szCs w:val="21"/>
                <w:highlight w:val="none"/>
              </w:rPr>
            </w:pPr>
          </w:p>
        </w:tc>
        <w:tc>
          <w:tcPr>
            <w:tcW w:w="2371"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color w:val="000000"/>
                <w:szCs w:val="24"/>
                <w:highlight w:val="none"/>
              </w:rPr>
              <w:t>权利义务</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000000"/>
                <w:szCs w:val="21"/>
                <w:highlight w:val="none"/>
              </w:rPr>
            </w:pPr>
            <w:r>
              <w:rPr>
                <w:color w:val="000000"/>
                <w:szCs w:val="21"/>
                <w:highlight w:val="none"/>
              </w:rPr>
              <w:t>符合第四章“合同条款及格式”规定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360" w:type="dxa"/>
        </w:trPr>
        <w:tc>
          <w:tcPr>
            <w:tcW w:w="900" w:type="dxa"/>
            <w:vMerge w:val="continue"/>
            <w:tcBorders>
              <w:bottom w:val="single" w:color="auto" w:sz="4" w:space="0"/>
              <w:right w:val="single" w:color="auto" w:sz="4" w:space="0"/>
            </w:tcBorders>
            <w:noWrap w:val="0"/>
            <w:vAlign w:val="center"/>
          </w:tcPr>
          <w:p>
            <w:pPr>
              <w:spacing w:line="440" w:lineRule="exact"/>
              <w:jc w:val="center"/>
              <w:rPr>
                <w:color w:val="000000"/>
                <w:szCs w:val="21"/>
                <w:highlight w:val="none"/>
              </w:rPr>
            </w:pPr>
          </w:p>
        </w:tc>
        <w:tc>
          <w:tcPr>
            <w:tcW w:w="1124" w:type="dxa"/>
            <w:vMerge w:val="continue"/>
            <w:tcBorders>
              <w:bottom w:val="single" w:color="auto" w:sz="4" w:space="0"/>
              <w:right w:val="single" w:color="auto" w:sz="4" w:space="0"/>
            </w:tcBorders>
            <w:noWrap w:val="0"/>
            <w:vAlign w:val="center"/>
          </w:tcPr>
          <w:p>
            <w:pPr>
              <w:spacing w:line="440" w:lineRule="exact"/>
              <w:jc w:val="center"/>
              <w:rPr>
                <w:color w:val="000000"/>
                <w:szCs w:val="21"/>
                <w:highlight w:val="none"/>
              </w:rPr>
            </w:pPr>
          </w:p>
        </w:tc>
        <w:tc>
          <w:tcPr>
            <w:tcW w:w="2371"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color w:val="000000"/>
                <w:szCs w:val="24"/>
                <w:highlight w:val="none"/>
              </w:rPr>
              <w:t>投标价格</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000000"/>
                <w:szCs w:val="21"/>
                <w:highlight w:val="none"/>
              </w:rPr>
            </w:pPr>
            <w:r>
              <w:rPr>
                <w:color w:val="000000"/>
                <w:szCs w:val="24"/>
                <w:highlight w:val="none"/>
              </w:rPr>
              <w:t>投标人的报价或算术错误修正后的投标报价（如有）未超过本</w:t>
            </w:r>
            <w:r>
              <w:rPr>
                <w:rFonts w:hint="eastAsia"/>
                <w:color w:val="000000"/>
                <w:szCs w:val="24"/>
                <w:highlight w:val="none"/>
              </w:rPr>
              <w:t>项目最高投标限</w:t>
            </w:r>
            <w:r>
              <w:rPr>
                <w:color w:val="000000"/>
                <w:szCs w:val="24"/>
                <w:highlight w:val="none"/>
              </w:rPr>
              <w:t>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360" w:type="dxa"/>
        </w:trPr>
        <w:tc>
          <w:tcPr>
            <w:tcW w:w="2024" w:type="dxa"/>
            <w:gridSpan w:val="2"/>
            <w:tcBorders>
              <w:top w:val="single" w:color="auto" w:sz="4" w:space="0"/>
              <w:bottom w:val="single" w:color="auto" w:sz="4" w:space="0"/>
              <w:right w:val="single" w:color="auto" w:sz="4" w:space="0"/>
            </w:tcBorders>
            <w:noWrap w:val="0"/>
            <w:vAlign w:val="center"/>
          </w:tcPr>
          <w:p>
            <w:pPr>
              <w:spacing w:line="440" w:lineRule="exact"/>
              <w:jc w:val="center"/>
              <w:rPr>
                <w:b/>
                <w:color w:val="000000"/>
                <w:szCs w:val="21"/>
                <w:highlight w:val="none"/>
              </w:rPr>
            </w:pPr>
            <w:r>
              <w:rPr>
                <w:rFonts w:hint="eastAsia"/>
                <w:color w:val="000000"/>
                <w:szCs w:val="24"/>
                <w:highlight w:val="none"/>
              </w:rPr>
              <w:t>3.</w:t>
            </w:r>
            <w:r>
              <w:rPr>
                <w:color w:val="000000"/>
                <w:szCs w:val="24"/>
                <w:highlight w:val="none"/>
              </w:rPr>
              <w:t>1.</w:t>
            </w:r>
            <w:r>
              <w:rPr>
                <w:rFonts w:hint="eastAsia"/>
                <w:color w:val="000000"/>
                <w:szCs w:val="24"/>
                <w:highlight w:val="none"/>
              </w:rPr>
              <w:t>2</w:t>
            </w:r>
          </w:p>
        </w:tc>
        <w:tc>
          <w:tcPr>
            <w:tcW w:w="2371"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rFonts w:hint="eastAsia"/>
                <w:color w:val="000000"/>
                <w:szCs w:val="24"/>
                <w:highlight w:val="none"/>
              </w:rPr>
              <w:t>投标人不得存在的其他情形</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000000"/>
                <w:szCs w:val="24"/>
                <w:highlight w:val="none"/>
              </w:rPr>
            </w:pPr>
            <w:r>
              <w:rPr>
                <w:color w:val="000000"/>
                <w:szCs w:val="24"/>
                <w:highlight w:val="none"/>
              </w:rPr>
              <w:t>(1)串通投标</w:t>
            </w:r>
            <w:r>
              <w:rPr>
                <w:rFonts w:hint="eastAsia"/>
                <w:color w:val="000000"/>
                <w:szCs w:val="24"/>
                <w:highlight w:val="none"/>
              </w:rPr>
              <w:t>、</w:t>
            </w:r>
            <w:r>
              <w:rPr>
                <w:color w:val="000000"/>
                <w:szCs w:val="24"/>
                <w:highlight w:val="none"/>
              </w:rPr>
              <w:t>弄虚作假</w:t>
            </w:r>
            <w:r>
              <w:rPr>
                <w:rFonts w:hint="eastAsia"/>
                <w:color w:val="000000"/>
                <w:szCs w:val="24"/>
                <w:highlight w:val="none"/>
              </w:rPr>
              <w:t>、行贿</w:t>
            </w:r>
            <w:r>
              <w:rPr>
                <w:color w:val="000000"/>
                <w:szCs w:val="24"/>
                <w:highlight w:val="none"/>
              </w:rPr>
              <w:t>或有其他违法行为的；</w:t>
            </w:r>
          </w:p>
          <w:p>
            <w:pPr>
              <w:spacing w:line="440" w:lineRule="exact"/>
              <w:rPr>
                <w:b/>
                <w:color w:val="000000"/>
                <w:szCs w:val="21"/>
                <w:highlight w:val="none"/>
              </w:rPr>
            </w:pPr>
            <w:r>
              <w:rPr>
                <w:color w:val="000000"/>
                <w:szCs w:val="24"/>
                <w:highlight w:val="none"/>
              </w:rPr>
              <w:t>(2)不按评标委员会要求澄清、说明或补正的</w:t>
            </w:r>
            <w:r>
              <w:rPr>
                <w:rFonts w:hint="eastAsia"/>
                <w:color w:val="000000"/>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360" w:type="dxa"/>
        </w:trPr>
        <w:tc>
          <w:tcPr>
            <w:tcW w:w="2024" w:type="dxa"/>
            <w:gridSpan w:val="2"/>
            <w:tcBorders>
              <w:bottom w:val="single" w:color="auto" w:sz="4" w:space="0"/>
              <w:right w:val="single" w:color="auto" w:sz="4" w:space="0"/>
            </w:tcBorders>
            <w:noWrap w:val="0"/>
            <w:vAlign w:val="center"/>
          </w:tcPr>
          <w:p>
            <w:pPr>
              <w:spacing w:line="440" w:lineRule="exact"/>
              <w:jc w:val="center"/>
              <w:rPr>
                <w:b/>
                <w:color w:val="000000"/>
                <w:szCs w:val="21"/>
                <w:highlight w:val="none"/>
              </w:rPr>
            </w:pPr>
            <w:r>
              <w:rPr>
                <w:b/>
                <w:color w:val="000000"/>
                <w:szCs w:val="21"/>
                <w:highlight w:val="none"/>
              </w:rPr>
              <w:t>条款号</w:t>
            </w:r>
          </w:p>
        </w:tc>
        <w:tc>
          <w:tcPr>
            <w:tcW w:w="2371"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color w:val="000000"/>
                <w:szCs w:val="21"/>
                <w:highlight w:val="none"/>
              </w:rPr>
              <w:t>条款内容</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color w:val="000000"/>
                <w:szCs w:val="21"/>
                <w:highlight w:val="none"/>
              </w:rPr>
            </w:pPr>
            <w:r>
              <w:rPr>
                <w:b/>
                <w:color w:val="000000"/>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360" w:type="dxa"/>
        </w:trPr>
        <w:tc>
          <w:tcPr>
            <w:tcW w:w="2024" w:type="dxa"/>
            <w:gridSpan w:val="2"/>
            <w:tcBorders>
              <w:bottom w:val="single" w:color="auto" w:sz="4" w:space="0"/>
              <w:right w:val="single" w:color="auto" w:sz="4" w:space="0"/>
            </w:tcBorders>
            <w:noWrap w:val="0"/>
            <w:vAlign w:val="center"/>
          </w:tcPr>
          <w:p>
            <w:pPr>
              <w:spacing w:line="440" w:lineRule="exact"/>
              <w:jc w:val="center"/>
              <w:rPr>
                <w:color w:val="000000"/>
                <w:szCs w:val="21"/>
                <w:highlight w:val="none"/>
              </w:rPr>
            </w:pPr>
            <w:r>
              <w:rPr>
                <w:color w:val="000000"/>
                <w:szCs w:val="21"/>
                <w:highlight w:val="none"/>
              </w:rPr>
              <w:t>2.2.1</w:t>
            </w:r>
          </w:p>
        </w:tc>
        <w:tc>
          <w:tcPr>
            <w:tcW w:w="2371"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color w:val="000000"/>
                <w:szCs w:val="21"/>
                <w:highlight w:val="none"/>
              </w:rPr>
              <w:t>分值构成</w:t>
            </w:r>
          </w:p>
          <w:p>
            <w:pPr>
              <w:spacing w:line="440" w:lineRule="exact"/>
              <w:jc w:val="center"/>
              <w:rPr>
                <w:color w:val="000000"/>
                <w:szCs w:val="21"/>
                <w:highlight w:val="none"/>
              </w:rPr>
            </w:pPr>
            <w:r>
              <w:rPr>
                <w:color w:val="000000"/>
                <w:szCs w:val="21"/>
                <w:highlight w:val="none"/>
              </w:rPr>
              <w:t>(总分100+2+2)</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000000"/>
                <w:szCs w:val="21"/>
                <w:highlight w:val="none"/>
              </w:rPr>
            </w:pPr>
            <w:r>
              <w:rPr>
                <w:rFonts w:hint="eastAsia"/>
                <w:color w:val="000000"/>
                <w:szCs w:val="24"/>
                <w:highlight w:val="none"/>
              </w:rPr>
              <w:t>投标总报价</w:t>
            </w:r>
            <w:r>
              <w:rPr>
                <w:color w:val="000000"/>
                <w:szCs w:val="21"/>
                <w:highlight w:val="none"/>
              </w:rPr>
              <w:t>： 30</w:t>
            </w:r>
            <w:r>
              <w:rPr>
                <w:rFonts w:hint="eastAsia"/>
                <w:color w:val="000000"/>
                <w:szCs w:val="21"/>
                <w:highlight w:val="none"/>
              </w:rPr>
              <w:t>-</w:t>
            </w:r>
            <w:r>
              <w:rPr>
                <w:color w:val="000000"/>
                <w:szCs w:val="21"/>
                <w:highlight w:val="none"/>
              </w:rPr>
              <w:t>4</w:t>
            </w:r>
            <w:r>
              <w:rPr>
                <w:rFonts w:hint="eastAsia"/>
                <w:color w:val="000000"/>
                <w:szCs w:val="21"/>
                <w:highlight w:val="none"/>
              </w:rPr>
              <w:t>0</w:t>
            </w:r>
            <w:r>
              <w:rPr>
                <w:color w:val="000000"/>
                <w:szCs w:val="21"/>
                <w:highlight w:val="none"/>
              </w:rPr>
              <w:t>分</w:t>
            </w:r>
          </w:p>
          <w:p>
            <w:pPr>
              <w:spacing w:line="440" w:lineRule="exact"/>
            </w:pPr>
            <w:r>
              <w:rPr>
                <w:rFonts w:hint="eastAsia" w:ascii="宋体" w:hAnsi="宋体"/>
                <w:color w:val="000000"/>
                <w:szCs w:val="21"/>
                <w:highlight w:val="none"/>
              </w:rPr>
              <w:t>政府采购工程价格评审优惠</w:t>
            </w:r>
            <w:r>
              <w:rPr>
                <w:rFonts w:hint="eastAsia" w:ascii="宋体" w:hAnsi="宋体"/>
                <w:color w:val="000000"/>
                <w:szCs w:val="21"/>
                <w:highlight w:val="none"/>
                <w:lang w:eastAsia="zh-CN"/>
              </w:rPr>
              <w:t>（如有）：</w:t>
            </w:r>
            <w:r>
              <w:rPr>
                <w:rFonts w:hint="eastAsia" w:ascii="宋体" w:hAnsi="宋体"/>
                <w:color w:val="000000"/>
                <w:szCs w:val="21"/>
                <w:highlight w:val="none"/>
                <w:lang w:val="en-US" w:eastAsia="zh-CN"/>
              </w:rPr>
              <w:t>2分</w:t>
            </w:r>
          </w:p>
          <w:p>
            <w:pPr>
              <w:spacing w:line="440" w:lineRule="exact"/>
              <w:rPr>
                <w:color w:val="000000"/>
                <w:szCs w:val="21"/>
                <w:highlight w:val="none"/>
              </w:rPr>
            </w:pPr>
            <w:r>
              <w:rPr>
                <w:rFonts w:hint="eastAsia"/>
                <w:color w:val="000000"/>
                <w:szCs w:val="21"/>
                <w:highlight w:val="none"/>
              </w:rPr>
              <w:t>设计文件：</w:t>
            </w:r>
            <w:r>
              <w:rPr>
                <w:color w:val="000000"/>
                <w:szCs w:val="21"/>
                <w:highlight w:val="none"/>
              </w:rPr>
              <w:t>20</w:t>
            </w:r>
            <w:r>
              <w:rPr>
                <w:rFonts w:hint="eastAsia"/>
                <w:color w:val="000000"/>
                <w:szCs w:val="21"/>
                <w:highlight w:val="none"/>
              </w:rPr>
              <w:t>-</w:t>
            </w:r>
            <w:r>
              <w:rPr>
                <w:rFonts w:hint="eastAsia"/>
                <w:color w:val="000000"/>
                <w:szCs w:val="21"/>
                <w:highlight w:val="none"/>
                <w:lang w:val="en-US" w:eastAsia="zh-CN"/>
              </w:rPr>
              <w:t>25</w:t>
            </w:r>
            <w:r>
              <w:rPr>
                <w:color w:val="000000"/>
                <w:szCs w:val="21"/>
                <w:highlight w:val="none"/>
              </w:rPr>
              <w:t>分</w:t>
            </w:r>
          </w:p>
          <w:p>
            <w:pPr>
              <w:spacing w:line="440" w:lineRule="exact"/>
              <w:rPr>
                <w:color w:val="000000"/>
                <w:szCs w:val="21"/>
                <w:highlight w:val="none"/>
              </w:rPr>
            </w:pPr>
            <w:r>
              <w:rPr>
                <w:rFonts w:hint="eastAsia"/>
                <w:color w:val="000000"/>
                <w:szCs w:val="21"/>
                <w:highlight w:val="none"/>
              </w:rPr>
              <w:t>项目管理组织方案：</w:t>
            </w:r>
            <w:r>
              <w:rPr>
                <w:color w:val="000000"/>
                <w:szCs w:val="21"/>
                <w:highlight w:val="none"/>
              </w:rPr>
              <w:t>10</w:t>
            </w:r>
            <w:r>
              <w:rPr>
                <w:rFonts w:hint="eastAsia"/>
                <w:color w:val="000000"/>
                <w:szCs w:val="21"/>
                <w:highlight w:val="none"/>
              </w:rPr>
              <w:t>-</w:t>
            </w:r>
            <w:r>
              <w:rPr>
                <w:color w:val="000000"/>
                <w:szCs w:val="21"/>
                <w:highlight w:val="none"/>
              </w:rPr>
              <w:t>20分</w:t>
            </w:r>
          </w:p>
          <w:p>
            <w:pPr>
              <w:spacing w:line="440" w:lineRule="exact"/>
              <w:rPr>
                <w:color w:val="000000"/>
                <w:szCs w:val="21"/>
                <w:highlight w:val="none"/>
              </w:rPr>
            </w:pPr>
            <w:r>
              <w:rPr>
                <w:rFonts w:hint="eastAsia"/>
                <w:color w:val="000000"/>
                <w:szCs w:val="21"/>
                <w:highlight w:val="none"/>
              </w:rPr>
              <w:t>综合实力：</w:t>
            </w:r>
            <w:r>
              <w:rPr>
                <w:color w:val="000000"/>
                <w:szCs w:val="21"/>
                <w:highlight w:val="none"/>
              </w:rPr>
              <w:t>1</w:t>
            </w:r>
            <w:r>
              <w:rPr>
                <w:rFonts w:hint="eastAsia"/>
                <w:color w:val="000000"/>
                <w:szCs w:val="21"/>
                <w:highlight w:val="none"/>
                <w:lang w:val="en-US" w:eastAsia="zh-CN"/>
              </w:rPr>
              <w:t>2</w:t>
            </w:r>
            <w:r>
              <w:rPr>
                <w:color w:val="000000"/>
                <w:szCs w:val="21"/>
                <w:highlight w:val="none"/>
              </w:rPr>
              <w:t>分</w:t>
            </w:r>
          </w:p>
          <w:p>
            <w:pPr>
              <w:keepNext w:val="0"/>
              <w:keepLines w:val="0"/>
              <w:widowControl w:val="0"/>
              <w:suppressLineNumbers w:val="0"/>
              <w:spacing w:before="0" w:beforeAutospacing="0" w:after="0" w:afterAutospacing="0"/>
              <w:ind w:left="0" w:right="0"/>
              <w:jc w:val="both"/>
              <w:rPr>
                <w:color w:val="000000"/>
                <w:szCs w:val="21"/>
                <w:highlight w:val="none"/>
              </w:rPr>
            </w:pPr>
            <w:r>
              <w:rPr>
                <w:rFonts w:hint="eastAsia"/>
                <w:color w:val="000000"/>
                <w:szCs w:val="21"/>
                <w:highlight w:val="none"/>
              </w:rPr>
              <w:t>信用分</w:t>
            </w:r>
            <w:r>
              <w:rPr>
                <w:rFonts w:hint="eastAsia"/>
                <w:color w:val="000000"/>
                <w:szCs w:val="21"/>
                <w:highlight w:val="none"/>
                <w:lang w:eastAsia="zh-CN"/>
              </w:rPr>
              <w:t>和招标人</w:t>
            </w:r>
            <w:r>
              <w:rPr>
                <w:rFonts w:hint="eastAsia" w:ascii="宋体" w:hAnsi="宋体" w:eastAsia="宋体" w:cs="宋体"/>
                <w:kern w:val="2"/>
                <w:sz w:val="21"/>
                <w:szCs w:val="21"/>
                <w:lang w:val="en-US" w:eastAsia="zh-CN" w:bidi="ar"/>
              </w:rPr>
              <w:t>自行拟定评审因素</w:t>
            </w:r>
            <w:r>
              <w:rPr>
                <w:rFonts w:hint="eastAsia"/>
                <w:color w:val="000000"/>
                <w:szCs w:val="21"/>
                <w:highlight w:val="none"/>
              </w:rPr>
              <w:t>：</w:t>
            </w:r>
            <w:r>
              <w:rPr>
                <w:color w:val="000000"/>
                <w:szCs w:val="21"/>
                <w:highlight w:val="none"/>
              </w:rPr>
              <w:t>10</w:t>
            </w:r>
            <w:r>
              <w:rPr>
                <w:rFonts w:hint="eastAsia"/>
                <w:color w:val="000000"/>
                <w:szCs w:val="21"/>
                <w:highlight w:val="none"/>
              </w:rPr>
              <w:t>分</w:t>
            </w:r>
          </w:p>
          <w:p>
            <w:pPr>
              <w:spacing w:line="440" w:lineRule="exact"/>
              <w:rPr>
                <w:rFonts w:hint="eastAsia"/>
                <w:color w:val="000000"/>
                <w:szCs w:val="21"/>
                <w:highlight w:val="none"/>
              </w:rPr>
            </w:pPr>
            <w:r>
              <w:rPr>
                <w:rFonts w:hint="eastAsia"/>
                <w:color w:val="000000"/>
                <w:szCs w:val="21"/>
                <w:highlight w:val="none"/>
              </w:rPr>
              <w:t>其他评分因素：专项加分2分（如有）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360" w:type="dxa"/>
        </w:trPr>
        <w:tc>
          <w:tcPr>
            <w:tcW w:w="2024" w:type="dxa"/>
            <w:gridSpan w:val="2"/>
            <w:tcBorders>
              <w:top w:val="nil"/>
              <w:bottom w:val="single" w:color="auto" w:sz="4" w:space="0"/>
              <w:right w:val="single" w:color="auto" w:sz="4" w:space="0"/>
            </w:tcBorders>
            <w:noWrap w:val="0"/>
            <w:vAlign w:val="center"/>
          </w:tcPr>
          <w:p>
            <w:pPr>
              <w:spacing w:line="440" w:lineRule="exact"/>
              <w:jc w:val="center"/>
              <w:rPr>
                <w:color w:val="000000"/>
                <w:szCs w:val="21"/>
                <w:highlight w:val="none"/>
              </w:rPr>
            </w:pPr>
            <w:r>
              <w:rPr>
                <w:b/>
                <w:color w:val="000000"/>
                <w:szCs w:val="21"/>
                <w:highlight w:val="none"/>
              </w:rPr>
              <w:t>条款号</w:t>
            </w:r>
          </w:p>
        </w:tc>
        <w:tc>
          <w:tcPr>
            <w:tcW w:w="2371"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color w:val="000000"/>
                <w:szCs w:val="21"/>
                <w:highlight w:val="none"/>
              </w:rPr>
              <w:t>评分因素（偏差率）</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b/>
                <w:color w:val="000000"/>
                <w:szCs w:val="21"/>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360" w:type="dxa"/>
          <w:trHeight w:val="444" w:hRule="atLeast"/>
        </w:trPr>
        <w:tc>
          <w:tcPr>
            <w:tcW w:w="900" w:type="dxa"/>
            <w:vMerge w:val="restart"/>
            <w:tcBorders>
              <w:right w:val="single" w:color="auto" w:sz="4" w:space="0"/>
            </w:tcBorders>
            <w:noWrap w:val="0"/>
            <w:vAlign w:val="center"/>
          </w:tcPr>
          <w:p>
            <w:pPr>
              <w:spacing w:line="440" w:lineRule="exact"/>
              <w:jc w:val="center"/>
              <w:rPr>
                <w:color w:val="000000"/>
                <w:szCs w:val="21"/>
                <w:highlight w:val="none"/>
              </w:rPr>
            </w:pPr>
            <w:r>
              <w:rPr>
                <w:color w:val="000000"/>
                <w:szCs w:val="21"/>
                <w:highlight w:val="none"/>
              </w:rPr>
              <w:t>2.2.2</w:t>
            </w:r>
            <w:r>
              <w:rPr>
                <w:rFonts w:hint="eastAsia"/>
                <w:color w:val="000000"/>
                <w:szCs w:val="21"/>
                <w:highlight w:val="none"/>
              </w:rPr>
              <w:t>（</w:t>
            </w:r>
            <w:r>
              <w:rPr>
                <w:color w:val="000000"/>
                <w:szCs w:val="21"/>
                <w:highlight w:val="none"/>
              </w:rPr>
              <w:t>1</w:t>
            </w:r>
            <w:r>
              <w:rPr>
                <w:rFonts w:hint="eastAsia"/>
                <w:color w:val="000000"/>
                <w:szCs w:val="21"/>
                <w:highlight w:val="none"/>
              </w:rPr>
              <w:t>）</w:t>
            </w:r>
          </w:p>
        </w:tc>
        <w:tc>
          <w:tcPr>
            <w:tcW w:w="1124" w:type="dxa"/>
            <w:tcBorders>
              <w:right w:val="single" w:color="auto" w:sz="4" w:space="0"/>
            </w:tcBorders>
            <w:noWrap w:val="0"/>
            <w:vAlign w:val="center"/>
          </w:tcPr>
          <w:p>
            <w:pPr>
              <w:spacing w:line="440" w:lineRule="exact"/>
              <w:jc w:val="center"/>
              <w:rPr>
                <w:rFonts w:hint="eastAsia"/>
                <w:color w:val="000000"/>
                <w:szCs w:val="21"/>
                <w:highlight w:val="none"/>
              </w:rPr>
            </w:pPr>
            <w:r>
              <w:rPr>
                <w:rFonts w:hint="eastAsia"/>
                <w:color w:val="000000"/>
                <w:szCs w:val="21"/>
                <w:highlight w:val="none"/>
              </w:rPr>
              <w:t>投标总报价</w:t>
            </w:r>
            <w:r>
              <w:rPr>
                <w:rFonts w:hint="eastAsia"/>
                <w:color w:val="000000"/>
                <w:szCs w:val="21"/>
                <w:highlight w:val="none"/>
                <w:u w:val="single"/>
              </w:rPr>
              <w:t>（3</w:t>
            </w:r>
            <w:r>
              <w:rPr>
                <w:color w:val="000000"/>
                <w:szCs w:val="21"/>
                <w:highlight w:val="none"/>
                <w:u w:val="single"/>
              </w:rPr>
              <w:t>0</w:t>
            </w:r>
            <w:r>
              <w:rPr>
                <w:rFonts w:hint="eastAsia"/>
                <w:color w:val="000000"/>
                <w:szCs w:val="21"/>
                <w:highlight w:val="none"/>
                <w:u w:val="single"/>
              </w:rPr>
              <w:t>-</w:t>
            </w:r>
            <w:r>
              <w:rPr>
                <w:color w:val="000000"/>
                <w:szCs w:val="21"/>
                <w:highlight w:val="none"/>
                <w:u w:val="single"/>
              </w:rPr>
              <w:t>4</w:t>
            </w:r>
            <w:r>
              <w:rPr>
                <w:rFonts w:hint="eastAsia"/>
                <w:color w:val="000000"/>
                <w:szCs w:val="21"/>
                <w:highlight w:val="none"/>
                <w:u w:val="single"/>
              </w:rPr>
              <w:t>0分）</w:t>
            </w:r>
          </w:p>
        </w:tc>
        <w:tc>
          <w:tcPr>
            <w:tcW w:w="2371" w:type="dxa"/>
            <w:gridSpan w:val="3"/>
            <w:tcBorders>
              <w:top w:val="single" w:color="auto" w:sz="4" w:space="0"/>
              <w:left w:val="single" w:color="auto" w:sz="4" w:space="0"/>
              <w:right w:val="single" w:color="auto" w:sz="4" w:space="0"/>
            </w:tcBorders>
            <w:noWrap w:val="0"/>
            <w:vAlign w:val="center"/>
          </w:tcPr>
          <w:p>
            <w:pPr>
              <w:spacing w:line="440" w:lineRule="exact"/>
              <w:jc w:val="center"/>
              <w:rPr>
                <w:rFonts w:hint="eastAsia"/>
                <w:color w:val="000000"/>
                <w:szCs w:val="21"/>
                <w:highlight w:val="none"/>
              </w:rPr>
            </w:pPr>
            <w:r>
              <w:rPr>
                <w:rFonts w:hint="eastAsia"/>
                <w:color w:val="000000"/>
                <w:szCs w:val="21"/>
                <w:highlight w:val="none"/>
              </w:rPr>
              <w:t>报价评审（工程总承包范围内的所有费用）</w:t>
            </w:r>
            <w:r>
              <w:rPr>
                <w:rFonts w:hint="eastAsia"/>
                <w:color w:val="000000"/>
                <w:szCs w:val="21"/>
                <w:highlight w:val="none"/>
                <w:u w:val="single"/>
              </w:rPr>
              <w:t>（3</w:t>
            </w:r>
            <w:r>
              <w:rPr>
                <w:color w:val="000000"/>
                <w:szCs w:val="21"/>
                <w:highlight w:val="none"/>
                <w:u w:val="single"/>
              </w:rPr>
              <w:t>0</w:t>
            </w:r>
            <w:r>
              <w:rPr>
                <w:rFonts w:hint="eastAsia"/>
                <w:color w:val="000000"/>
                <w:szCs w:val="21"/>
                <w:highlight w:val="none"/>
                <w:u w:val="single"/>
              </w:rPr>
              <w:t>-</w:t>
            </w:r>
            <w:r>
              <w:rPr>
                <w:color w:val="000000"/>
                <w:szCs w:val="21"/>
                <w:highlight w:val="none"/>
                <w:u w:val="single"/>
              </w:rPr>
              <w:t>40</w:t>
            </w:r>
            <w:r>
              <w:rPr>
                <w:rFonts w:hint="eastAsia"/>
                <w:color w:val="000000"/>
                <w:szCs w:val="21"/>
                <w:highlight w:val="none"/>
                <w:u w:val="single"/>
              </w:rPr>
              <w:t>分）</w:t>
            </w:r>
          </w:p>
        </w:tc>
        <w:tc>
          <w:tcPr>
            <w:tcW w:w="4785" w:type="dxa"/>
            <w:tcBorders>
              <w:top w:val="single" w:color="auto" w:sz="4" w:space="0"/>
              <w:left w:val="single" w:color="auto" w:sz="4" w:space="0"/>
              <w:right w:val="single" w:color="auto" w:sz="4" w:space="0"/>
            </w:tcBorders>
            <w:noWrap w:val="0"/>
            <w:vAlign w:val="center"/>
          </w:tcPr>
          <w:p>
            <w:pPr>
              <w:spacing w:line="440" w:lineRule="exact"/>
              <w:jc w:val="left"/>
              <w:rPr>
                <w:color w:val="000000"/>
                <w:szCs w:val="21"/>
                <w:highlight w:val="none"/>
              </w:rPr>
            </w:pPr>
            <w:r>
              <w:rPr>
                <w:rFonts w:hint="eastAsia"/>
                <w:color w:val="000000"/>
                <w:szCs w:val="21"/>
                <w:highlight w:val="none"/>
              </w:rPr>
              <w:t>评标基准价为所有有效投标文件的评标价中去掉六分之一（不能整除的按小数前整数取整，不足六家报价则不去掉）的最低价和相同数量的最高价后的算术平均值。评标价等于评标基准价的得满分；每低于评标基准价1%扣0.</w:t>
            </w:r>
            <w:r>
              <w:rPr>
                <w:color w:val="000000"/>
                <w:szCs w:val="21"/>
                <w:highlight w:val="none"/>
              </w:rPr>
              <w:t>2</w:t>
            </w:r>
            <w:r>
              <w:rPr>
                <w:rFonts w:hint="eastAsia"/>
                <w:color w:val="000000"/>
                <w:szCs w:val="21"/>
                <w:highlight w:val="none"/>
              </w:rPr>
              <w:t>分；每高于评标基准价1%扣0.</w:t>
            </w:r>
            <w:r>
              <w:rPr>
                <w:color w:val="000000"/>
                <w:szCs w:val="21"/>
                <w:highlight w:val="none"/>
              </w:rPr>
              <w:t>3</w:t>
            </w:r>
            <w:r>
              <w:rPr>
                <w:rFonts w:hint="eastAsia"/>
                <w:color w:val="000000"/>
                <w:szCs w:val="21"/>
                <w:highlight w:val="none"/>
              </w:rPr>
              <w:t>分。偏离不足1%的，按照插入法计算得分。</w:t>
            </w:r>
          </w:p>
          <w:p>
            <w:pPr>
              <w:spacing w:line="440" w:lineRule="exact"/>
              <w:jc w:val="left"/>
              <w:rPr>
                <w:color w:val="000000"/>
                <w:szCs w:val="21"/>
                <w:highlight w:val="none"/>
              </w:rPr>
            </w:pPr>
            <w:r>
              <w:rPr>
                <w:rFonts w:hint="eastAsia"/>
                <w:color w:val="000000"/>
                <w:szCs w:val="21"/>
                <w:highlight w:val="none"/>
              </w:rPr>
              <w:t>说明：</w:t>
            </w:r>
          </w:p>
          <w:p>
            <w:pPr>
              <w:spacing w:line="440" w:lineRule="exact"/>
              <w:jc w:val="left"/>
              <w:rPr>
                <w:color w:val="000000"/>
                <w:szCs w:val="21"/>
                <w:highlight w:val="none"/>
              </w:rPr>
            </w:pPr>
            <w:r>
              <w:rPr>
                <w:rFonts w:hint="eastAsia"/>
                <w:color w:val="000000"/>
                <w:szCs w:val="21"/>
                <w:highlight w:val="none"/>
              </w:rPr>
              <w:t>1.评标价指经澄清、补正和修正算术计算错误的投标报价；</w:t>
            </w:r>
          </w:p>
          <w:p>
            <w:pPr>
              <w:spacing w:line="440" w:lineRule="exact"/>
              <w:jc w:val="left"/>
              <w:rPr>
                <w:rFonts w:hint="eastAsia"/>
                <w:color w:val="000000"/>
                <w:szCs w:val="21"/>
                <w:highlight w:val="none"/>
              </w:rPr>
            </w:pPr>
            <w:r>
              <w:rPr>
                <w:rFonts w:hint="eastAsia"/>
                <w:color w:val="000000"/>
                <w:szCs w:val="21"/>
                <w:highlight w:val="none"/>
              </w:rPr>
              <w:t>2.有效投标文件是指未被评标委员会判定为无效标的投标文件。</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60" w:type="dxa"/>
        </w:trPr>
        <w:tc>
          <w:tcPr>
            <w:tcW w:w="900" w:type="dxa"/>
            <w:vMerge w:val="continue"/>
            <w:tcBorders>
              <w:right w:val="single" w:color="auto" w:sz="4" w:space="0"/>
            </w:tcBorders>
            <w:noWrap w:val="0"/>
            <w:vAlign w:val="center"/>
          </w:tcPr>
          <w:p>
            <w:pPr>
              <w:spacing w:line="440" w:lineRule="exact"/>
              <w:jc w:val="center"/>
              <w:rPr>
                <w:color w:val="000000"/>
                <w:szCs w:val="21"/>
                <w:highlight w:val="none"/>
              </w:rPr>
            </w:pPr>
          </w:p>
        </w:tc>
        <w:tc>
          <w:tcPr>
            <w:tcW w:w="1124" w:type="dxa"/>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szCs w:val="24"/>
                <w:highlight w:val="none"/>
                <w:lang w:eastAsia="zh-CN"/>
              </w:rPr>
            </w:pPr>
            <w:r>
              <w:rPr>
                <w:rFonts w:hint="eastAsia" w:ascii="宋体" w:hAnsi="宋体"/>
                <w:color w:val="000000"/>
                <w:szCs w:val="21"/>
                <w:highlight w:val="none"/>
              </w:rPr>
              <w:t>政府采购工程价格评审优惠</w:t>
            </w:r>
            <w:r>
              <w:rPr>
                <w:rFonts w:hint="eastAsia" w:ascii="宋体" w:hAnsi="宋体"/>
                <w:color w:val="000000"/>
                <w:szCs w:val="21"/>
                <w:highlight w:val="none"/>
                <w:lang w:eastAsia="zh-CN"/>
              </w:rPr>
              <w:t>（如有）</w:t>
            </w:r>
          </w:p>
        </w:tc>
        <w:tc>
          <w:tcPr>
            <w:tcW w:w="2371" w:type="dxa"/>
            <w:gridSpan w:val="3"/>
            <w:tcBorders>
              <w:top w:val="single" w:color="auto" w:sz="4" w:space="0"/>
              <w:left w:val="single" w:color="auto" w:sz="4" w:space="0"/>
              <w:bottom w:val="single" w:color="auto" w:sz="4" w:space="0"/>
              <w:right w:val="single" w:color="auto" w:sz="4" w:space="0"/>
            </w:tcBorders>
            <w:noWrap w:val="0"/>
            <w:vAlign w:val="center"/>
          </w:tcPr>
          <w:p>
            <w:pPr>
              <w:spacing w:line="420" w:lineRule="atLeast"/>
              <w:jc w:val="center"/>
              <w:rPr>
                <w:rFonts w:hint="eastAsia"/>
                <w:color w:val="000000"/>
                <w:szCs w:val="21"/>
                <w:highlight w:val="none"/>
              </w:rPr>
            </w:pPr>
            <w:r>
              <w:rPr>
                <w:color w:val="000000"/>
                <w:szCs w:val="24"/>
                <w:highlight w:val="none"/>
              </w:rPr>
              <w:t>2</w:t>
            </w:r>
            <w:r>
              <w:rPr>
                <w:rFonts w:hint="eastAsia"/>
                <w:color w:val="000000"/>
                <w:szCs w:val="24"/>
                <w:highlight w:val="none"/>
              </w:rPr>
              <w:t>分</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r>
              <w:rPr>
                <w:rFonts w:hint="eastAsia"/>
                <w:color w:val="000000"/>
                <w:szCs w:val="21"/>
                <w:highlight w:val="none"/>
              </w:rPr>
              <w:t>对</w:t>
            </w:r>
            <w:r>
              <w:rPr>
                <w:rFonts w:hint="eastAsia"/>
                <w:color w:val="000000"/>
                <w:highlight w:val="none"/>
              </w:rPr>
              <w:t>采购项目未预留份额专门面向中小企业采购的</w:t>
            </w:r>
          </w:p>
          <w:p>
            <w:pPr>
              <w:rPr>
                <w:rFonts w:ascii="宋体" w:hAnsi="宋体"/>
                <w:color w:val="000000"/>
                <w:szCs w:val="21"/>
                <w:highlight w:val="none"/>
              </w:rPr>
            </w:pPr>
            <w:r>
              <w:rPr>
                <w:rFonts w:hint="eastAsia"/>
                <w:color w:val="000000"/>
                <w:highlight w:val="none"/>
              </w:rPr>
              <w:t>1.如</w:t>
            </w:r>
            <w:r>
              <w:rPr>
                <w:rFonts w:hint="eastAsia" w:ascii="宋体" w:hAnsi="宋体"/>
                <w:color w:val="000000"/>
                <w:szCs w:val="21"/>
                <w:highlight w:val="none"/>
              </w:rPr>
              <w:t>投标人属于小微企业的，评标时在其投标报价得分的基础上增加</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hint="eastAsia" w:ascii="宋体" w:hAnsi="宋体"/>
                <w:color w:val="000000"/>
                <w:szCs w:val="21"/>
                <w:highlight w:val="none"/>
                <w:u w:val="single"/>
              </w:rPr>
              <w:t>P%</w:t>
            </w:r>
            <w:r>
              <w:rPr>
                <w:rFonts w:ascii="宋体" w:hAnsi="宋体"/>
                <w:color w:val="000000"/>
                <w:szCs w:val="21"/>
                <w:highlight w:val="none"/>
                <w:u w:val="single"/>
              </w:rPr>
              <w:t xml:space="preserve">  </w:t>
            </w:r>
            <w:r>
              <w:rPr>
                <w:rFonts w:hint="eastAsia" w:ascii="宋体" w:hAnsi="宋体"/>
                <w:color w:val="000000"/>
                <w:szCs w:val="21"/>
                <w:highlight w:val="none"/>
              </w:rPr>
              <w:t>作为其投标报价最终得分。</w:t>
            </w:r>
          </w:p>
          <w:p>
            <w:pPr>
              <w:ind w:firstLine="420" w:firstLineChars="200"/>
              <w:rPr>
                <w:rFonts w:ascii="宋体" w:hAnsi="宋体"/>
                <w:color w:val="000000"/>
                <w:szCs w:val="21"/>
                <w:highlight w:val="none"/>
              </w:rPr>
            </w:pPr>
            <w:r>
              <w:rPr>
                <w:rFonts w:hint="eastAsia" w:ascii="宋体" w:hAnsi="宋体"/>
                <w:color w:val="000000"/>
                <w:szCs w:val="21"/>
                <w:highlight w:val="none"/>
              </w:rPr>
              <w:t>即S= M×(1+P%)</w:t>
            </w:r>
            <w:r>
              <w:rPr>
                <w:rFonts w:ascii="宋体" w:hAnsi="宋体"/>
                <w:color w:val="000000"/>
                <w:szCs w:val="21"/>
                <w:highlight w:val="none"/>
              </w:rPr>
              <w:t xml:space="preserve"> </w:t>
            </w:r>
          </w:p>
          <w:p>
            <w:pPr>
              <w:ind w:firstLine="420" w:firstLineChars="200"/>
              <w:rPr>
                <w:rFonts w:ascii="宋体" w:hAnsi="宋体"/>
                <w:color w:val="000000"/>
                <w:szCs w:val="21"/>
                <w:highlight w:val="none"/>
              </w:rPr>
            </w:pPr>
            <w:r>
              <w:rPr>
                <w:rFonts w:hint="eastAsia" w:ascii="宋体" w:hAnsi="宋体"/>
                <w:color w:val="000000"/>
                <w:szCs w:val="21"/>
                <w:highlight w:val="none"/>
              </w:rPr>
              <w:t>P：为小微企业报价优惠系数，范围为3-5的整数，由招标人确定。P的取值见第二章投标人须知前附表第11.2.3项。</w:t>
            </w:r>
          </w:p>
          <w:p>
            <w:pPr>
              <w:ind w:firstLine="420" w:firstLineChars="200"/>
              <w:rPr>
                <w:rFonts w:ascii="宋体" w:hAnsi="宋体" w:cs="宋体"/>
                <w:color w:val="000000"/>
                <w:kern w:val="0"/>
                <w:szCs w:val="21"/>
                <w:highlight w:val="none"/>
              </w:rPr>
            </w:pPr>
            <w:r>
              <w:rPr>
                <w:rFonts w:hint="eastAsia" w:ascii="宋体" w:hAnsi="宋体"/>
                <w:color w:val="000000"/>
                <w:szCs w:val="21"/>
                <w:highlight w:val="none"/>
              </w:rPr>
              <w:t>如招标人接受联合体，</w:t>
            </w:r>
            <w:r>
              <w:rPr>
                <w:rFonts w:hint="eastAsia" w:ascii="宋体" w:hAnsi="宋体" w:cs="宋体"/>
                <w:color w:val="000000"/>
                <w:kern w:val="0"/>
                <w:szCs w:val="21"/>
                <w:highlight w:val="none"/>
              </w:rPr>
              <w:t>联合体各方均为小微企业的，联合体视同小微企业。</w:t>
            </w:r>
          </w:p>
          <w:p>
            <w:pPr>
              <w:ind w:firstLine="420" w:firstLineChars="200"/>
              <w:rPr>
                <w:rFonts w:ascii="宋体" w:hAnsi="宋体"/>
                <w:color w:val="000000"/>
                <w:szCs w:val="21"/>
                <w:highlight w:val="none"/>
              </w:rPr>
            </w:pPr>
          </w:p>
          <w:p>
            <w:pPr>
              <w:rPr>
                <w:rFonts w:ascii="宋体" w:hAnsi="宋体"/>
                <w:color w:val="000000"/>
                <w:szCs w:val="21"/>
                <w:highlight w:val="none"/>
              </w:rPr>
            </w:pPr>
            <w:r>
              <w:rPr>
                <w:rFonts w:hint="eastAsia" w:ascii="宋体" w:hAnsi="宋体"/>
                <w:color w:val="000000"/>
                <w:szCs w:val="21"/>
                <w:highlight w:val="none"/>
              </w:rPr>
              <w:t>2.如招标人接受大中型企业与小微企业组成联合体或者允许大中型企业向一家或者多家小微企业分包的采购项目，对于联合协议或者分包意向协议约定小微企业的合同份额占到合同总金额 30%以上的，评标时在其报价得分的基础上增加</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hint="eastAsia" w:ascii="宋体" w:hAnsi="宋体"/>
                <w:color w:val="000000"/>
                <w:szCs w:val="21"/>
                <w:highlight w:val="none"/>
                <w:u w:val="single"/>
              </w:rPr>
              <w:t>Q%</w:t>
            </w:r>
            <w:r>
              <w:rPr>
                <w:rFonts w:ascii="宋体" w:hAnsi="宋体"/>
                <w:color w:val="000000"/>
                <w:szCs w:val="21"/>
                <w:highlight w:val="none"/>
                <w:u w:val="single"/>
              </w:rPr>
              <w:t xml:space="preserve">  </w:t>
            </w:r>
            <w:r>
              <w:rPr>
                <w:rFonts w:hint="eastAsia" w:ascii="宋体" w:hAnsi="宋体"/>
                <w:color w:val="000000"/>
                <w:szCs w:val="21"/>
                <w:highlight w:val="none"/>
              </w:rPr>
              <w:t>作为其投标报价最终得分。</w:t>
            </w:r>
          </w:p>
          <w:p>
            <w:pPr>
              <w:ind w:firstLine="420" w:firstLineChars="200"/>
              <w:rPr>
                <w:rFonts w:ascii="宋体" w:hAnsi="宋体"/>
                <w:color w:val="000000"/>
                <w:szCs w:val="21"/>
                <w:highlight w:val="none"/>
              </w:rPr>
            </w:pPr>
            <w:r>
              <w:rPr>
                <w:rFonts w:hint="eastAsia" w:ascii="宋体" w:hAnsi="宋体"/>
                <w:color w:val="000000"/>
                <w:szCs w:val="21"/>
                <w:highlight w:val="none"/>
              </w:rPr>
              <w:t>即S</w:t>
            </w:r>
            <w:r>
              <w:rPr>
                <w:rFonts w:hint="eastAsia"/>
                <w:color w:val="000000"/>
                <w:szCs w:val="21"/>
                <w:highlight w:val="none"/>
              </w:rPr>
              <w:t>= M</w:t>
            </w:r>
            <w:r>
              <w:rPr>
                <w:rFonts w:hint="eastAsia" w:ascii="宋体" w:hAnsi="宋体"/>
                <w:color w:val="000000"/>
                <w:szCs w:val="21"/>
                <w:highlight w:val="none"/>
              </w:rPr>
              <w:t>×(1+Q%)</w:t>
            </w:r>
            <w:r>
              <w:rPr>
                <w:rFonts w:ascii="宋体" w:hAnsi="宋体"/>
                <w:color w:val="000000"/>
                <w:szCs w:val="21"/>
                <w:highlight w:val="none"/>
              </w:rPr>
              <w:t xml:space="preserve"> </w:t>
            </w:r>
          </w:p>
          <w:p>
            <w:pPr>
              <w:ind w:firstLine="420" w:firstLineChars="200"/>
              <w:rPr>
                <w:rFonts w:ascii="宋体" w:hAnsi="宋体"/>
                <w:color w:val="000000"/>
                <w:szCs w:val="21"/>
                <w:highlight w:val="none"/>
              </w:rPr>
            </w:pPr>
            <w:r>
              <w:rPr>
                <w:rFonts w:hint="eastAsia" w:ascii="宋体" w:hAnsi="宋体"/>
                <w:color w:val="000000"/>
                <w:szCs w:val="21"/>
                <w:highlight w:val="none"/>
              </w:rPr>
              <w:t>Q：为满足条件的联合体或者分包企业报价优惠系数，范围为1-2的整数，由招标人确定。Q的取值见第二章投标人须知前附表第11.2.4项。</w:t>
            </w:r>
          </w:p>
          <w:p>
            <w:pPr>
              <w:ind w:firstLine="420" w:firstLineChars="200"/>
              <w:rPr>
                <w:rFonts w:ascii="宋体" w:hAnsi="宋体"/>
                <w:color w:val="000000"/>
                <w:szCs w:val="21"/>
                <w:highlight w:val="none"/>
              </w:rPr>
            </w:pPr>
          </w:p>
          <w:p>
            <w:pPr>
              <w:spacing w:line="440" w:lineRule="exact"/>
              <w:rPr>
                <w:rFonts w:hint="eastAsia"/>
                <w:color w:val="000000"/>
                <w:szCs w:val="21"/>
                <w:highlight w:val="none"/>
              </w:rPr>
            </w:pPr>
            <w:r>
              <w:rPr>
                <w:rFonts w:hint="eastAsia" w:ascii="宋体" w:hAnsi="宋体"/>
                <w:color w:val="000000"/>
                <w:szCs w:val="21"/>
                <w:highlight w:val="none"/>
              </w:rPr>
              <w:t>3.组成联合体或者接受分包的小微企业与联合体内其他企业、分包企业之间存在直接控股、管理关系的，不享受价格评审优惠政策。</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60" w:type="dxa"/>
        </w:trPr>
        <w:tc>
          <w:tcPr>
            <w:tcW w:w="900"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hint="eastAsia"/>
                <w:color w:val="000000"/>
                <w:szCs w:val="21"/>
                <w:highlight w:val="none"/>
              </w:rPr>
            </w:pPr>
            <w:r>
              <w:rPr>
                <w:color w:val="000000"/>
                <w:szCs w:val="21"/>
                <w:highlight w:val="none"/>
              </w:rPr>
              <w:t>2.2.2</w:t>
            </w:r>
            <w:r>
              <w:rPr>
                <w:rFonts w:hint="eastAsia"/>
                <w:color w:val="000000"/>
                <w:szCs w:val="21"/>
                <w:highlight w:val="none"/>
              </w:rPr>
              <w:t>（</w:t>
            </w:r>
            <w:r>
              <w:rPr>
                <w:color w:val="000000"/>
                <w:szCs w:val="21"/>
                <w:highlight w:val="none"/>
              </w:rPr>
              <w:t>2</w:t>
            </w:r>
            <w:r>
              <w:rPr>
                <w:rFonts w:hint="eastAsia"/>
                <w:color w:val="000000"/>
                <w:szCs w:val="21"/>
                <w:highlight w:val="none"/>
              </w:rPr>
              <w:t>）</w:t>
            </w:r>
          </w:p>
        </w:tc>
        <w:tc>
          <w:tcPr>
            <w:tcW w:w="1124" w:type="dxa"/>
            <w:vMerge w:val="restart"/>
            <w:tcBorders>
              <w:top w:val="single" w:color="auto" w:sz="4" w:space="0"/>
              <w:left w:val="single" w:color="auto" w:sz="4" w:space="0"/>
              <w:right w:val="single" w:color="auto" w:sz="4" w:space="0"/>
            </w:tcBorders>
            <w:noWrap w:val="0"/>
            <w:vAlign w:val="center"/>
          </w:tcPr>
          <w:p>
            <w:pPr>
              <w:spacing w:line="440" w:lineRule="exact"/>
              <w:jc w:val="center"/>
              <w:rPr>
                <w:color w:val="000000"/>
                <w:szCs w:val="21"/>
                <w:highlight w:val="none"/>
              </w:rPr>
            </w:pPr>
            <w:r>
              <w:rPr>
                <w:rFonts w:hint="eastAsia" w:ascii="宋体" w:hAnsi="宋体" w:cs="宋体"/>
                <w:color w:val="000000"/>
                <w:szCs w:val="24"/>
                <w:highlight w:val="none"/>
              </w:rPr>
              <w:t>设计优化方案</w:t>
            </w:r>
            <w:r>
              <w:rPr>
                <w:rFonts w:hint="eastAsia" w:cs="宋体"/>
                <w:color w:val="000000"/>
                <w:szCs w:val="24"/>
                <w:highlight w:val="none"/>
              </w:rPr>
              <w:t>评分标准</w:t>
            </w:r>
            <w:r>
              <w:rPr>
                <w:rFonts w:hint="eastAsia" w:ascii="宋体" w:hAnsi="宋体" w:cs="宋体"/>
                <w:color w:val="000000"/>
                <w:szCs w:val="24"/>
                <w:highlight w:val="none"/>
                <w:u w:val="single"/>
              </w:rPr>
              <w:t>（2</w:t>
            </w:r>
            <w:r>
              <w:rPr>
                <w:rFonts w:ascii="宋体" w:hAnsi="宋体" w:cs="宋体"/>
                <w:color w:val="000000"/>
                <w:szCs w:val="24"/>
                <w:highlight w:val="none"/>
                <w:u w:val="single"/>
              </w:rPr>
              <w:t>0</w:t>
            </w:r>
            <w:r>
              <w:rPr>
                <w:rFonts w:hint="eastAsia" w:ascii="宋体" w:hAnsi="宋体" w:cs="宋体"/>
                <w:color w:val="000000"/>
                <w:szCs w:val="24"/>
                <w:highlight w:val="none"/>
                <w:u w:val="single"/>
              </w:rPr>
              <w:t>-</w:t>
            </w:r>
            <w:r>
              <w:rPr>
                <w:rFonts w:hint="eastAsia" w:ascii="宋体" w:hAnsi="宋体" w:cs="宋体"/>
                <w:color w:val="000000"/>
                <w:szCs w:val="24"/>
                <w:highlight w:val="none"/>
                <w:u w:val="single"/>
                <w:lang w:val="en-US" w:eastAsia="zh-CN"/>
              </w:rPr>
              <w:t>25</w:t>
            </w:r>
            <w:r>
              <w:rPr>
                <w:rFonts w:hint="eastAsia" w:ascii="宋体" w:hAnsi="宋体" w:cs="宋体"/>
                <w:color w:val="000000"/>
                <w:szCs w:val="24"/>
                <w:highlight w:val="none"/>
                <w:u w:val="single"/>
              </w:rPr>
              <w:t>分）</w:t>
            </w:r>
          </w:p>
        </w:tc>
        <w:tc>
          <w:tcPr>
            <w:tcW w:w="2371" w:type="dxa"/>
            <w:gridSpan w:val="3"/>
            <w:tcBorders>
              <w:top w:val="single" w:color="auto" w:sz="4" w:space="0"/>
              <w:left w:val="single" w:color="auto" w:sz="4" w:space="0"/>
              <w:bottom w:val="single" w:color="auto" w:sz="4" w:space="0"/>
              <w:right w:val="single" w:color="auto" w:sz="4" w:space="0"/>
            </w:tcBorders>
            <w:noWrap w:val="0"/>
            <w:vAlign w:val="center"/>
          </w:tcPr>
          <w:p>
            <w:pPr>
              <w:spacing w:line="420" w:lineRule="atLeast"/>
              <w:jc w:val="center"/>
              <w:rPr>
                <w:color w:val="000000"/>
                <w:szCs w:val="21"/>
                <w:highlight w:val="none"/>
              </w:rPr>
            </w:pPr>
            <w:r>
              <w:rPr>
                <w:rFonts w:hint="eastAsia"/>
                <w:color w:val="000000"/>
                <w:szCs w:val="21"/>
                <w:highlight w:val="none"/>
              </w:rPr>
              <w:t>初步设计深化成果</w:t>
            </w:r>
            <w:r>
              <w:rPr>
                <w:rFonts w:hint="eastAsia"/>
                <w:color w:val="000000"/>
                <w:szCs w:val="21"/>
                <w:highlight w:val="none"/>
                <w:u w:val="single"/>
              </w:rPr>
              <w:t>（</w:t>
            </w:r>
            <w:r>
              <w:rPr>
                <w:color w:val="000000"/>
                <w:szCs w:val="21"/>
                <w:highlight w:val="none"/>
                <w:u w:val="single"/>
              </w:rPr>
              <w:t>5</w:t>
            </w:r>
            <w:r>
              <w:rPr>
                <w:rFonts w:hint="eastAsia"/>
                <w:color w:val="000000"/>
                <w:szCs w:val="21"/>
                <w:highlight w:val="none"/>
                <w:u w:val="single"/>
              </w:rPr>
              <w:t>-</w:t>
            </w:r>
            <w:r>
              <w:rPr>
                <w:color w:val="000000"/>
                <w:szCs w:val="21"/>
                <w:highlight w:val="none"/>
                <w:u w:val="single"/>
              </w:rPr>
              <w:t>1</w:t>
            </w:r>
            <w:r>
              <w:rPr>
                <w:rFonts w:hint="eastAsia"/>
                <w:color w:val="000000"/>
                <w:szCs w:val="21"/>
                <w:highlight w:val="none"/>
                <w:u w:val="single"/>
                <w:lang w:val="en-US" w:eastAsia="zh-CN"/>
              </w:rPr>
              <w:t>0</w:t>
            </w:r>
            <w:r>
              <w:rPr>
                <w:rFonts w:hint="eastAsia"/>
                <w:color w:val="000000"/>
                <w:szCs w:val="21"/>
                <w:highlight w:val="none"/>
                <w:u w:val="single"/>
              </w:rPr>
              <w:t>分）</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cs="宋体"/>
                <w:color w:val="000000"/>
                <w:szCs w:val="24"/>
                <w:highlight w:val="none"/>
              </w:rPr>
            </w:pPr>
            <w:r>
              <w:rPr>
                <w:rFonts w:hint="eastAsia"/>
                <w:color w:val="000000"/>
                <w:szCs w:val="21"/>
                <w:highlight w:val="none"/>
              </w:rPr>
              <w:t>1</w:t>
            </w:r>
            <w:r>
              <w:rPr>
                <w:color w:val="000000"/>
                <w:szCs w:val="21"/>
                <w:highlight w:val="none"/>
              </w:rPr>
              <w:t>.</w:t>
            </w:r>
            <w:r>
              <w:rPr>
                <w:rFonts w:hint="eastAsia" w:cs="宋体"/>
                <w:color w:val="000000"/>
                <w:szCs w:val="24"/>
                <w:highlight w:val="none"/>
              </w:rPr>
              <w:t xml:space="preserve"> 初步设计深化文件的先进性、合理性、实用性、可实施性。</w:t>
            </w:r>
          </w:p>
          <w:p>
            <w:pPr>
              <w:spacing w:line="440" w:lineRule="exact"/>
              <w:rPr>
                <w:rFonts w:cs="宋体"/>
                <w:color w:val="000000"/>
                <w:szCs w:val="24"/>
                <w:highlight w:val="none"/>
              </w:rPr>
            </w:pPr>
            <w:r>
              <w:rPr>
                <w:rFonts w:hint="eastAsia" w:cs="宋体"/>
                <w:color w:val="000000"/>
                <w:szCs w:val="24"/>
                <w:highlight w:val="none"/>
              </w:rPr>
              <w:t>2</w:t>
            </w:r>
            <w:r>
              <w:rPr>
                <w:rFonts w:cs="宋体"/>
                <w:color w:val="000000"/>
                <w:szCs w:val="24"/>
                <w:highlight w:val="none"/>
              </w:rPr>
              <w:t>.</w:t>
            </w:r>
            <w:r>
              <w:rPr>
                <w:rFonts w:hint="eastAsia" w:cs="宋体"/>
                <w:color w:val="000000"/>
                <w:szCs w:val="24"/>
                <w:highlight w:val="none"/>
              </w:rPr>
              <w:t xml:space="preserve"> 总图布局及竖向设计优化。</w:t>
            </w:r>
          </w:p>
          <w:p>
            <w:pPr>
              <w:spacing w:line="440" w:lineRule="exact"/>
              <w:rPr>
                <w:rFonts w:cs="宋体"/>
                <w:color w:val="000000"/>
                <w:szCs w:val="24"/>
                <w:highlight w:val="none"/>
              </w:rPr>
            </w:pPr>
            <w:r>
              <w:rPr>
                <w:rFonts w:hint="eastAsia" w:cs="宋体"/>
                <w:color w:val="000000"/>
                <w:szCs w:val="24"/>
                <w:highlight w:val="none"/>
              </w:rPr>
              <w:t>3</w:t>
            </w:r>
            <w:r>
              <w:rPr>
                <w:rFonts w:cs="宋体"/>
                <w:color w:val="000000"/>
                <w:szCs w:val="24"/>
                <w:highlight w:val="none"/>
              </w:rPr>
              <w:t>.</w:t>
            </w:r>
            <w:r>
              <w:rPr>
                <w:rFonts w:hint="eastAsia" w:cs="宋体"/>
                <w:color w:val="000000"/>
                <w:szCs w:val="24"/>
                <w:highlight w:val="none"/>
              </w:rPr>
              <w:t xml:space="preserve"> 建筑内部空间、景观及节能设计优化。</w:t>
            </w:r>
          </w:p>
          <w:p>
            <w:pPr>
              <w:spacing w:line="440" w:lineRule="exact"/>
              <w:rPr>
                <w:rFonts w:hint="eastAsia"/>
                <w:color w:val="000000"/>
                <w:szCs w:val="21"/>
                <w:highlight w:val="none"/>
              </w:rPr>
            </w:pPr>
            <w:r>
              <w:rPr>
                <w:rFonts w:hint="eastAsia" w:cs="宋体"/>
                <w:color w:val="000000"/>
                <w:szCs w:val="24"/>
                <w:highlight w:val="none"/>
              </w:rPr>
              <w:t>4</w:t>
            </w:r>
            <w:r>
              <w:rPr>
                <w:rFonts w:cs="宋体"/>
                <w:color w:val="000000"/>
                <w:szCs w:val="24"/>
                <w:highlight w:val="none"/>
              </w:rPr>
              <w:t>.</w:t>
            </w:r>
            <w:r>
              <w:rPr>
                <w:rFonts w:hint="eastAsia" w:cs="宋体"/>
                <w:color w:val="000000"/>
                <w:szCs w:val="24"/>
                <w:highlight w:val="none"/>
              </w:rPr>
              <w:t xml:space="preserve"> 绿色环保、新材料的使用。</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60" w:type="dxa"/>
          <w:trHeight w:val="2050" w:hRule="atLeast"/>
        </w:trPr>
        <w:tc>
          <w:tcPr>
            <w:tcW w:w="900" w:type="dxa"/>
            <w:vMerge w:val="continue"/>
            <w:tcBorders>
              <w:left w:val="single" w:color="auto" w:sz="4" w:space="0"/>
              <w:right w:val="single" w:color="auto" w:sz="4" w:space="0"/>
            </w:tcBorders>
            <w:noWrap w:val="0"/>
            <w:vAlign w:val="center"/>
          </w:tcPr>
          <w:p>
            <w:pPr>
              <w:spacing w:line="440" w:lineRule="exact"/>
              <w:jc w:val="center"/>
              <w:rPr>
                <w:color w:val="000000"/>
                <w:szCs w:val="21"/>
                <w:highlight w:val="none"/>
              </w:rPr>
            </w:pPr>
          </w:p>
        </w:tc>
        <w:tc>
          <w:tcPr>
            <w:tcW w:w="1124" w:type="dxa"/>
            <w:vMerge w:val="continue"/>
            <w:tcBorders>
              <w:left w:val="single" w:color="auto" w:sz="4" w:space="0"/>
              <w:right w:val="single" w:color="auto" w:sz="4" w:space="0"/>
            </w:tcBorders>
            <w:noWrap w:val="0"/>
            <w:vAlign w:val="center"/>
          </w:tcPr>
          <w:p>
            <w:pPr>
              <w:spacing w:line="440" w:lineRule="exact"/>
              <w:jc w:val="center"/>
              <w:rPr>
                <w:color w:val="000000"/>
                <w:szCs w:val="21"/>
                <w:highlight w:val="none"/>
              </w:rPr>
            </w:pPr>
          </w:p>
        </w:tc>
        <w:tc>
          <w:tcPr>
            <w:tcW w:w="2371" w:type="dxa"/>
            <w:gridSpan w:val="3"/>
            <w:tcBorders>
              <w:top w:val="single" w:color="auto" w:sz="4" w:space="0"/>
              <w:left w:val="single" w:color="auto" w:sz="4" w:space="0"/>
              <w:bottom w:val="single" w:color="auto" w:sz="4" w:space="0"/>
              <w:right w:val="single" w:color="auto" w:sz="4" w:space="0"/>
            </w:tcBorders>
            <w:noWrap w:val="0"/>
            <w:vAlign w:val="center"/>
          </w:tcPr>
          <w:p>
            <w:pPr>
              <w:spacing w:line="420" w:lineRule="atLeast"/>
              <w:jc w:val="center"/>
              <w:rPr>
                <w:rFonts w:hint="eastAsia"/>
                <w:color w:val="000000"/>
                <w:szCs w:val="21"/>
                <w:highlight w:val="none"/>
              </w:rPr>
            </w:pPr>
            <w:r>
              <w:rPr>
                <w:rFonts w:hint="eastAsia" w:ascii="宋体" w:hAnsi="宋体" w:cs="宋体"/>
                <w:color w:val="000000"/>
                <w:szCs w:val="24"/>
                <w:highlight w:val="none"/>
              </w:rPr>
              <w:t>施工图设计控制</w:t>
            </w:r>
            <w:r>
              <w:rPr>
                <w:rFonts w:hint="eastAsia" w:ascii="宋体" w:hAnsi="宋体" w:cs="宋体"/>
                <w:color w:val="000000"/>
                <w:szCs w:val="24"/>
                <w:highlight w:val="none"/>
                <w:u w:val="single"/>
              </w:rPr>
              <w:t>（</w:t>
            </w:r>
            <w:r>
              <w:rPr>
                <w:rFonts w:ascii="宋体" w:hAnsi="宋体" w:cs="宋体"/>
                <w:color w:val="000000"/>
                <w:szCs w:val="24"/>
                <w:highlight w:val="none"/>
                <w:u w:val="single"/>
              </w:rPr>
              <w:t>5</w:t>
            </w:r>
            <w:r>
              <w:rPr>
                <w:rFonts w:hint="eastAsia" w:ascii="宋体" w:hAnsi="宋体" w:cs="宋体"/>
                <w:color w:val="000000"/>
                <w:szCs w:val="24"/>
                <w:highlight w:val="none"/>
                <w:u w:val="single"/>
              </w:rPr>
              <w:t>-</w:t>
            </w:r>
            <w:r>
              <w:rPr>
                <w:rFonts w:ascii="宋体" w:hAnsi="宋体" w:cs="宋体"/>
                <w:color w:val="000000"/>
                <w:szCs w:val="24"/>
                <w:highlight w:val="none"/>
                <w:u w:val="single"/>
              </w:rPr>
              <w:t>10</w:t>
            </w:r>
            <w:r>
              <w:rPr>
                <w:rFonts w:hint="eastAsia" w:ascii="宋体" w:hAnsi="宋体" w:cs="宋体"/>
                <w:color w:val="000000"/>
                <w:szCs w:val="24"/>
                <w:highlight w:val="none"/>
                <w:u w:val="single"/>
              </w:rPr>
              <w:t>分）</w:t>
            </w:r>
          </w:p>
        </w:tc>
        <w:tc>
          <w:tcPr>
            <w:tcW w:w="4785" w:type="dxa"/>
            <w:tcBorders>
              <w:top w:val="single" w:color="auto" w:sz="4" w:space="0"/>
              <w:left w:val="single" w:color="auto" w:sz="4" w:space="0"/>
              <w:right w:val="single" w:color="auto" w:sz="4" w:space="0"/>
            </w:tcBorders>
            <w:noWrap w:val="0"/>
            <w:vAlign w:val="center"/>
          </w:tcPr>
          <w:p>
            <w:pPr>
              <w:spacing w:line="440" w:lineRule="exact"/>
              <w:rPr>
                <w:rFonts w:cs="宋体"/>
                <w:color w:val="000000"/>
                <w:szCs w:val="24"/>
                <w:highlight w:val="none"/>
              </w:rPr>
            </w:pPr>
            <w:r>
              <w:rPr>
                <w:rFonts w:hint="eastAsia"/>
                <w:color w:val="000000"/>
                <w:szCs w:val="21"/>
                <w:highlight w:val="none"/>
              </w:rPr>
              <w:t>1</w:t>
            </w:r>
            <w:r>
              <w:rPr>
                <w:color w:val="000000"/>
                <w:szCs w:val="21"/>
                <w:highlight w:val="none"/>
              </w:rPr>
              <w:t>.</w:t>
            </w:r>
            <w:r>
              <w:rPr>
                <w:rFonts w:hint="eastAsia" w:cs="宋体"/>
                <w:color w:val="000000"/>
                <w:szCs w:val="24"/>
                <w:highlight w:val="none"/>
              </w:rPr>
              <w:t xml:space="preserve"> 施工图设计节点控制。</w:t>
            </w:r>
          </w:p>
          <w:p>
            <w:pPr>
              <w:spacing w:line="440" w:lineRule="exact"/>
              <w:rPr>
                <w:rFonts w:cs="宋体"/>
                <w:color w:val="000000"/>
                <w:szCs w:val="24"/>
                <w:highlight w:val="none"/>
              </w:rPr>
            </w:pPr>
            <w:r>
              <w:rPr>
                <w:rFonts w:cs="宋体"/>
                <w:color w:val="000000"/>
                <w:szCs w:val="24"/>
                <w:highlight w:val="none"/>
              </w:rPr>
              <w:t xml:space="preserve">2. </w:t>
            </w:r>
            <w:r>
              <w:rPr>
                <w:rFonts w:hint="eastAsia" w:cs="宋体"/>
                <w:color w:val="000000"/>
                <w:szCs w:val="24"/>
                <w:highlight w:val="none"/>
              </w:rPr>
              <w:t>施工图设计进度控制。</w:t>
            </w:r>
          </w:p>
          <w:p>
            <w:pPr>
              <w:spacing w:line="440" w:lineRule="exact"/>
              <w:rPr>
                <w:rFonts w:hint="eastAsia"/>
                <w:color w:val="000000"/>
                <w:szCs w:val="21"/>
                <w:highlight w:val="none"/>
              </w:rPr>
            </w:pPr>
            <w:r>
              <w:rPr>
                <w:rFonts w:hint="eastAsia" w:cs="宋体"/>
                <w:color w:val="000000"/>
                <w:szCs w:val="24"/>
                <w:highlight w:val="none"/>
              </w:rPr>
              <w:t>3</w:t>
            </w:r>
            <w:r>
              <w:rPr>
                <w:rFonts w:cs="宋体"/>
                <w:color w:val="000000"/>
                <w:szCs w:val="24"/>
                <w:highlight w:val="none"/>
              </w:rPr>
              <w:t>.</w:t>
            </w:r>
            <w:r>
              <w:rPr>
                <w:rFonts w:hint="eastAsia" w:cs="宋体"/>
                <w:color w:val="000000"/>
                <w:szCs w:val="24"/>
                <w:highlight w:val="none"/>
              </w:rPr>
              <w:t xml:space="preserve"> 施工图设计质量控制。</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60" w:type="dxa"/>
          <w:trHeight w:val="2050" w:hRule="atLeast"/>
        </w:trPr>
        <w:tc>
          <w:tcPr>
            <w:tcW w:w="900" w:type="dxa"/>
            <w:vMerge w:val="continue"/>
            <w:tcBorders>
              <w:left w:val="single" w:color="auto" w:sz="4" w:space="0"/>
              <w:right w:val="single" w:color="auto" w:sz="4" w:space="0"/>
            </w:tcBorders>
            <w:noWrap w:val="0"/>
            <w:vAlign w:val="center"/>
          </w:tcPr>
          <w:p>
            <w:pPr>
              <w:spacing w:line="440" w:lineRule="exact"/>
              <w:jc w:val="center"/>
              <w:rPr>
                <w:color w:val="000000"/>
                <w:szCs w:val="21"/>
                <w:highlight w:val="none"/>
              </w:rPr>
            </w:pPr>
          </w:p>
        </w:tc>
        <w:tc>
          <w:tcPr>
            <w:tcW w:w="1124" w:type="dxa"/>
            <w:vMerge w:val="continue"/>
            <w:tcBorders>
              <w:left w:val="single" w:color="auto" w:sz="4" w:space="0"/>
              <w:right w:val="single" w:color="auto" w:sz="4" w:space="0"/>
            </w:tcBorders>
            <w:noWrap w:val="0"/>
            <w:vAlign w:val="center"/>
          </w:tcPr>
          <w:p>
            <w:pPr>
              <w:spacing w:line="440" w:lineRule="exact"/>
              <w:jc w:val="center"/>
              <w:rPr>
                <w:color w:val="000000"/>
                <w:szCs w:val="21"/>
                <w:highlight w:val="none"/>
              </w:rPr>
            </w:pPr>
          </w:p>
        </w:tc>
        <w:tc>
          <w:tcPr>
            <w:tcW w:w="2371" w:type="dxa"/>
            <w:gridSpan w:val="3"/>
            <w:tcBorders>
              <w:top w:val="single" w:color="auto" w:sz="4" w:space="0"/>
              <w:left w:val="single" w:color="auto" w:sz="4" w:space="0"/>
              <w:bottom w:val="single" w:color="auto" w:sz="4" w:space="0"/>
              <w:right w:val="single" w:color="auto" w:sz="4" w:space="0"/>
            </w:tcBorders>
            <w:noWrap w:val="0"/>
            <w:vAlign w:val="center"/>
          </w:tcPr>
          <w:p>
            <w:pPr>
              <w:spacing w:line="420" w:lineRule="atLeast"/>
              <w:jc w:val="center"/>
              <w:rPr>
                <w:rFonts w:hint="eastAsia" w:ascii="宋体" w:hAnsi="宋体" w:cs="宋体"/>
                <w:color w:val="000000"/>
                <w:szCs w:val="24"/>
                <w:highlight w:val="none"/>
              </w:rPr>
            </w:pPr>
            <w:r>
              <w:rPr>
                <w:rFonts w:hint="eastAsia" w:ascii="宋体" w:hAnsi="宋体" w:cs="宋体"/>
                <w:color w:val="000000"/>
                <w:szCs w:val="24"/>
                <w:highlight w:val="none"/>
              </w:rPr>
              <w:t>施工图设计方案</w:t>
            </w:r>
            <w:r>
              <w:rPr>
                <w:rFonts w:hint="eastAsia" w:ascii="宋体" w:hAnsi="宋体" w:cs="宋体"/>
                <w:color w:val="000000"/>
                <w:szCs w:val="24"/>
                <w:highlight w:val="none"/>
                <w:u w:val="single"/>
              </w:rPr>
              <w:t>（</w:t>
            </w:r>
            <w:r>
              <w:rPr>
                <w:rFonts w:ascii="宋体" w:hAnsi="宋体" w:cs="宋体"/>
                <w:color w:val="000000"/>
                <w:szCs w:val="24"/>
                <w:highlight w:val="none"/>
                <w:u w:val="single"/>
              </w:rPr>
              <w:t>5</w:t>
            </w:r>
            <w:r>
              <w:rPr>
                <w:rFonts w:hint="eastAsia" w:ascii="宋体" w:hAnsi="宋体" w:cs="宋体"/>
                <w:color w:val="000000"/>
                <w:szCs w:val="24"/>
                <w:highlight w:val="none"/>
                <w:u w:val="single"/>
              </w:rPr>
              <w:t>-</w:t>
            </w:r>
            <w:r>
              <w:rPr>
                <w:rFonts w:ascii="宋体" w:hAnsi="宋体" w:cs="宋体"/>
                <w:color w:val="000000"/>
                <w:szCs w:val="24"/>
                <w:highlight w:val="none"/>
                <w:u w:val="single"/>
              </w:rPr>
              <w:t>10</w:t>
            </w:r>
            <w:r>
              <w:rPr>
                <w:rFonts w:hint="eastAsia" w:ascii="宋体" w:hAnsi="宋体" w:cs="宋体"/>
                <w:color w:val="000000"/>
                <w:szCs w:val="24"/>
                <w:highlight w:val="none"/>
                <w:u w:val="single"/>
              </w:rPr>
              <w:t>分）</w:t>
            </w:r>
          </w:p>
        </w:tc>
        <w:tc>
          <w:tcPr>
            <w:tcW w:w="4785" w:type="dxa"/>
            <w:tcBorders>
              <w:top w:val="single" w:color="auto" w:sz="4" w:space="0"/>
              <w:left w:val="single" w:color="auto" w:sz="4" w:space="0"/>
              <w:right w:val="single" w:color="auto" w:sz="4" w:space="0"/>
            </w:tcBorders>
            <w:noWrap w:val="0"/>
            <w:vAlign w:val="center"/>
          </w:tcPr>
          <w:p>
            <w:pPr>
              <w:spacing w:line="440" w:lineRule="exact"/>
              <w:rPr>
                <w:rFonts w:cs="宋体"/>
                <w:color w:val="000000"/>
                <w:szCs w:val="24"/>
                <w:highlight w:val="none"/>
              </w:rPr>
            </w:pPr>
            <w:r>
              <w:rPr>
                <w:rFonts w:cs="宋体"/>
                <w:color w:val="000000"/>
                <w:szCs w:val="24"/>
                <w:highlight w:val="none"/>
              </w:rPr>
              <w:t>1.</w:t>
            </w:r>
            <w:r>
              <w:rPr>
                <w:rFonts w:hint="eastAsia" w:cs="宋体"/>
                <w:color w:val="000000"/>
                <w:szCs w:val="24"/>
                <w:highlight w:val="none"/>
              </w:rPr>
              <w:t xml:space="preserve"> 清单与预算编制控制方案准确合理，预算控制要素清晰，市场调节因素分析准确到位。</w:t>
            </w:r>
          </w:p>
          <w:p>
            <w:pPr>
              <w:spacing w:line="440" w:lineRule="exact"/>
              <w:rPr>
                <w:rFonts w:cs="宋体"/>
                <w:color w:val="000000"/>
                <w:szCs w:val="24"/>
                <w:highlight w:val="none"/>
              </w:rPr>
            </w:pPr>
            <w:r>
              <w:rPr>
                <w:rFonts w:cs="宋体"/>
                <w:color w:val="000000"/>
                <w:szCs w:val="24"/>
                <w:highlight w:val="none"/>
              </w:rPr>
              <w:t>2.</w:t>
            </w:r>
            <w:r>
              <w:rPr>
                <w:rFonts w:hint="eastAsia" w:cs="宋体"/>
                <w:color w:val="000000"/>
                <w:szCs w:val="24"/>
                <w:highlight w:val="none"/>
              </w:rPr>
              <w:t xml:space="preserve"> 各专业及辅助设施项目齐全、预算分配合理均衡。</w:t>
            </w:r>
          </w:p>
          <w:p>
            <w:pPr>
              <w:spacing w:line="440" w:lineRule="exact"/>
              <w:rPr>
                <w:rFonts w:hint="eastAsia"/>
                <w:color w:val="000000"/>
                <w:szCs w:val="21"/>
                <w:highlight w:val="none"/>
              </w:rPr>
            </w:pPr>
            <w:r>
              <w:rPr>
                <w:rFonts w:cs="宋体"/>
                <w:color w:val="000000"/>
                <w:szCs w:val="24"/>
                <w:highlight w:val="none"/>
              </w:rPr>
              <w:t>3.</w:t>
            </w:r>
            <w:r>
              <w:rPr>
                <w:rFonts w:hint="eastAsia" w:cs="宋体"/>
                <w:color w:val="000000"/>
                <w:szCs w:val="24"/>
                <w:highlight w:val="none"/>
              </w:rPr>
              <w:t xml:space="preserve"> 主要材料及设备等选型、规格、型号明确具体、性价比适中。</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60" w:type="dxa"/>
          <w:trHeight w:val="1325" w:hRule="atLeast"/>
        </w:trPr>
        <w:tc>
          <w:tcPr>
            <w:tcW w:w="900" w:type="dxa"/>
            <w:vMerge w:val="continue"/>
            <w:tcBorders>
              <w:left w:val="single" w:color="auto" w:sz="4" w:space="0"/>
              <w:bottom w:val="single" w:color="auto" w:sz="4" w:space="0"/>
              <w:right w:val="single" w:color="auto" w:sz="4" w:space="0"/>
            </w:tcBorders>
            <w:noWrap w:val="0"/>
            <w:vAlign w:val="top"/>
          </w:tcPr>
          <w:p>
            <w:pPr>
              <w:spacing w:line="440" w:lineRule="exact"/>
              <w:jc w:val="center"/>
              <w:rPr>
                <w:color w:val="000000"/>
                <w:szCs w:val="21"/>
                <w:highlight w:val="none"/>
              </w:rPr>
            </w:pPr>
          </w:p>
        </w:tc>
        <w:tc>
          <w:tcPr>
            <w:tcW w:w="8280" w:type="dxa"/>
            <w:gridSpan w:val="5"/>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color w:val="000000"/>
                <w:szCs w:val="21"/>
                <w:highlight w:val="none"/>
              </w:rPr>
            </w:pPr>
            <w:r>
              <w:rPr>
                <w:rFonts w:hint="eastAsia"/>
                <w:color w:val="000000"/>
                <w:szCs w:val="21"/>
                <w:highlight w:val="none"/>
              </w:rPr>
              <w:t>注：招标人不得调整评分因素及评分标准，可根据项目的实际情况在评分因素规定分值区间内调整分值构成。</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60" w:type="dxa"/>
          <w:trHeight w:val="1325" w:hRule="atLeast"/>
        </w:trPr>
        <w:tc>
          <w:tcPr>
            <w:tcW w:w="900" w:type="dxa"/>
            <w:vMerge w:val="restart"/>
            <w:tcBorders>
              <w:top w:val="single" w:color="auto" w:sz="4" w:space="0"/>
              <w:left w:val="single" w:color="auto" w:sz="4" w:space="0"/>
              <w:right w:val="single" w:color="auto" w:sz="4" w:space="0"/>
            </w:tcBorders>
            <w:noWrap w:val="0"/>
            <w:vAlign w:val="center"/>
          </w:tcPr>
          <w:p>
            <w:pPr>
              <w:spacing w:line="440" w:lineRule="exact"/>
              <w:jc w:val="center"/>
              <w:rPr>
                <w:color w:val="000000"/>
                <w:szCs w:val="21"/>
                <w:highlight w:val="none"/>
              </w:rPr>
            </w:pPr>
            <w:r>
              <w:rPr>
                <w:color w:val="000000"/>
                <w:szCs w:val="21"/>
                <w:highlight w:val="none"/>
              </w:rPr>
              <w:t>2.2.2</w:t>
            </w:r>
            <w:r>
              <w:rPr>
                <w:rFonts w:hint="eastAsia"/>
                <w:color w:val="000000"/>
                <w:szCs w:val="21"/>
                <w:highlight w:val="none"/>
              </w:rPr>
              <w:t>（</w:t>
            </w:r>
            <w:r>
              <w:rPr>
                <w:color w:val="000000"/>
                <w:szCs w:val="21"/>
                <w:highlight w:val="none"/>
              </w:rPr>
              <w:t>3</w:t>
            </w:r>
            <w:r>
              <w:rPr>
                <w:rFonts w:hint="eastAsia"/>
                <w:color w:val="000000"/>
                <w:szCs w:val="21"/>
                <w:highlight w:val="none"/>
              </w:rPr>
              <w:t>）</w:t>
            </w:r>
          </w:p>
        </w:tc>
        <w:tc>
          <w:tcPr>
            <w:tcW w:w="1124" w:type="dxa"/>
            <w:vMerge w:val="restart"/>
            <w:tcBorders>
              <w:top w:val="single" w:color="auto" w:sz="4" w:space="0"/>
              <w:left w:val="single" w:color="auto" w:sz="4" w:space="0"/>
              <w:right w:val="single" w:color="auto" w:sz="4" w:space="0"/>
            </w:tcBorders>
            <w:noWrap w:val="0"/>
            <w:vAlign w:val="center"/>
          </w:tcPr>
          <w:p>
            <w:pPr>
              <w:spacing w:line="440" w:lineRule="exact"/>
              <w:jc w:val="center"/>
              <w:rPr>
                <w:color w:val="000000"/>
                <w:szCs w:val="21"/>
                <w:highlight w:val="none"/>
              </w:rPr>
            </w:pPr>
            <w:r>
              <w:rPr>
                <w:rFonts w:hint="eastAsia"/>
                <w:color w:val="000000"/>
                <w:szCs w:val="21"/>
                <w:highlight w:val="none"/>
              </w:rPr>
              <w:t>项目管理组织方案</w:t>
            </w:r>
            <w:r>
              <w:rPr>
                <w:rFonts w:hint="eastAsia"/>
                <w:color w:val="000000"/>
                <w:szCs w:val="21"/>
                <w:highlight w:val="none"/>
                <w:u w:val="single"/>
              </w:rPr>
              <w:t>（1</w:t>
            </w:r>
            <w:r>
              <w:rPr>
                <w:color w:val="000000"/>
                <w:szCs w:val="21"/>
                <w:highlight w:val="none"/>
                <w:u w:val="single"/>
              </w:rPr>
              <w:t>0</w:t>
            </w:r>
            <w:r>
              <w:rPr>
                <w:rFonts w:hint="eastAsia"/>
                <w:color w:val="000000"/>
                <w:szCs w:val="21"/>
                <w:highlight w:val="none"/>
                <w:u w:val="single"/>
              </w:rPr>
              <w:t>-</w:t>
            </w:r>
            <w:r>
              <w:rPr>
                <w:color w:val="000000"/>
                <w:szCs w:val="21"/>
                <w:highlight w:val="none"/>
                <w:u w:val="single"/>
              </w:rPr>
              <w:t>20</w:t>
            </w:r>
            <w:r>
              <w:rPr>
                <w:rFonts w:hint="eastAsia"/>
                <w:color w:val="000000"/>
                <w:szCs w:val="21"/>
                <w:highlight w:val="none"/>
                <w:u w:val="single"/>
              </w:rPr>
              <w:t>分）</w:t>
            </w:r>
          </w:p>
        </w:tc>
        <w:tc>
          <w:tcPr>
            <w:tcW w:w="2371"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rFonts w:hint="eastAsia"/>
                <w:color w:val="000000"/>
                <w:szCs w:val="24"/>
                <w:highlight w:val="none"/>
              </w:rPr>
              <w:t>1．总体概述</w:t>
            </w:r>
            <w:r>
              <w:rPr>
                <w:rFonts w:hint="eastAsia"/>
                <w:color w:val="000000"/>
                <w:szCs w:val="24"/>
                <w:highlight w:val="none"/>
                <w:u w:val="single"/>
              </w:rPr>
              <w:t>（</w:t>
            </w:r>
            <w:r>
              <w:rPr>
                <w:color w:val="000000"/>
                <w:szCs w:val="24"/>
                <w:highlight w:val="none"/>
                <w:u w:val="single"/>
              </w:rPr>
              <w:t>1</w:t>
            </w:r>
            <w:r>
              <w:rPr>
                <w:rFonts w:hint="eastAsia"/>
                <w:color w:val="000000"/>
                <w:szCs w:val="24"/>
                <w:highlight w:val="none"/>
                <w:u w:val="single"/>
              </w:rPr>
              <w:t>-</w:t>
            </w:r>
            <w:r>
              <w:rPr>
                <w:color w:val="000000"/>
                <w:szCs w:val="24"/>
                <w:highlight w:val="none"/>
                <w:u w:val="single"/>
              </w:rPr>
              <w:t>2</w:t>
            </w:r>
            <w:r>
              <w:rPr>
                <w:rFonts w:hint="eastAsia"/>
                <w:color w:val="000000"/>
                <w:szCs w:val="24"/>
                <w:highlight w:val="none"/>
                <w:u w:val="single"/>
              </w:rPr>
              <w:t>分）</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color w:val="000000"/>
                <w:szCs w:val="21"/>
                <w:highlight w:val="none"/>
              </w:rPr>
            </w:pPr>
            <w:r>
              <w:rPr>
                <w:rFonts w:hint="eastAsia"/>
                <w:color w:val="000000"/>
                <w:szCs w:val="21"/>
                <w:highlight w:val="none"/>
              </w:rPr>
              <w:t>工程总承包的总体设想、组织形式、各项管理目标及控制措施</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60" w:type="dxa"/>
          <w:trHeight w:val="1325" w:hRule="atLeast"/>
        </w:trPr>
        <w:tc>
          <w:tcPr>
            <w:tcW w:w="900" w:type="dxa"/>
            <w:vMerge w:val="continue"/>
            <w:tcBorders>
              <w:top w:val="single" w:color="auto" w:sz="4" w:space="0"/>
              <w:left w:val="single" w:color="auto" w:sz="4" w:space="0"/>
              <w:right w:val="single" w:color="auto" w:sz="4" w:space="0"/>
            </w:tcBorders>
            <w:noWrap w:val="0"/>
            <w:vAlign w:val="center"/>
          </w:tcPr>
          <w:p>
            <w:pPr>
              <w:spacing w:line="440" w:lineRule="exact"/>
              <w:jc w:val="center"/>
              <w:rPr>
                <w:color w:val="000000"/>
                <w:szCs w:val="21"/>
                <w:highlight w:val="none"/>
              </w:rPr>
            </w:pPr>
          </w:p>
        </w:tc>
        <w:tc>
          <w:tcPr>
            <w:tcW w:w="1124" w:type="dxa"/>
            <w:vMerge w:val="continue"/>
            <w:tcBorders>
              <w:left w:val="single" w:color="auto" w:sz="4" w:space="0"/>
              <w:right w:val="single" w:color="auto" w:sz="4" w:space="0"/>
            </w:tcBorders>
            <w:noWrap w:val="0"/>
            <w:vAlign w:val="center"/>
          </w:tcPr>
          <w:p>
            <w:pPr>
              <w:spacing w:line="440" w:lineRule="exact"/>
              <w:jc w:val="center"/>
              <w:rPr>
                <w:rFonts w:hint="eastAsia"/>
                <w:color w:val="000000"/>
                <w:szCs w:val="21"/>
                <w:highlight w:val="none"/>
              </w:rPr>
            </w:pPr>
          </w:p>
        </w:tc>
        <w:tc>
          <w:tcPr>
            <w:tcW w:w="2371"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color w:val="000000"/>
                <w:szCs w:val="24"/>
                <w:highlight w:val="none"/>
              </w:rPr>
            </w:pPr>
            <w:r>
              <w:rPr>
                <w:color w:val="000000"/>
                <w:szCs w:val="24"/>
                <w:highlight w:val="none"/>
              </w:rPr>
              <w:t>2</w:t>
            </w:r>
            <w:r>
              <w:rPr>
                <w:rFonts w:hint="eastAsia"/>
                <w:color w:val="000000"/>
                <w:szCs w:val="24"/>
                <w:highlight w:val="none"/>
              </w:rPr>
              <w:t>．</w:t>
            </w:r>
            <w:r>
              <w:rPr>
                <w:rFonts w:hint="eastAsia" w:cs="宋体"/>
                <w:color w:val="000000"/>
                <w:szCs w:val="24"/>
                <w:highlight w:val="none"/>
              </w:rPr>
              <w:t>设计管理方案</w:t>
            </w:r>
            <w:r>
              <w:rPr>
                <w:rFonts w:hint="eastAsia" w:cs="宋体"/>
                <w:color w:val="000000"/>
                <w:szCs w:val="24"/>
                <w:highlight w:val="none"/>
                <w:u w:val="single"/>
              </w:rPr>
              <w:t>（</w:t>
            </w:r>
            <w:r>
              <w:rPr>
                <w:color w:val="000000"/>
                <w:szCs w:val="21"/>
                <w:highlight w:val="none"/>
                <w:u w:val="single"/>
              </w:rPr>
              <w:t>2</w:t>
            </w:r>
            <w:r>
              <w:rPr>
                <w:rFonts w:hint="eastAsia"/>
                <w:color w:val="000000"/>
                <w:szCs w:val="21"/>
                <w:highlight w:val="none"/>
                <w:u w:val="single"/>
              </w:rPr>
              <w:t>-</w:t>
            </w:r>
            <w:r>
              <w:rPr>
                <w:color w:val="000000"/>
                <w:szCs w:val="21"/>
                <w:highlight w:val="none"/>
                <w:u w:val="single"/>
              </w:rPr>
              <w:t>4</w:t>
            </w:r>
            <w:r>
              <w:rPr>
                <w:rFonts w:hint="eastAsia"/>
                <w:color w:val="000000"/>
                <w:szCs w:val="21"/>
                <w:highlight w:val="none"/>
                <w:u w:val="single"/>
              </w:rPr>
              <w:t>分</w:t>
            </w:r>
            <w:r>
              <w:rPr>
                <w:rFonts w:hint="eastAsia" w:cs="宋体"/>
                <w:color w:val="000000"/>
                <w:szCs w:val="24"/>
                <w:highlight w:val="none"/>
                <w:u w:val="single"/>
              </w:rPr>
              <w:t>）</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color w:val="000000"/>
                <w:szCs w:val="21"/>
                <w:highlight w:val="none"/>
              </w:rPr>
            </w:pPr>
            <w:r>
              <w:rPr>
                <w:rFonts w:hint="eastAsia" w:cs="宋体"/>
                <w:color w:val="000000"/>
                <w:szCs w:val="24"/>
                <w:highlight w:val="none"/>
              </w:rPr>
              <w:t>设计执行计划、设计组织实施方案、设计控制措施、设计收尾</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60" w:type="dxa"/>
          <w:trHeight w:val="1325" w:hRule="atLeast"/>
        </w:trPr>
        <w:tc>
          <w:tcPr>
            <w:tcW w:w="900" w:type="dxa"/>
            <w:vMerge w:val="continue"/>
            <w:tcBorders>
              <w:top w:val="single" w:color="auto" w:sz="4" w:space="0"/>
              <w:left w:val="single" w:color="auto" w:sz="4" w:space="0"/>
              <w:right w:val="single" w:color="auto" w:sz="4" w:space="0"/>
            </w:tcBorders>
            <w:noWrap w:val="0"/>
            <w:vAlign w:val="top"/>
          </w:tcPr>
          <w:p>
            <w:pPr>
              <w:spacing w:line="440" w:lineRule="exact"/>
              <w:jc w:val="center"/>
              <w:rPr>
                <w:color w:val="000000"/>
                <w:szCs w:val="21"/>
                <w:highlight w:val="none"/>
              </w:rPr>
            </w:pPr>
          </w:p>
        </w:tc>
        <w:tc>
          <w:tcPr>
            <w:tcW w:w="1124" w:type="dxa"/>
            <w:vMerge w:val="continue"/>
            <w:tcBorders>
              <w:left w:val="single" w:color="auto" w:sz="4" w:space="0"/>
              <w:right w:val="single" w:color="auto" w:sz="4" w:space="0"/>
            </w:tcBorders>
            <w:noWrap w:val="0"/>
            <w:vAlign w:val="center"/>
          </w:tcPr>
          <w:p>
            <w:pPr>
              <w:spacing w:line="440" w:lineRule="exact"/>
              <w:jc w:val="center"/>
              <w:rPr>
                <w:rFonts w:hint="eastAsia"/>
                <w:color w:val="000000"/>
                <w:szCs w:val="21"/>
                <w:highlight w:val="none"/>
              </w:rPr>
            </w:pPr>
          </w:p>
        </w:tc>
        <w:tc>
          <w:tcPr>
            <w:tcW w:w="2371" w:type="dxa"/>
            <w:gridSpan w:val="3"/>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color w:val="000000"/>
                <w:szCs w:val="21"/>
                <w:highlight w:val="none"/>
              </w:rPr>
            </w:pPr>
            <w:r>
              <w:rPr>
                <w:color w:val="000000"/>
                <w:szCs w:val="24"/>
                <w:highlight w:val="none"/>
              </w:rPr>
              <w:t>3</w:t>
            </w:r>
            <w:r>
              <w:rPr>
                <w:rFonts w:hint="eastAsia"/>
                <w:color w:val="000000"/>
                <w:szCs w:val="24"/>
                <w:highlight w:val="none"/>
              </w:rPr>
              <w:t>．</w:t>
            </w:r>
            <w:r>
              <w:rPr>
                <w:rFonts w:hint="eastAsia"/>
                <w:color w:val="000000"/>
                <w:szCs w:val="21"/>
                <w:highlight w:val="none"/>
              </w:rPr>
              <w:t>采购管理方案</w:t>
            </w:r>
            <w:r>
              <w:rPr>
                <w:rFonts w:hint="eastAsia"/>
                <w:color w:val="000000"/>
                <w:szCs w:val="21"/>
                <w:highlight w:val="none"/>
                <w:u w:val="single"/>
              </w:rPr>
              <w:t>（</w:t>
            </w:r>
            <w:r>
              <w:rPr>
                <w:color w:val="000000"/>
                <w:szCs w:val="21"/>
                <w:highlight w:val="none"/>
                <w:u w:val="single"/>
              </w:rPr>
              <w:t>2</w:t>
            </w:r>
            <w:r>
              <w:rPr>
                <w:rFonts w:hint="eastAsia"/>
                <w:color w:val="000000"/>
                <w:szCs w:val="21"/>
                <w:highlight w:val="none"/>
                <w:u w:val="single"/>
              </w:rPr>
              <w:t>-</w:t>
            </w:r>
            <w:r>
              <w:rPr>
                <w:color w:val="000000"/>
                <w:szCs w:val="21"/>
                <w:highlight w:val="none"/>
                <w:u w:val="single"/>
              </w:rPr>
              <w:t>4</w:t>
            </w:r>
            <w:r>
              <w:rPr>
                <w:rFonts w:hint="eastAsia"/>
                <w:color w:val="000000"/>
                <w:szCs w:val="21"/>
                <w:highlight w:val="none"/>
                <w:u w:val="single"/>
              </w:rPr>
              <w:t>分）</w:t>
            </w:r>
          </w:p>
        </w:tc>
        <w:tc>
          <w:tcPr>
            <w:tcW w:w="478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left"/>
              <w:rPr>
                <w:color w:val="000000"/>
                <w:szCs w:val="21"/>
                <w:highlight w:val="none"/>
              </w:rPr>
            </w:pPr>
            <w:r>
              <w:rPr>
                <w:rFonts w:hint="eastAsia"/>
                <w:color w:val="000000"/>
                <w:szCs w:val="21"/>
                <w:highlight w:val="none"/>
              </w:rPr>
              <w:t>对采购工作程序、采购执行计划、采买、催交与检验、运输与交付、采购变更管理、仓储管理等内容进行评分。</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60" w:type="dxa"/>
          <w:trHeight w:val="1325" w:hRule="atLeast"/>
        </w:trPr>
        <w:tc>
          <w:tcPr>
            <w:tcW w:w="900" w:type="dxa"/>
            <w:vMerge w:val="continue"/>
            <w:tcBorders>
              <w:top w:val="single" w:color="auto" w:sz="4" w:space="0"/>
              <w:left w:val="single" w:color="auto" w:sz="4" w:space="0"/>
              <w:right w:val="single" w:color="auto" w:sz="4" w:space="0"/>
            </w:tcBorders>
            <w:noWrap w:val="0"/>
            <w:vAlign w:val="top"/>
          </w:tcPr>
          <w:p>
            <w:pPr>
              <w:spacing w:line="440" w:lineRule="exact"/>
              <w:jc w:val="center"/>
              <w:rPr>
                <w:color w:val="000000"/>
                <w:szCs w:val="21"/>
                <w:highlight w:val="none"/>
              </w:rPr>
            </w:pPr>
          </w:p>
        </w:tc>
        <w:tc>
          <w:tcPr>
            <w:tcW w:w="1124" w:type="dxa"/>
            <w:vMerge w:val="continue"/>
            <w:tcBorders>
              <w:left w:val="single" w:color="auto" w:sz="4" w:space="0"/>
              <w:right w:val="single" w:color="auto" w:sz="4" w:space="0"/>
            </w:tcBorders>
            <w:noWrap w:val="0"/>
            <w:vAlign w:val="center"/>
          </w:tcPr>
          <w:p>
            <w:pPr>
              <w:spacing w:line="440" w:lineRule="exact"/>
              <w:jc w:val="center"/>
              <w:rPr>
                <w:rFonts w:hint="eastAsia"/>
                <w:color w:val="000000"/>
                <w:szCs w:val="21"/>
                <w:highlight w:val="none"/>
              </w:rPr>
            </w:pPr>
          </w:p>
        </w:tc>
        <w:tc>
          <w:tcPr>
            <w:tcW w:w="2371"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4"/>
                <w:highlight w:val="none"/>
              </w:rPr>
            </w:pPr>
            <w:r>
              <w:rPr>
                <w:color w:val="000000"/>
                <w:szCs w:val="24"/>
                <w:highlight w:val="none"/>
              </w:rPr>
              <w:t>4</w:t>
            </w:r>
            <w:r>
              <w:rPr>
                <w:rFonts w:hint="eastAsia"/>
                <w:color w:val="000000"/>
                <w:szCs w:val="24"/>
                <w:highlight w:val="none"/>
              </w:rPr>
              <w:t>．</w:t>
            </w:r>
            <w:r>
              <w:rPr>
                <w:rFonts w:hint="eastAsia" w:cs="宋体"/>
                <w:color w:val="000000"/>
                <w:szCs w:val="24"/>
                <w:highlight w:val="none"/>
              </w:rPr>
              <w:t>设计与施工的配合</w:t>
            </w:r>
            <w:r>
              <w:rPr>
                <w:rFonts w:hint="eastAsia" w:cs="宋体"/>
                <w:color w:val="000000"/>
                <w:szCs w:val="24"/>
                <w:highlight w:val="none"/>
                <w:u w:val="single"/>
              </w:rPr>
              <w:t>（</w:t>
            </w:r>
            <w:r>
              <w:rPr>
                <w:color w:val="000000"/>
                <w:szCs w:val="24"/>
                <w:highlight w:val="none"/>
                <w:u w:val="single"/>
              </w:rPr>
              <w:t>1</w:t>
            </w:r>
            <w:r>
              <w:rPr>
                <w:rFonts w:hint="eastAsia"/>
                <w:color w:val="000000"/>
                <w:szCs w:val="24"/>
                <w:highlight w:val="none"/>
                <w:u w:val="single"/>
              </w:rPr>
              <w:t>-</w:t>
            </w:r>
            <w:r>
              <w:rPr>
                <w:color w:val="000000"/>
                <w:szCs w:val="24"/>
                <w:highlight w:val="none"/>
                <w:u w:val="single"/>
              </w:rPr>
              <w:t>2</w:t>
            </w:r>
            <w:r>
              <w:rPr>
                <w:rFonts w:hint="eastAsia" w:cs="宋体"/>
                <w:color w:val="000000"/>
                <w:szCs w:val="24"/>
                <w:highlight w:val="none"/>
                <w:u w:val="single"/>
              </w:rPr>
              <w:t>分）</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color w:val="000000"/>
                <w:szCs w:val="21"/>
                <w:highlight w:val="none"/>
              </w:rPr>
            </w:pPr>
            <w:r>
              <w:rPr>
                <w:rFonts w:hint="eastAsia" w:cs="宋体"/>
                <w:color w:val="000000"/>
                <w:szCs w:val="24"/>
                <w:highlight w:val="none"/>
              </w:rPr>
              <w:t>协调配合计划切合实际，满足项目实施需要</w:t>
            </w:r>
            <w:r>
              <w:rPr>
                <w:color w:val="000000"/>
                <w:szCs w:val="24"/>
                <w:highlight w:val="none"/>
              </w:rPr>
              <w:t xml:space="preserve">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60" w:type="dxa"/>
          <w:trHeight w:val="1325" w:hRule="atLeast"/>
        </w:trPr>
        <w:tc>
          <w:tcPr>
            <w:tcW w:w="900" w:type="dxa"/>
            <w:vMerge w:val="continue"/>
            <w:tcBorders>
              <w:left w:val="single" w:color="auto" w:sz="4" w:space="0"/>
              <w:right w:val="single" w:color="auto" w:sz="4" w:space="0"/>
            </w:tcBorders>
            <w:noWrap w:val="0"/>
            <w:vAlign w:val="top"/>
          </w:tcPr>
          <w:p>
            <w:pPr>
              <w:spacing w:line="440" w:lineRule="exact"/>
              <w:jc w:val="center"/>
              <w:rPr>
                <w:color w:val="000000"/>
                <w:szCs w:val="21"/>
                <w:highlight w:val="none"/>
              </w:rPr>
            </w:pPr>
          </w:p>
        </w:tc>
        <w:tc>
          <w:tcPr>
            <w:tcW w:w="1124" w:type="dxa"/>
            <w:vMerge w:val="continue"/>
            <w:tcBorders>
              <w:left w:val="single" w:color="auto" w:sz="4" w:space="0"/>
              <w:right w:val="single" w:color="auto" w:sz="4" w:space="0"/>
            </w:tcBorders>
            <w:noWrap w:val="0"/>
            <w:vAlign w:val="center"/>
          </w:tcPr>
          <w:p>
            <w:pPr>
              <w:spacing w:line="440" w:lineRule="exact"/>
              <w:jc w:val="center"/>
              <w:rPr>
                <w:color w:val="000000"/>
                <w:szCs w:val="21"/>
                <w:highlight w:val="none"/>
              </w:rPr>
            </w:pPr>
          </w:p>
        </w:tc>
        <w:tc>
          <w:tcPr>
            <w:tcW w:w="2371"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color w:val="000000"/>
                <w:szCs w:val="21"/>
                <w:highlight w:val="none"/>
              </w:rPr>
              <w:t>5</w:t>
            </w:r>
            <w:r>
              <w:rPr>
                <w:rFonts w:hint="eastAsia"/>
                <w:color w:val="000000"/>
                <w:szCs w:val="24"/>
                <w:highlight w:val="none"/>
              </w:rPr>
              <w:t>．</w:t>
            </w:r>
            <w:r>
              <w:rPr>
                <w:rFonts w:hint="eastAsia"/>
                <w:color w:val="000000"/>
                <w:szCs w:val="21"/>
                <w:highlight w:val="none"/>
              </w:rPr>
              <w:t>施工平面布置规划</w:t>
            </w:r>
            <w:r>
              <w:rPr>
                <w:rFonts w:hint="eastAsia"/>
                <w:color w:val="000000"/>
                <w:szCs w:val="21"/>
                <w:highlight w:val="none"/>
                <w:u w:val="single"/>
              </w:rPr>
              <w:t>（</w:t>
            </w:r>
            <w:r>
              <w:rPr>
                <w:color w:val="000000"/>
                <w:szCs w:val="21"/>
                <w:highlight w:val="none"/>
                <w:u w:val="single"/>
              </w:rPr>
              <w:t>2</w:t>
            </w:r>
            <w:r>
              <w:rPr>
                <w:rFonts w:hint="eastAsia"/>
                <w:color w:val="000000"/>
                <w:szCs w:val="21"/>
                <w:highlight w:val="none"/>
                <w:u w:val="single"/>
              </w:rPr>
              <w:t>-</w:t>
            </w:r>
            <w:r>
              <w:rPr>
                <w:color w:val="000000"/>
                <w:szCs w:val="21"/>
                <w:highlight w:val="none"/>
                <w:u w:val="single"/>
              </w:rPr>
              <w:t>4</w:t>
            </w:r>
            <w:r>
              <w:rPr>
                <w:rFonts w:hint="eastAsia"/>
                <w:color w:val="000000"/>
                <w:szCs w:val="21"/>
                <w:highlight w:val="none"/>
                <w:u w:val="single"/>
              </w:rPr>
              <w:t>分）</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color w:val="000000"/>
                <w:szCs w:val="21"/>
                <w:highlight w:val="none"/>
              </w:rPr>
            </w:pPr>
            <w:r>
              <w:rPr>
                <w:rFonts w:hint="eastAsia"/>
                <w:color w:val="000000"/>
                <w:szCs w:val="24"/>
                <w:highlight w:val="none"/>
              </w:rPr>
              <w:t>对施工现场平面布置和临时设施、临时道路布置等内容进行评分。</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60" w:type="dxa"/>
          <w:trHeight w:val="1325" w:hRule="atLeast"/>
        </w:trPr>
        <w:tc>
          <w:tcPr>
            <w:tcW w:w="900" w:type="dxa"/>
            <w:vMerge w:val="continue"/>
            <w:tcBorders>
              <w:left w:val="single" w:color="auto" w:sz="4" w:space="0"/>
              <w:right w:val="single" w:color="auto" w:sz="4" w:space="0"/>
            </w:tcBorders>
            <w:noWrap w:val="0"/>
            <w:vAlign w:val="top"/>
          </w:tcPr>
          <w:p>
            <w:pPr>
              <w:spacing w:line="440" w:lineRule="exact"/>
              <w:jc w:val="center"/>
              <w:rPr>
                <w:color w:val="000000"/>
                <w:szCs w:val="21"/>
                <w:highlight w:val="none"/>
              </w:rPr>
            </w:pPr>
          </w:p>
        </w:tc>
        <w:tc>
          <w:tcPr>
            <w:tcW w:w="1124" w:type="dxa"/>
            <w:vMerge w:val="continue"/>
            <w:tcBorders>
              <w:left w:val="single" w:color="auto" w:sz="4" w:space="0"/>
              <w:right w:val="single" w:color="auto" w:sz="4" w:space="0"/>
            </w:tcBorders>
            <w:noWrap w:val="0"/>
            <w:vAlign w:val="center"/>
          </w:tcPr>
          <w:p>
            <w:pPr>
              <w:spacing w:line="440" w:lineRule="exact"/>
              <w:jc w:val="center"/>
              <w:rPr>
                <w:color w:val="000000"/>
                <w:szCs w:val="21"/>
                <w:highlight w:val="none"/>
              </w:rPr>
            </w:pPr>
          </w:p>
        </w:tc>
        <w:tc>
          <w:tcPr>
            <w:tcW w:w="2371"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color w:val="000000"/>
                <w:szCs w:val="24"/>
                <w:highlight w:val="none"/>
              </w:rPr>
              <w:t>6</w:t>
            </w:r>
            <w:r>
              <w:rPr>
                <w:rFonts w:hint="eastAsia"/>
                <w:color w:val="000000"/>
                <w:szCs w:val="24"/>
                <w:highlight w:val="none"/>
              </w:rPr>
              <w:t>．施工的重点难点</w:t>
            </w:r>
            <w:r>
              <w:rPr>
                <w:rFonts w:hint="eastAsia"/>
                <w:color w:val="000000"/>
                <w:szCs w:val="24"/>
                <w:highlight w:val="none"/>
                <w:u w:val="single"/>
              </w:rPr>
              <w:t>（</w:t>
            </w:r>
            <w:r>
              <w:rPr>
                <w:color w:val="000000"/>
                <w:szCs w:val="24"/>
                <w:highlight w:val="none"/>
                <w:u w:val="single"/>
              </w:rPr>
              <w:t>2</w:t>
            </w:r>
            <w:r>
              <w:rPr>
                <w:rFonts w:hint="eastAsia"/>
                <w:color w:val="000000"/>
                <w:szCs w:val="24"/>
                <w:highlight w:val="none"/>
                <w:u w:val="single"/>
              </w:rPr>
              <w:t>-</w:t>
            </w:r>
            <w:r>
              <w:rPr>
                <w:color w:val="000000"/>
                <w:szCs w:val="24"/>
                <w:highlight w:val="none"/>
                <w:u w:val="single"/>
              </w:rPr>
              <w:t>4</w:t>
            </w:r>
            <w:r>
              <w:rPr>
                <w:rFonts w:hint="eastAsia"/>
                <w:color w:val="000000"/>
                <w:szCs w:val="24"/>
                <w:highlight w:val="none"/>
                <w:u w:val="single"/>
              </w:rPr>
              <w:t>分）</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color w:val="000000"/>
                <w:szCs w:val="21"/>
                <w:highlight w:val="none"/>
              </w:rPr>
            </w:pPr>
            <w:r>
              <w:rPr>
                <w:rFonts w:hint="eastAsia"/>
                <w:color w:val="000000"/>
                <w:szCs w:val="24"/>
                <w:highlight w:val="none"/>
              </w:rPr>
              <w:t>对关键施工技术、工艺及工程项目实施的重点、难点和解决方案等内容进行评分。</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60" w:type="dxa"/>
          <w:trHeight w:val="1325" w:hRule="atLeast"/>
        </w:trPr>
        <w:tc>
          <w:tcPr>
            <w:tcW w:w="900" w:type="dxa"/>
            <w:vMerge w:val="continue"/>
            <w:tcBorders>
              <w:left w:val="single" w:color="auto" w:sz="4" w:space="0"/>
              <w:right w:val="single" w:color="auto" w:sz="4" w:space="0"/>
            </w:tcBorders>
            <w:noWrap w:val="0"/>
            <w:vAlign w:val="top"/>
          </w:tcPr>
          <w:p>
            <w:pPr>
              <w:spacing w:line="440" w:lineRule="exact"/>
              <w:jc w:val="center"/>
              <w:rPr>
                <w:color w:val="000000"/>
                <w:szCs w:val="21"/>
                <w:highlight w:val="none"/>
              </w:rPr>
            </w:pPr>
          </w:p>
        </w:tc>
        <w:tc>
          <w:tcPr>
            <w:tcW w:w="1124" w:type="dxa"/>
            <w:vMerge w:val="continue"/>
            <w:tcBorders>
              <w:left w:val="single" w:color="auto" w:sz="4" w:space="0"/>
              <w:right w:val="single" w:color="auto" w:sz="4" w:space="0"/>
            </w:tcBorders>
            <w:noWrap w:val="0"/>
            <w:vAlign w:val="center"/>
          </w:tcPr>
          <w:p>
            <w:pPr>
              <w:spacing w:line="440" w:lineRule="exact"/>
              <w:jc w:val="center"/>
              <w:rPr>
                <w:color w:val="000000"/>
                <w:szCs w:val="21"/>
                <w:highlight w:val="none"/>
              </w:rPr>
            </w:pPr>
          </w:p>
        </w:tc>
        <w:tc>
          <w:tcPr>
            <w:tcW w:w="2371" w:type="dxa"/>
            <w:gridSpan w:val="3"/>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color w:val="000000"/>
                <w:szCs w:val="21"/>
                <w:highlight w:val="none"/>
              </w:rPr>
            </w:pPr>
            <w:r>
              <w:rPr>
                <w:color w:val="000000"/>
                <w:szCs w:val="24"/>
                <w:highlight w:val="none"/>
              </w:rPr>
              <w:t>7</w:t>
            </w:r>
            <w:r>
              <w:rPr>
                <w:rFonts w:hint="eastAsia"/>
                <w:color w:val="000000"/>
                <w:szCs w:val="24"/>
                <w:highlight w:val="none"/>
              </w:rPr>
              <w:t>．施工资源投入计划</w:t>
            </w:r>
            <w:r>
              <w:rPr>
                <w:rFonts w:hint="eastAsia"/>
                <w:color w:val="000000"/>
                <w:szCs w:val="24"/>
                <w:highlight w:val="none"/>
                <w:u w:val="single"/>
              </w:rPr>
              <w:t>（1-</w:t>
            </w:r>
            <w:r>
              <w:rPr>
                <w:color w:val="000000"/>
                <w:szCs w:val="24"/>
                <w:highlight w:val="none"/>
                <w:u w:val="single"/>
              </w:rPr>
              <w:t>3</w:t>
            </w:r>
            <w:r>
              <w:rPr>
                <w:rFonts w:hint="eastAsia"/>
                <w:color w:val="000000"/>
                <w:szCs w:val="24"/>
                <w:highlight w:val="none"/>
                <w:u w:val="single"/>
              </w:rPr>
              <w:t>分）</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color w:val="000000"/>
                <w:szCs w:val="21"/>
                <w:highlight w:val="none"/>
              </w:rPr>
            </w:pPr>
            <w:r>
              <w:rPr>
                <w:rFonts w:hint="eastAsia"/>
                <w:color w:val="000000"/>
                <w:szCs w:val="24"/>
                <w:highlight w:val="none"/>
              </w:rPr>
              <w:t>对劳动力、机械设备和材料投入计划进行评分。</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60" w:type="dxa"/>
          <w:trHeight w:val="1325" w:hRule="atLeast"/>
        </w:trPr>
        <w:tc>
          <w:tcPr>
            <w:tcW w:w="900" w:type="dxa"/>
            <w:vMerge w:val="continue"/>
            <w:tcBorders>
              <w:left w:val="single" w:color="auto" w:sz="4" w:space="0"/>
              <w:right w:val="single" w:color="auto" w:sz="4" w:space="0"/>
            </w:tcBorders>
            <w:noWrap w:val="0"/>
            <w:vAlign w:val="top"/>
          </w:tcPr>
          <w:p>
            <w:pPr>
              <w:spacing w:line="440" w:lineRule="exact"/>
              <w:jc w:val="center"/>
              <w:rPr>
                <w:color w:val="000000"/>
                <w:szCs w:val="21"/>
                <w:highlight w:val="none"/>
              </w:rPr>
            </w:pPr>
          </w:p>
        </w:tc>
        <w:tc>
          <w:tcPr>
            <w:tcW w:w="1124" w:type="dxa"/>
            <w:vMerge w:val="continue"/>
            <w:tcBorders>
              <w:left w:val="single" w:color="auto" w:sz="4" w:space="0"/>
              <w:right w:val="single" w:color="auto" w:sz="4" w:space="0"/>
            </w:tcBorders>
            <w:noWrap w:val="0"/>
            <w:vAlign w:val="center"/>
          </w:tcPr>
          <w:p>
            <w:pPr>
              <w:spacing w:line="440" w:lineRule="exact"/>
              <w:jc w:val="center"/>
              <w:rPr>
                <w:color w:val="000000"/>
                <w:szCs w:val="21"/>
                <w:highlight w:val="none"/>
              </w:rPr>
            </w:pPr>
          </w:p>
        </w:tc>
        <w:tc>
          <w:tcPr>
            <w:tcW w:w="2371" w:type="dxa"/>
            <w:gridSpan w:val="3"/>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color w:val="000000"/>
                <w:szCs w:val="21"/>
                <w:highlight w:val="none"/>
              </w:rPr>
            </w:pPr>
            <w:r>
              <w:rPr>
                <w:color w:val="000000"/>
                <w:szCs w:val="24"/>
                <w:highlight w:val="none"/>
              </w:rPr>
              <w:t>8</w:t>
            </w:r>
            <w:r>
              <w:rPr>
                <w:rFonts w:hint="eastAsia"/>
                <w:color w:val="000000"/>
                <w:szCs w:val="21"/>
                <w:highlight w:val="none"/>
              </w:rPr>
              <w:t>．</w:t>
            </w:r>
            <w:r>
              <w:rPr>
                <w:rFonts w:hint="eastAsia"/>
                <w:color w:val="000000"/>
                <w:szCs w:val="24"/>
                <w:highlight w:val="none"/>
              </w:rPr>
              <w:t>新技术、新产品、新工艺、新材料</w:t>
            </w:r>
            <w:r>
              <w:rPr>
                <w:rFonts w:hint="eastAsia"/>
                <w:color w:val="000000"/>
                <w:szCs w:val="24"/>
                <w:highlight w:val="none"/>
                <w:u w:val="single"/>
              </w:rPr>
              <w:t>（1-</w:t>
            </w:r>
            <w:r>
              <w:rPr>
                <w:color w:val="000000"/>
                <w:szCs w:val="24"/>
                <w:highlight w:val="none"/>
                <w:u w:val="single"/>
              </w:rPr>
              <w:t>3</w:t>
            </w:r>
            <w:r>
              <w:rPr>
                <w:rFonts w:hint="eastAsia"/>
                <w:color w:val="000000"/>
                <w:szCs w:val="24"/>
                <w:highlight w:val="none"/>
                <w:u w:val="single"/>
              </w:rPr>
              <w:t>分）</w:t>
            </w:r>
          </w:p>
        </w:tc>
        <w:tc>
          <w:tcPr>
            <w:tcW w:w="478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left"/>
              <w:rPr>
                <w:color w:val="000000"/>
                <w:szCs w:val="21"/>
                <w:highlight w:val="none"/>
              </w:rPr>
            </w:pPr>
            <w:r>
              <w:rPr>
                <w:rFonts w:hint="eastAsia"/>
                <w:color w:val="000000"/>
                <w:szCs w:val="24"/>
                <w:highlight w:val="none"/>
              </w:rPr>
              <w:t>对采用新技术、新产品、新工艺、新材料的情况进行评分。</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60" w:type="dxa"/>
          <w:trHeight w:val="1325" w:hRule="atLeast"/>
        </w:trPr>
        <w:tc>
          <w:tcPr>
            <w:tcW w:w="900" w:type="dxa"/>
            <w:vMerge w:val="continue"/>
            <w:tcBorders>
              <w:left w:val="single" w:color="auto" w:sz="4" w:space="0"/>
              <w:right w:val="single" w:color="auto" w:sz="4" w:space="0"/>
            </w:tcBorders>
            <w:noWrap w:val="0"/>
            <w:vAlign w:val="top"/>
          </w:tcPr>
          <w:p>
            <w:pPr>
              <w:spacing w:line="440" w:lineRule="exact"/>
              <w:jc w:val="center"/>
              <w:rPr>
                <w:color w:val="000000"/>
                <w:szCs w:val="21"/>
                <w:highlight w:val="none"/>
              </w:rPr>
            </w:pPr>
          </w:p>
        </w:tc>
        <w:tc>
          <w:tcPr>
            <w:tcW w:w="1124" w:type="dxa"/>
            <w:vMerge w:val="continue"/>
            <w:tcBorders>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p>
        </w:tc>
        <w:tc>
          <w:tcPr>
            <w:tcW w:w="2371" w:type="dxa"/>
            <w:gridSpan w:val="3"/>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color w:val="000000"/>
                <w:szCs w:val="24"/>
                <w:highlight w:val="none"/>
              </w:rPr>
            </w:pPr>
            <w:r>
              <w:rPr>
                <w:rFonts w:ascii="宋体" w:hAnsi="宋体"/>
                <w:color w:val="000000"/>
                <w:szCs w:val="44"/>
                <w:highlight w:val="none"/>
              </w:rPr>
              <w:t>9.</w:t>
            </w:r>
            <w:r>
              <w:rPr>
                <w:rFonts w:hint="eastAsia" w:ascii="宋体" w:hAnsi="宋体"/>
                <w:color w:val="000000"/>
                <w:szCs w:val="44"/>
                <w:highlight w:val="none"/>
              </w:rPr>
              <w:t>扬尘污染防治专项方案（</w:t>
            </w:r>
            <w:r>
              <w:rPr>
                <w:rFonts w:ascii="宋体" w:hAnsi="宋体"/>
                <w:color w:val="000000"/>
                <w:szCs w:val="44"/>
                <w:highlight w:val="none"/>
              </w:rPr>
              <w:t>1</w:t>
            </w:r>
            <w:r>
              <w:rPr>
                <w:rFonts w:hint="eastAsia" w:ascii="宋体" w:hAnsi="宋体"/>
                <w:color w:val="000000"/>
                <w:szCs w:val="44"/>
                <w:highlight w:val="none"/>
              </w:rPr>
              <w:t>分）</w:t>
            </w:r>
          </w:p>
        </w:tc>
        <w:tc>
          <w:tcPr>
            <w:tcW w:w="478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left"/>
              <w:rPr>
                <w:rFonts w:hint="eastAsia"/>
                <w:color w:val="000000"/>
                <w:szCs w:val="24"/>
                <w:highlight w:val="none"/>
              </w:rPr>
            </w:pPr>
            <w:r>
              <w:rPr>
                <w:rFonts w:hint="eastAsia" w:ascii="宋体" w:hAnsi="宋体"/>
                <w:color w:val="000000"/>
                <w:szCs w:val="44"/>
                <w:highlight w:val="none"/>
              </w:rPr>
              <w:t>对扬尘污染防治专项方案进行评分。</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60" w:type="dxa"/>
          <w:trHeight w:val="760" w:hRule="atLeast"/>
        </w:trPr>
        <w:tc>
          <w:tcPr>
            <w:tcW w:w="900" w:type="dxa"/>
            <w:vMerge w:val="continue"/>
            <w:tcBorders>
              <w:left w:val="single" w:color="auto" w:sz="4" w:space="0"/>
              <w:right w:val="single" w:color="auto" w:sz="4" w:space="0"/>
            </w:tcBorders>
            <w:noWrap w:val="0"/>
            <w:vAlign w:val="top"/>
          </w:tcPr>
          <w:p>
            <w:pPr>
              <w:spacing w:line="440" w:lineRule="exact"/>
              <w:jc w:val="center"/>
              <w:rPr>
                <w:color w:val="000000"/>
                <w:szCs w:val="21"/>
                <w:highlight w:val="none"/>
              </w:rPr>
            </w:pPr>
          </w:p>
        </w:tc>
        <w:tc>
          <w:tcPr>
            <w:tcW w:w="8280" w:type="dxa"/>
            <w:gridSpan w:val="5"/>
            <w:vMerge w:val="restart"/>
            <w:tcBorders>
              <w:left w:val="single" w:color="auto" w:sz="4" w:space="0"/>
              <w:right w:val="single" w:color="auto" w:sz="4" w:space="0"/>
            </w:tcBorders>
            <w:noWrap w:val="0"/>
            <w:vAlign w:val="center"/>
          </w:tcPr>
          <w:p>
            <w:pPr>
              <w:spacing w:line="440" w:lineRule="exact"/>
              <w:jc w:val="left"/>
              <w:rPr>
                <w:rFonts w:hint="eastAsia" w:ascii="宋体" w:hAnsi="宋体"/>
                <w:color w:val="000000"/>
                <w:szCs w:val="44"/>
                <w:highlight w:val="none"/>
              </w:rPr>
            </w:pPr>
            <w:r>
              <w:rPr>
                <w:rFonts w:hint="eastAsia"/>
                <w:color w:val="000000"/>
                <w:szCs w:val="21"/>
                <w:highlight w:val="none"/>
              </w:rPr>
              <w:t>注：招标人不得调整评分因素及评分标准，可根据项目的实际情况在评分因素规定分值区间内调整分值构成。</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trHeight w:val="80" w:hRule="atLeast"/>
        </w:trPr>
        <w:tc>
          <w:tcPr>
            <w:tcW w:w="900" w:type="dxa"/>
            <w:vMerge w:val="continue"/>
            <w:tcBorders>
              <w:left w:val="single" w:color="auto" w:sz="4" w:space="0"/>
              <w:bottom w:val="single" w:color="auto" w:sz="4" w:space="0"/>
              <w:right w:val="single" w:color="auto" w:sz="4" w:space="0"/>
            </w:tcBorders>
            <w:noWrap w:val="0"/>
            <w:vAlign w:val="top"/>
          </w:tcPr>
          <w:p>
            <w:pPr>
              <w:spacing w:line="440" w:lineRule="exact"/>
              <w:jc w:val="center"/>
              <w:rPr>
                <w:color w:val="000000"/>
                <w:szCs w:val="21"/>
                <w:highlight w:val="none"/>
              </w:rPr>
            </w:pPr>
          </w:p>
        </w:tc>
        <w:tc>
          <w:tcPr>
            <w:tcW w:w="8280" w:type="dxa"/>
            <w:gridSpan w:val="5"/>
            <w:vMerge w:val="continue"/>
            <w:tcBorders>
              <w:left w:val="single" w:color="auto" w:sz="4" w:space="0"/>
              <w:bottom w:val="single" w:color="auto" w:sz="4" w:space="0"/>
              <w:right w:val="single" w:color="auto" w:sz="4" w:space="0"/>
            </w:tcBorders>
            <w:noWrap w:val="0"/>
            <w:vAlign w:val="center"/>
          </w:tcPr>
          <w:p>
            <w:pPr>
              <w:spacing w:line="440" w:lineRule="exact"/>
              <w:rPr>
                <w:rFonts w:hint="eastAsia"/>
                <w:color w:val="000000"/>
                <w:szCs w:val="21"/>
                <w:highlight w:val="none"/>
              </w:rPr>
            </w:pPr>
          </w:p>
        </w:tc>
        <w:tc>
          <w:tcPr>
            <w:tcW w:w="4680" w:type="dxa"/>
            <w:noWrap w:val="0"/>
            <w:vAlign w:val="top"/>
          </w:tcPr>
          <w:p>
            <w:pPr>
              <w:widowControl/>
              <w:spacing w:line="300" w:lineRule="auto"/>
              <w:jc w:val="left"/>
              <w:rPr>
                <w:color w:val="000000"/>
                <w:szCs w:val="21"/>
                <w:highlight w:val="none"/>
              </w:rPr>
            </w:pPr>
          </w:p>
          <w:p>
            <w:pPr>
              <w:widowControl/>
              <w:spacing w:line="300" w:lineRule="auto"/>
              <w:jc w:val="left"/>
              <w:rPr>
                <w:rFonts w:hint="eastAsia"/>
                <w:color w:val="000000"/>
                <w:szCs w:val="21"/>
                <w:highlight w:val="none"/>
              </w:rPr>
            </w:pPr>
          </w:p>
        </w:tc>
        <w:tc>
          <w:tcPr>
            <w:tcW w:w="4680" w:type="dxa"/>
            <w:noWrap w:val="0"/>
            <w:vAlign w:val="top"/>
          </w:tcPr>
          <w:p>
            <w:pPr>
              <w:widowControl/>
              <w:spacing w:line="300" w:lineRule="auto"/>
              <w:jc w:val="left"/>
              <w:rPr>
                <w:color w:val="000000"/>
                <w:szCs w:val="21"/>
                <w:highlight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60" w:type="dxa"/>
          <w:trHeight w:val="413" w:hRule="atLeast"/>
        </w:trPr>
        <w:tc>
          <w:tcPr>
            <w:tcW w:w="900" w:type="dxa"/>
            <w:vMerge w:val="restart"/>
            <w:tcBorders>
              <w:top w:val="single" w:color="auto" w:sz="4" w:space="0"/>
              <w:left w:val="single" w:color="auto" w:sz="4" w:space="0"/>
              <w:right w:val="single" w:color="auto" w:sz="4" w:space="0"/>
            </w:tcBorders>
            <w:noWrap w:val="0"/>
            <w:vAlign w:val="center"/>
          </w:tcPr>
          <w:p>
            <w:pPr>
              <w:spacing w:line="440" w:lineRule="exact"/>
              <w:jc w:val="center"/>
              <w:rPr>
                <w:color w:val="000000"/>
                <w:szCs w:val="21"/>
                <w:highlight w:val="none"/>
              </w:rPr>
            </w:pPr>
            <w:r>
              <w:rPr>
                <w:color w:val="000000"/>
                <w:szCs w:val="21"/>
                <w:highlight w:val="none"/>
              </w:rPr>
              <w:t>2.2.2</w:t>
            </w:r>
            <w:r>
              <w:rPr>
                <w:rFonts w:hint="eastAsia"/>
                <w:color w:val="000000"/>
                <w:szCs w:val="21"/>
                <w:highlight w:val="none"/>
              </w:rPr>
              <w:t>（</w:t>
            </w:r>
            <w:r>
              <w:rPr>
                <w:color w:val="000000"/>
                <w:szCs w:val="21"/>
                <w:highlight w:val="none"/>
              </w:rPr>
              <w:t>4</w:t>
            </w:r>
            <w:r>
              <w:rPr>
                <w:rFonts w:hint="eastAsia"/>
                <w:color w:val="000000"/>
                <w:szCs w:val="21"/>
                <w:highlight w:val="none"/>
              </w:rPr>
              <w:t>）</w:t>
            </w:r>
          </w:p>
        </w:tc>
        <w:tc>
          <w:tcPr>
            <w:tcW w:w="1124" w:type="dxa"/>
            <w:vMerge w:val="restart"/>
            <w:tcBorders>
              <w:top w:val="single" w:color="auto" w:sz="4" w:space="0"/>
              <w:left w:val="single" w:color="auto" w:sz="4" w:space="0"/>
              <w:right w:val="single" w:color="auto" w:sz="4" w:space="0"/>
            </w:tcBorders>
            <w:noWrap w:val="0"/>
            <w:vAlign w:val="center"/>
          </w:tcPr>
          <w:p>
            <w:pPr>
              <w:spacing w:line="440" w:lineRule="exact"/>
              <w:jc w:val="center"/>
              <w:rPr>
                <w:color w:val="000000"/>
                <w:szCs w:val="21"/>
                <w:highlight w:val="none"/>
              </w:rPr>
            </w:pPr>
            <w:r>
              <w:rPr>
                <w:rFonts w:hint="eastAsia"/>
                <w:color w:val="000000"/>
                <w:szCs w:val="21"/>
                <w:highlight w:val="none"/>
              </w:rPr>
              <w:t>综合实力(1</w:t>
            </w:r>
            <w:r>
              <w:rPr>
                <w:rFonts w:hint="eastAsia"/>
                <w:color w:val="000000"/>
                <w:szCs w:val="21"/>
                <w:highlight w:val="none"/>
                <w:lang w:val="en-US" w:eastAsia="zh-CN"/>
              </w:rPr>
              <w:t>5</w:t>
            </w:r>
            <w:r>
              <w:rPr>
                <w:color w:val="000000"/>
                <w:szCs w:val="21"/>
                <w:highlight w:val="none"/>
              </w:rPr>
              <w:t>分</w:t>
            </w:r>
            <w:r>
              <w:rPr>
                <w:rFonts w:hint="eastAsia"/>
                <w:color w:val="000000"/>
                <w:szCs w:val="21"/>
                <w:highlight w:val="none"/>
              </w:rPr>
              <w:t>)</w:t>
            </w:r>
          </w:p>
        </w:tc>
        <w:tc>
          <w:tcPr>
            <w:tcW w:w="890" w:type="dxa"/>
            <w:tcBorders>
              <w:top w:val="single" w:color="auto" w:sz="4" w:space="0"/>
              <w:left w:val="single" w:color="auto" w:sz="4" w:space="0"/>
              <w:right w:val="single" w:color="auto" w:sz="4" w:space="0"/>
            </w:tcBorders>
            <w:noWrap w:val="0"/>
            <w:vAlign w:val="center"/>
          </w:tcPr>
          <w:p>
            <w:pPr>
              <w:spacing w:line="440" w:lineRule="exact"/>
              <w:jc w:val="center"/>
              <w:rPr>
                <w:color w:val="000000"/>
                <w:szCs w:val="21"/>
                <w:highlight w:val="none"/>
              </w:rPr>
            </w:pPr>
            <w:r>
              <w:rPr>
                <w:rFonts w:hint="eastAsia" w:ascii="宋体" w:hAnsi="宋体"/>
                <w:color w:val="000000"/>
                <w:szCs w:val="21"/>
                <w:highlight w:val="none"/>
              </w:rPr>
              <w:t>工程总承包项目经理资格</w:t>
            </w:r>
          </w:p>
        </w:tc>
        <w:tc>
          <w:tcPr>
            <w:tcW w:w="869" w:type="dxa"/>
            <w:tcBorders>
              <w:top w:val="single" w:color="auto" w:sz="4" w:space="0"/>
              <w:left w:val="single" w:color="auto" w:sz="4" w:space="0"/>
              <w:right w:val="single" w:color="auto" w:sz="4" w:space="0"/>
            </w:tcBorders>
            <w:noWrap w:val="0"/>
            <w:vAlign w:val="center"/>
          </w:tcPr>
          <w:p>
            <w:pPr>
              <w:spacing w:line="300" w:lineRule="auto"/>
              <w:rPr>
                <w:color w:val="000000"/>
                <w:szCs w:val="21"/>
                <w:highlight w:val="none"/>
              </w:rPr>
            </w:pPr>
            <w:r>
              <w:rPr>
                <w:rFonts w:hint="eastAsia" w:ascii="宋体" w:hAnsi="宋体"/>
                <w:color w:val="000000"/>
                <w:szCs w:val="44"/>
                <w:highlight w:val="none"/>
              </w:rPr>
              <w:t>职称、学历</w:t>
            </w:r>
          </w:p>
        </w:tc>
        <w:tc>
          <w:tcPr>
            <w:tcW w:w="612" w:type="dxa"/>
            <w:tcBorders>
              <w:top w:val="single" w:color="auto" w:sz="4" w:space="0"/>
              <w:left w:val="single" w:color="auto" w:sz="4" w:space="0"/>
              <w:right w:val="single" w:color="auto" w:sz="4" w:space="0"/>
            </w:tcBorders>
            <w:noWrap w:val="0"/>
            <w:vAlign w:val="center"/>
          </w:tcPr>
          <w:p>
            <w:pPr>
              <w:spacing w:line="440" w:lineRule="exact"/>
              <w:jc w:val="center"/>
              <w:rPr>
                <w:color w:val="000000"/>
                <w:szCs w:val="21"/>
                <w:highlight w:val="none"/>
              </w:rPr>
            </w:pPr>
            <w:r>
              <w:rPr>
                <w:rFonts w:hint="eastAsia" w:ascii="宋体" w:hAnsi="宋体"/>
                <w:color w:val="000000"/>
                <w:szCs w:val="44"/>
                <w:highlight w:val="none"/>
              </w:rPr>
              <w:t>1</w:t>
            </w:r>
            <w:r>
              <w:rPr>
                <w:rFonts w:hint="eastAsia" w:ascii="宋体" w:hAnsi="宋体"/>
                <w:color w:val="000000"/>
                <w:szCs w:val="44"/>
                <w:highlight w:val="none"/>
                <w:lang w:val="en-US" w:eastAsia="zh-CN"/>
              </w:rPr>
              <w:t>.5</w:t>
            </w:r>
            <w:r>
              <w:rPr>
                <w:rFonts w:hint="eastAsia" w:ascii="宋体" w:hAnsi="宋体"/>
                <w:color w:val="000000"/>
                <w:szCs w:val="44"/>
                <w:highlight w:val="none"/>
              </w:rPr>
              <w:t>分</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hint="eastAsia" w:ascii="宋体" w:hAnsi="宋体"/>
                <w:color w:val="000000"/>
                <w:szCs w:val="21"/>
                <w:highlight w:val="none"/>
              </w:rPr>
            </w:pPr>
            <w:r>
              <w:rPr>
                <w:rFonts w:hint="eastAsia" w:ascii="宋体" w:hAnsi="宋体"/>
                <w:color w:val="000000"/>
                <w:szCs w:val="21"/>
                <w:highlight w:val="none"/>
              </w:rPr>
              <w:t>相关专业高级及以上职称（高级工程师）1</w:t>
            </w:r>
            <w:r>
              <w:rPr>
                <w:rFonts w:hint="eastAsia" w:ascii="宋体" w:hAnsi="宋体"/>
                <w:color w:val="000000"/>
                <w:szCs w:val="21"/>
                <w:highlight w:val="none"/>
                <w:lang w:val="en-US" w:eastAsia="zh-CN"/>
              </w:rPr>
              <w:t>.5</w:t>
            </w:r>
            <w:r>
              <w:rPr>
                <w:rFonts w:hint="eastAsia" w:ascii="宋体" w:hAnsi="宋体"/>
                <w:color w:val="000000"/>
                <w:szCs w:val="21"/>
                <w:highlight w:val="none"/>
              </w:rPr>
              <w:t>分</w:t>
            </w:r>
          </w:p>
          <w:p>
            <w:pPr>
              <w:spacing w:line="300" w:lineRule="auto"/>
              <w:rPr>
                <w:rFonts w:ascii="宋体" w:hAnsi="宋体"/>
                <w:color w:val="000000"/>
                <w:szCs w:val="21"/>
                <w:highlight w:val="none"/>
              </w:rPr>
            </w:pPr>
            <w:r>
              <w:rPr>
                <w:rFonts w:hint="eastAsia" w:ascii="宋体" w:hAnsi="宋体"/>
                <w:color w:val="000000"/>
                <w:szCs w:val="21"/>
                <w:highlight w:val="none"/>
              </w:rPr>
              <w:t>相关专业中级职称（工程师）且本科及以上学历</w:t>
            </w:r>
            <w:r>
              <w:rPr>
                <w:rFonts w:hint="eastAsia" w:ascii="宋体" w:hAnsi="宋体"/>
                <w:color w:val="000000"/>
                <w:szCs w:val="21"/>
                <w:highlight w:val="none"/>
                <w:lang w:val="en-US" w:eastAsia="zh-CN"/>
              </w:rPr>
              <w:t>1.5</w:t>
            </w:r>
            <w:r>
              <w:rPr>
                <w:rFonts w:hint="eastAsia" w:ascii="宋体" w:hAnsi="宋体"/>
                <w:color w:val="000000"/>
                <w:szCs w:val="21"/>
                <w:highlight w:val="none"/>
              </w:rPr>
              <w:t>分</w:t>
            </w:r>
          </w:p>
          <w:p>
            <w:pPr>
              <w:spacing w:line="300" w:lineRule="auto"/>
              <w:rPr>
                <w:rFonts w:hint="eastAsia" w:ascii="宋体" w:hAnsi="宋体"/>
                <w:color w:val="000000"/>
                <w:szCs w:val="21"/>
                <w:highlight w:val="none"/>
              </w:rPr>
            </w:pPr>
            <w:r>
              <w:rPr>
                <w:rFonts w:hint="eastAsia" w:ascii="宋体" w:hAnsi="宋体"/>
                <w:color w:val="000000"/>
                <w:szCs w:val="21"/>
                <w:highlight w:val="none"/>
              </w:rPr>
              <w:t>相关专业中级职称（工程师）且专科学历0.8分</w:t>
            </w:r>
          </w:p>
          <w:p>
            <w:pPr>
              <w:spacing w:line="440" w:lineRule="exact"/>
              <w:rPr>
                <w:color w:val="000000"/>
                <w:szCs w:val="21"/>
                <w:highlight w:val="none"/>
              </w:rPr>
            </w:pPr>
            <w:r>
              <w:rPr>
                <w:rFonts w:hint="eastAsia" w:ascii="宋体" w:hAnsi="宋体"/>
                <w:color w:val="000000"/>
                <w:szCs w:val="21"/>
                <w:highlight w:val="none"/>
              </w:rPr>
              <w:t>其他                                0分</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60" w:type="dxa"/>
          <w:trHeight w:val="413" w:hRule="atLeast"/>
        </w:trPr>
        <w:tc>
          <w:tcPr>
            <w:tcW w:w="900" w:type="dxa"/>
            <w:vMerge w:val="continue"/>
            <w:tcBorders>
              <w:left w:val="single" w:color="auto" w:sz="4" w:space="0"/>
              <w:right w:val="single" w:color="auto" w:sz="4" w:space="0"/>
            </w:tcBorders>
            <w:noWrap w:val="0"/>
            <w:vAlign w:val="center"/>
          </w:tcPr>
          <w:p>
            <w:pPr>
              <w:spacing w:line="440" w:lineRule="exact"/>
              <w:rPr>
                <w:color w:val="000000"/>
                <w:highlight w:val="none"/>
              </w:rPr>
            </w:pPr>
          </w:p>
        </w:tc>
        <w:tc>
          <w:tcPr>
            <w:tcW w:w="1124" w:type="dxa"/>
            <w:vMerge w:val="continue"/>
            <w:tcBorders>
              <w:left w:val="single" w:color="auto" w:sz="4" w:space="0"/>
              <w:right w:val="single" w:color="auto" w:sz="4" w:space="0"/>
            </w:tcBorders>
            <w:noWrap w:val="0"/>
            <w:vAlign w:val="center"/>
          </w:tcPr>
          <w:p>
            <w:pPr>
              <w:spacing w:line="440" w:lineRule="exact"/>
              <w:rPr>
                <w:color w:val="000000"/>
                <w:highlight w:val="none"/>
              </w:rPr>
            </w:pPr>
          </w:p>
        </w:tc>
        <w:tc>
          <w:tcPr>
            <w:tcW w:w="890" w:type="dxa"/>
            <w:vMerge w:val="restart"/>
            <w:tcBorders>
              <w:top w:val="single" w:color="auto" w:sz="4" w:space="0"/>
              <w:left w:val="single" w:color="auto" w:sz="4" w:space="0"/>
              <w:right w:val="single" w:color="auto" w:sz="4" w:space="0"/>
            </w:tcBorders>
            <w:noWrap w:val="0"/>
            <w:vAlign w:val="center"/>
          </w:tcPr>
          <w:p>
            <w:pPr>
              <w:spacing w:line="300" w:lineRule="auto"/>
              <w:rPr>
                <w:rFonts w:hint="eastAsia" w:ascii="宋体" w:hAnsi="宋体"/>
                <w:color w:val="000000"/>
                <w:szCs w:val="21"/>
                <w:highlight w:val="none"/>
              </w:rPr>
            </w:pPr>
            <w:r>
              <w:rPr>
                <w:rFonts w:hint="eastAsia" w:ascii="宋体" w:hAnsi="宋体"/>
                <w:color w:val="000000"/>
                <w:szCs w:val="21"/>
                <w:highlight w:val="none"/>
                <w:lang w:eastAsia="zh-CN"/>
              </w:rPr>
              <w:t>施工项目负责人与资历</w:t>
            </w:r>
          </w:p>
        </w:tc>
        <w:tc>
          <w:tcPr>
            <w:tcW w:w="869" w:type="dxa"/>
            <w:tcBorders>
              <w:top w:val="single" w:color="auto" w:sz="4" w:space="0"/>
              <w:left w:val="single" w:color="auto" w:sz="4" w:space="0"/>
              <w:right w:val="single" w:color="auto" w:sz="4" w:space="0"/>
            </w:tcBorders>
            <w:noWrap w:val="0"/>
            <w:vAlign w:val="center"/>
          </w:tcPr>
          <w:p>
            <w:pPr>
              <w:spacing w:line="300" w:lineRule="auto"/>
              <w:rPr>
                <w:rFonts w:hint="eastAsia" w:ascii="宋体" w:hAnsi="宋体"/>
                <w:color w:val="000000"/>
                <w:szCs w:val="21"/>
                <w:highlight w:val="none"/>
              </w:rPr>
            </w:pPr>
            <w:r>
              <w:rPr>
                <w:rFonts w:hint="eastAsia" w:ascii="宋体" w:hAnsi="宋体"/>
                <w:color w:val="000000"/>
                <w:szCs w:val="21"/>
                <w:highlight w:val="none"/>
                <w:lang w:eastAsia="zh-CN"/>
              </w:rPr>
              <w:t>职称</w:t>
            </w:r>
          </w:p>
        </w:tc>
        <w:tc>
          <w:tcPr>
            <w:tcW w:w="612" w:type="dxa"/>
            <w:tcBorders>
              <w:top w:val="single" w:color="auto" w:sz="4" w:space="0"/>
              <w:left w:val="single" w:color="auto" w:sz="4" w:space="0"/>
              <w:right w:val="single" w:color="auto" w:sz="4" w:space="0"/>
            </w:tcBorders>
            <w:noWrap w:val="0"/>
            <w:vAlign w:val="center"/>
          </w:tcPr>
          <w:p>
            <w:pPr>
              <w:spacing w:line="300" w:lineRule="auto"/>
              <w:rPr>
                <w:rFonts w:hint="eastAsia" w:ascii="宋体" w:hAnsi="宋体"/>
                <w:color w:val="000000"/>
                <w:szCs w:val="21"/>
                <w:highlight w:val="none"/>
              </w:rPr>
            </w:pPr>
            <w:r>
              <w:rPr>
                <w:rFonts w:hint="eastAsia" w:ascii="宋体" w:hAnsi="宋体"/>
                <w:color w:val="000000"/>
                <w:szCs w:val="21"/>
                <w:highlight w:val="none"/>
                <w:lang w:val="en-US" w:eastAsia="zh-CN"/>
              </w:rPr>
              <w:t>1分</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宋体" w:hAnsi="宋体"/>
                <w:color w:val="000000"/>
                <w:szCs w:val="21"/>
                <w:highlight w:val="none"/>
              </w:rPr>
            </w:pPr>
            <w:r>
              <w:rPr>
                <w:rFonts w:hint="eastAsia" w:ascii="宋体" w:hAnsi="宋体"/>
                <w:color w:val="000000"/>
                <w:szCs w:val="21"/>
                <w:highlight w:val="none"/>
              </w:rPr>
              <w:t>相关专业中级职称（工程师）</w:t>
            </w:r>
            <w:r>
              <w:rPr>
                <w:rFonts w:hint="eastAsia" w:ascii="宋体" w:hAnsi="宋体"/>
                <w:color w:val="000000"/>
                <w:szCs w:val="21"/>
                <w:highlight w:val="none"/>
                <w:lang w:val="en-US" w:eastAsia="zh-CN"/>
              </w:rPr>
              <w:t xml:space="preserve">          1</w:t>
            </w:r>
            <w:r>
              <w:rPr>
                <w:rFonts w:hint="eastAsia" w:ascii="宋体" w:hAnsi="宋体"/>
                <w:color w:val="000000"/>
                <w:szCs w:val="21"/>
                <w:highlight w:val="none"/>
              </w:rPr>
              <w:t>分</w:t>
            </w:r>
          </w:p>
          <w:p>
            <w:pPr>
              <w:spacing w:line="300" w:lineRule="auto"/>
              <w:rPr>
                <w:rFonts w:hint="eastAsia" w:ascii="宋体" w:hAnsi="宋体"/>
                <w:color w:val="000000"/>
                <w:szCs w:val="21"/>
                <w:highlight w:val="none"/>
              </w:rPr>
            </w:pPr>
            <w:r>
              <w:rPr>
                <w:rFonts w:hint="eastAsia" w:ascii="宋体" w:hAnsi="宋体"/>
                <w:color w:val="000000"/>
                <w:szCs w:val="21"/>
                <w:highlight w:val="none"/>
              </w:rPr>
              <w:t>其他</w:t>
            </w:r>
            <w:r>
              <w:rPr>
                <w:rFonts w:hint="eastAsia" w:ascii="宋体" w:hAnsi="宋体"/>
                <w:color w:val="000000"/>
                <w:szCs w:val="21"/>
                <w:highlight w:val="none"/>
                <w:lang w:val="en-US" w:eastAsia="zh-CN"/>
              </w:rPr>
              <w:t xml:space="preserve">                                0</w:t>
            </w:r>
            <w:r>
              <w:rPr>
                <w:rFonts w:hint="eastAsia" w:ascii="宋体" w:hAnsi="宋体"/>
                <w:color w:val="000000"/>
                <w:szCs w:val="21"/>
                <w:highlight w:val="none"/>
              </w:rPr>
              <w:t>分</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60" w:type="dxa"/>
          <w:trHeight w:val="413" w:hRule="atLeast"/>
        </w:trPr>
        <w:tc>
          <w:tcPr>
            <w:tcW w:w="900" w:type="dxa"/>
            <w:vMerge w:val="continue"/>
            <w:tcBorders>
              <w:left w:val="single" w:color="auto" w:sz="4" w:space="0"/>
              <w:right w:val="single" w:color="auto" w:sz="4" w:space="0"/>
            </w:tcBorders>
            <w:noWrap w:val="0"/>
            <w:vAlign w:val="center"/>
          </w:tcPr>
          <w:p>
            <w:pPr>
              <w:spacing w:line="440" w:lineRule="exact"/>
              <w:rPr>
                <w:rFonts w:hint="eastAsia" w:ascii="宋体" w:hAnsi="宋体"/>
                <w:color w:val="000000"/>
                <w:szCs w:val="21"/>
                <w:highlight w:val="none"/>
              </w:rPr>
            </w:pPr>
          </w:p>
        </w:tc>
        <w:tc>
          <w:tcPr>
            <w:tcW w:w="1124" w:type="dxa"/>
            <w:vMerge w:val="continue"/>
            <w:tcBorders>
              <w:left w:val="single" w:color="auto" w:sz="4" w:space="0"/>
              <w:right w:val="single" w:color="auto" w:sz="4" w:space="0"/>
            </w:tcBorders>
            <w:noWrap w:val="0"/>
            <w:vAlign w:val="center"/>
          </w:tcPr>
          <w:p>
            <w:pPr>
              <w:spacing w:line="440" w:lineRule="exact"/>
              <w:rPr>
                <w:rFonts w:hint="eastAsia" w:ascii="宋体" w:hAnsi="宋体"/>
                <w:color w:val="000000"/>
                <w:szCs w:val="21"/>
                <w:highlight w:val="none"/>
              </w:rPr>
            </w:pPr>
          </w:p>
        </w:tc>
        <w:tc>
          <w:tcPr>
            <w:tcW w:w="890" w:type="dxa"/>
            <w:vMerge w:val="continue"/>
            <w:tcBorders>
              <w:left w:val="single" w:color="auto" w:sz="4" w:space="0"/>
              <w:right w:val="single" w:color="auto" w:sz="4" w:space="0"/>
            </w:tcBorders>
            <w:noWrap w:val="0"/>
            <w:vAlign w:val="center"/>
          </w:tcPr>
          <w:p>
            <w:pPr>
              <w:spacing w:line="300" w:lineRule="auto"/>
              <w:rPr>
                <w:rFonts w:hint="eastAsia" w:ascii="宋体" w:hAnsi="宋体"/>
                <w:color w:val="000000"/>
                <w:szCs w:val="21"/>
                <w:highlight w:val="none"/>
              </w:rPr>
            </w:pPr>
          </w:p>
        </w:tc>
        <w:tc>
          <w:tcPr>
            <w:tcW w:w="869" w:type="dxa"/>
            <w:tcBorders>
              <w:top w:val="single" w:color="auto" w:sz="4" w:space="0"/>
              <w:left w:val="single" w:color="auto" w:sz="4" w:space="0"/>
              <w:right w:val="single" w:color="auto" w:sz="4" w:space="0"/>
            </w:tcBorders>
            <w:noWrap w:val="0"/>
            <w:vAlign w:val="center"/>
          </w:tcPr>
          <w:p>
            <w:pPr>
              <w:spacing w:line="300" w:lineRule="auto"/>
              <w:rPr>
                <w:rFonts w:hint="eastAsia" w:ascii="宋体" w:hAnsi="宋体"/>
                <w:color w:val="000000"/>
                <w:szCs w:val="21"/>
                <w:highlight w:val="none"/>
              </w:rPr>
            </w:pPr>
            <w:r>
              <w:rPr>
                <w:rFonts w:hint="eastAsia" w:ascii="宋体" w:hAnsi="宋体"/>
                <w:color w:val="000000"/>
                <w:szCs w:val="21"/>
                <w:highlight w:val="none"/>
                <w:lang w:eastAsia="zh-CN"/>
              </w:rPr>
              <w:t>从事专业工作年限</w:t>
            </w:r>
          </w:p>
        </w:tc>
        <w:tc>
          <w:tcPr>
            <w:tcW w:w="612" w:type="dxa"/>
            <w:tcBorders>
              <w:top w:val="single" w:color="auto" w:sz="4" w:space="0"/>
              <w:left w:val="single" w:color="auto" w:sz="4" w:space="0"/>
              <w:right w:val="single" w:color="auto" w:sz="4" w:space="0"/>
            </w:tcBorders>
            <w:noWrap w:val="0"/>
            <w:vAlign w:val="center"/>
          </w:tcPr>
          <w:p>
            <w:pPr>
              <w:spacing w:line="300" w:lineRule="auto"/>
              <w:rPr>
                <w:rFonts w:hint="eastAsia" w:ascii="宋体" w:hAnsi="宋体"/>
                <w:color w:val="000000"/>
                <w:szCs w:val="21"/>
                <w:highlight w:val="none"/>
              </w:rPr>
            </w:pPr>
            <w:r>
              <w:rPr>
                <w:rFonts w:hint="eastAsia" w:ascii="宋体" w:hAnsi="宋体"/>
                <w:color w:val="000000"/>
                <w:szCs w:val="21"/>
                <w:highlight w:val="none"/>
                <w:lang w:val="en-US" w:eastAsia="zh-CN"/>
              </w:rPr>
              <w:t>1分</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宋体" w:hAnsi="宋体"/>
                <w:color w:val="000000"/>
                <w:szCs w:val="44"/>
                <w:highlight w:val="none"/>
              </w:rPr>
            </w:pPr>
            <w:r>
              <w:rPr>
                <w:rFonts w:hint="eastAsia" w:ascii="宋体" w:hAnsi="宋体"/>
                <w:color w:val="000000"/>
                <w:szCs w:val="44"/>
                <w:highlight w:val="none"/>
              </w:rPr>
              <w:t>以毕业证书发证日期为准。</w:t>
            </w:r>
          </w:p>
          <w:p>
            <w:pPr>
              <w:adjustRightInd w:val="0"/>
              <w:snapToGrid w:val="0"/>
              <w:spacing w:line="320" w:lineRule="exact"/>
              <w:rPr>
                <w:rFonts w:hint="eastAsia" w:ascii="宋体" w:hAnsi="宋体"/>
                <w:color w:val="000000"/>
                <w:szCs w:val="21"/>
                <w:highlight w:val="none"/>
              </w:rPr>
            </w:pPr>
            <w:r>
              <w:rPr>
                <w:rFonts w:hint="eastAsia" w:ascii="宋体" w:hAnsi="宋体"/>
                <w:color w:val="000000"/>
                <w:szCs w:val="44"/>
                <w:highlight w:val="none"/>
              </w:rPr>
              <w:t>5年及以上</w:t>
            </w:r>
            <w:r>
              <w:rPr>
                <w:rFonts w:hint="eastAsia" w:ascii="宋体" w:hAnsi="宋体"/>
                <w:color w:val="000000"/>
                <w:szCs w:val="21"/>
                <w:highlight w:val="none"/>
                <w:lang w:val="en-US" w:eastAsia="zh-CN"/>
              </w:rPr>
              <w:t xml:space="preserve">                           1</w:t>
            </w:r>
            <w:r>
              <w:rPr>
                <w:rFonts w:hint="eastAsia" w:ascii="宋体" w:hAnsi="宋体"/>
                <w:color w:val="000000"/>
                <w:szCs w:val="21"/>
                <w:highlight w:val="none"/>
              </w:rPr>
              <w:t>分</w:t>
            </w:r>
          </w:p>
          <w:p>
            <w:pPr>
              <w:adjustRightInd w:val="0"/>
              <w:snapToGrid w:val="0"/>
              <w:spacing w:line="320" w:lineRule="exact"/>
              <w:rPr>
                <w:rFonts w:hint="eastAsia" w:ascii="宋体" w:hAnsi="宋体"/>
                <w:color w:val="000000"/>
                <w:szCs w:val="21"/>
                <w:highlight w:val="none"/>
              </w:rPr>
            </w:pPr>
            <w:r>
              <w:rPr>
                <w:rFonts w:hint="eastAsia" w:ascii="宋体" w:hAnsi="宋体"/>
                <w:color w:val="000000"/>
                <w:szCs w:val="44"/>
                <w:highlight w:val="none"/>
              </w:rPr>
              <w:t>3年-4年</w:t>
            </w:r>
            <w:r>
              <w:rPr>
                <w:rFonts w:hint="eastAsia" w:ascii="宋体" w:hAnsi="宋体"/>
                <w:color w:val="000000"/>
                <w:szCs w:val="44"/>
                <w:highlight w:val="none"/>
                <w:lang w:val="en-US" w:eastAsia="zh-CN"/>
              </w:rPr>
              <w:t xml:space="preserve">                            0.8</w:t>
            </w:r>
            <w:r>
              <w:rPr>
                <w:rFonts w:hint="eastAsia" w:ascii="宋体" w:hAnsi="宋体"/>
                <w:color w:val="000000"/>
                <w:szCs w:val="21"/>
                <w:highlight w:val="none"/>
              </w:rPr>
              <w:t xml:space="preserve">分 </w:t>
            </w:r>
          </w:p>
          <w:p>
            <w:pPr>
              <w:adjustRightInd w:val="0"/>
              <w:snapToGrid w:val="0"/>
              <w:spacing w:line="320" w:lineRule="exact"/>
              <w:rPr>
                <w:rFonts w:hint="eastAsia" w:ascii="宋体" w:hAnsi="宋体"/>
                <w:color w:val="000000"/>
                <w:szCs w:val="21"/>
                <w:highlight w:val="none"/>
              </w:rPr>
            </w:pPr>
            <w:r>
              <w:rPr>
                <w:rFonts w:hint="eastAsia" w:ascii="宋体" w:hAnsi="宋体"/>
                <w:color w:val="000000"/>
                <w:szCs w:val="44"/>
                <w:highlight w:val="none"/>
              </w:rPr>
              <w:t>1年-2年</w:t>
            </w:r>
            <w:r>
              <w:rPr>
                <w:rFonts w:hint="eastAsia" w:ascii="宋体" w:hAnsi="宋体"/>
                <w:color w:val="000000"/>
                <w:szCs w:val="44"/>
                <w:highlight w:val="none"/>
                <w:lang w:val="en-US" w:eastAsia="zh-CN"/>
              </w:rPr>
              <w:t xml:space="preserve">                            0.6</w:t>
            </w:r>
            <w:r>
              <w:rPr>
                <w:rFonts w:hint="eastAsia" w:ascii="宋体" w:hAnsi="宋体"/>
                <w:color w:val="000000"/>
                <w:szCs w:val="21"/>
                <w:highlight w:val="none"/>
              </w:rPr>
              <w:t>分</w:t>
            </w:r>
          </w:p>
          <w:p>
            <w:pPr>
              <w:spacing w:line="300" w:lineRule="auto"/>
              <w:rPr>
                <w:rFonts w:hint="eastAsia" w:ascii="宋体" w:hAnsi="宋体"/>
                <w:color w:val="000000"/>
                <w:szCs w:val="21"/>
                <w:highlight w:val="none"/>
              </w:rPr>
            </w:pPr>
            <w:r>
              <w:rPr>
                <w:rFonts w:hint="eastAsia" w:ascii="宋体" w:hAnsi="宋体"/>
                <w:color w:val="000000"/>
                <w:szCs w:val="44"/>
                <w:highlight w:val="none"/>
              </w:rPr>
              <w:t>不足1年</w:t>
            </w:r>
            <w:r>
              <w:rPr>
                <w:rFonts w:hint="eastAsia" w:ascii="宋体" w:hAnsi="宋体"/>
                <w:color w:val="000000"/>
                <w:szCs w:val="44"/>
                <w:highlight w:val="none"/>
                <w:lang w:val="en-US" w:eastAsia="zh-CN"/>
              </w:rPr>
              <w:t xml:space="preserve">                            </w:t>
            </w:r>
            <w:r>
              <w:rPr>
                <w:rFonts w:hint="eastAsia" w:ascii="宋体" w:hAnsi="宋体"/>
                <w:color w:val="000000"/>
                <w:szCs w:val="44"/>
                <w:highlight w:val="none"/>
              </w:rPr>
              <w:t>,0</w:t>
            </w:r>
            <w:r>
              <w:rPr>
                <w:rFonts w:hint="eastAsia" w:ascii="宋体" w:hAnsi="宋体"/>
                <w:color w:val="000000"/>
                <w:szCs w:val="21"/>
                <w:highlight w:val="none"/>
              </w:rPr>
              <w:t>分</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60" w:type="dxa"/>
          <w:trHeight w:val="413" w:hRule="atLeast"/>
        </w:trPr>
        <w:tc>
          <w:tcPr>
            <w:tcW w:w="900" w:type="dxa"/>
            <w:vMerge w:val="continue"/>
            <w:tcBorders>
              <w:left w:val="single" w:color="auto" w:sz="4" w:space="0"/>
              <w:right w:val="single" w:color="auto" w:sz="4" w:space="0"/>
            </w:tcBorders>
            <w:noWrap w:val="0"/>
            <w:vAlign w:val="center"/>
          </w:tcPr>
          <w:p>
            <w:pPr>
              <w:spacing w:line="440" w:lineRule="exact"/>
              <w:rPr>
                <w:rFonts w:hint="eastAsia" w:ascii="宋体" w:hAnsi="宋体"/>
                <w:color w:val="000000"/>
                <w:szCs w:val="21"/>
                <w:highlight w:val="none"/>
              </w:rPr>
            </w:pPr>
          </w:p>
        </w:tc>
        <w:tc>
          <w:tcPr>
            <w:tcW w:w="1124" w:type="dxa"/>
            <w:vMerge w:val="continue"/>
            <w:tcBorders>
              <w:left w:val="single" w:color="auto" w:sz="4" w:space="0"/>
              <w:right w:val="single" w:color="auto" w:sz="4" w:space="0"/>
            </w:tcBorders>
            <w:noWrap w:val="0"/>
            <w:vAlign w:val="center"/>
          </w:tcPr>
          <w:p>
            <w:pPr>
              <w:spacing w:line="440" w:lineRule="exact"/>
              <w:rPr>
                <w:rFonts w:hint="eastAsia" w:ascii="宋体" w:hAnsi="宋体"/>
                <w:color w:val="000000"/>
                <w:szCs w:val="21"/>
                <w:highlight w:val="none"/>
              </w:rPr>
            </w:pPr>
          </w:p>
        </w:tc>
        <w:tc>
          <w:tcPr>
            <w:tcW w:w="890" w:type="dxa"/>
            <w:vMerge w:val="restart"/>
            <w:tcBorders>
              <w:top w:val="single" w:color="auto" w:sz="4" w:space="0"/>
              <w:left w:val="single" w:color="auto" w:sz="4" w:space="0"/>
              <w:right w:val="single" w:color="auto" w:sz="4" w:space="0"/>
            </w:tcBorders>
            <w:noWrap w:val="0"/>
            <w:vAlign w:val="center"/>
          </w:tcPr>
          <w:p>
            <w:pPr>
              <w:spacing w:line="300" w:lineRule="auto"/>
              <w:rPr>
                <w:rFonts w:hint="eastAsia" w:ascii="宋体" w:hAnsi="宋体"/>
                <w:color w:val="000000"/>
                <w:szCs w:val="21"/>
                <w:highlight w:val="none"/>
              </w:rPr>
            </w:pPr>
            <w:r>
              <w:rPr>
                <w:rFonts w:hint="eastAsia" w:ascii="宋体" w:hAnsi="宋体"/>
                <w:color w:val="000000"/>
                <w:szCs w:val="21"/>
                <w:highlight w:val="none"/>
                <w:lang w:eastAsia="zh-CN"/>
              </w:rPr>
              <w:t>设计项目负责人与资历</w:t>
            </w:r>
          </w:p>
        </w:tc>
        <w:tc>
          <w:tcPr>
            <w:tcW w:w="869" w:type="dxa"/>
            <w:tcBorders>
              <w:top w:val="single" w:color="auto" w:sz="4" w:space="0"/>
              <w:left w:val="single" w:color="auto" w:sz="4" w:space="0"/>
              <w:right w:val="single" w:color="auto" w:sz="4" w:space="0"/>
            </w:tcBorders>
            <w:noWrap w:val="0"/>
            <w:vAlign w:val="center"/>
          </w:tcPr>
          <w:p>
            <w:pPr>
              <w:spacing w:line="300" w:lineRule="auto"/>
              <w:rPr>
                <w:rFonts w:hint="eastAsia" w:ascii="宋体" w:hAnsi="宋体"/>
                <w:color w:val="000000"/>
                <w:szCs w:val="21"/>
                <w:highlight w:val="none"/>
              </w:rPr>
            </w:pPr>
            <w:r>
              <w:rPr>
                <w:rFonts w:hint="eastAsia" w:ascii="宋体" w:hAnsi="宋体"/>
                <w:color w:val="000000"/>
                <w:szCs w:val="21"/>
                <w:highlight w:val="none"/>
                <w:lang w:eastAsia="zh-CN"/>
              </w:rPr>
              <w:t>职称</w:t>
            </w:r>
          </w:p>
        </w:tc>
        <w:tc>
          <w:tcPr>
            <w:tcW w:w="612" w:type="dxa"/>
            <w:tcBorders>
              <w:top w:val="single" w:color="auto" w:sz="4" w:space="0"/>
              <w:left w:val="single" w:color="auto" w:sz="4" w:space="0"/>
              <w:right w:val="single" w:color="auto" w:sz="4" w:space="0"/>
            </w:tcBorders>
            <w:noWrap w:val="0"/>
            <w:vAlign w:val="center"/>
          </w:tcPr>
          <w:p>
            <w:pPr>
              <w:spacing w:line="300" w:lineRule="auto"/>
              <w:rPr>
                <w:rFonts w:hint="eastAsia" w:ascii="宋体" w:hAnsi="宋体"/>
                <w:color w:val="000000"/>
                <w:szCs w:val="21"/>
                <w:highlight w:val="none"/>
              </w:rPr>
            </w:pPr>
            <w:r>
              <w:rPr>
                <w:rFonts w:hint="eastAsia" w:ascii="宋体" w:hAnsi="宋体"/>
                <w:color w:val="000000"/>
                <w:szCs w:val="21"/>
                <w:highlight w:val="none"/>
                <w:lang w:val="en-US" w:eastAsia="zh-CN"/>
              </w:rPr>
              <w:t>1分</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宋体" w:hAnsi="宋体"/>
                <w:color w:val="000000"/>
                <w:szCs w:val="21"/>
                <w:highlight w:val="none"/>
              </w:rPr>
            </w:pPr>
            <w:r>
              <w:rPr>
                <w:rFonts w:hint="eastAsia" w:ascii="宋体" w:hAnsi="宋体"/>
                <w:color w:val="000000"/>
                <w:szCs w:val="21"/>
                <w:highlight w:val="none"/>
              </w:rPr>
              <w:t>相关专业中级职称（工程师）</w:t>
            </w:r>
            <w:r>
              <w:rPr>
                <w:rFonts w:hint="eastAsia" w:ascii="宋体" w:hAnsi="宋体"/>
                <w:color w:val="000000"/>
                <w:szCs w:val="21"/>
                <w:highlight w:val="none"/>
                <w:lang w:val="en-US" w:eastAsia="zh-CN"/>
              </w:rPr>
              <w:t xml:space="preserve">          1</w:t>
            </w:r>
            <w:r>
              <w:rPr>
                <w:rFonts w:hint="eastAsia" w:ascii="宋体" w:hAnsi="宋体"/>
                <w:color w:val="000000"/>
                <w:szCs w:val="21"/>
                <w:highlight w:val="none"/>
              </w:rPr>
              <w:t>分</w:t>
            </w:r>
          </w:p>
          <w:p>
            <w:pPr>
              <w:spacing w:line="300" w:lineRule="auto"/>
              <w:rPr>
                <w:rFonts w:hint="eastAsia" w:ascii="宋体" w:hAnsi="宋体"/>
                <w:color w:val="000000"/>
                <w:szCs w:val="21"/>
                <w:highlight w:val="none"/>
              </w:rPr>
            </w:pPr>
            <w:r>
              <w:rPr>
                <w:rFonts w:hint="eastAsia" w:ascii="宋体" w:hAnsi="宋体"/>
                <w:color w:val="000000"/>
                <w:szCs w:val="21"/>
                <w:highlight w:val="none"/>
              </w:rPr>
              <w:t>其他</w:t>
            </w:r>
            <w:r>
              <w:rPr>
                <w:rFonts w:hint="eastAsia" w:ascii="宋体" w:hAnsi="宋体"/>
                <w:color w:val="000000"/>
                <w:szCs w:val="21"/>
                <w:highlight w:val="none"/>
                <w:lang w:val="en-US" w:eastAsia="zh-CN"/>
              </w:rPr>
              <w:t xml:space="preserve">                                0</w:t>
            </w:r>
            <w:r>
              <w:rPr>
                <w:rFonts w:hint="eastAsia" w:ascii="宋体" w:hAnsi="宋体"/>
                <w:color w:val="000000"/>
                <w:szCs w:val="21"/>
                <w:highlight w:val="none"/>
              </w:rPr>
              <w:t>分</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60" w:type="dxa"/>
          <w:trHeight w:val="413" w:hRule="atLeast"/>
        </w:trPr>
        <w:tc>
          <w:tcPr>
            <w:tcW w:w="900" w:type="dxa"/>
            <w:vMerge w:val="continue"/>
            <w:tcBorders>
              <w:left w:val="single" w:color="auto" w:sz="4" w:space="0"/>
              <w:right w:val="single" w:color="auto" w:sz="4" w:space="0"/>
            </w:tcBorders>
            <w:noWrap w:val="0"/>
            <w:vAlign w:val="center"/>
          </w:tcPr>
          <w:p>
            <w:pPr>
              <w:spacing w:line="440" w:lineRule="exact"/>
              <w:rPr>
                <w:rFonts w:hint="eastAsia" w:ascii="宋体" w:hAnsi="宋体"/>
                <w:color w:val="000000"/>
                <w:szCs w:val="21"/>
                <w:highlight w:val="none"/>
              </w:rPr>
            </w:pPr>
          </w:p>
        </w:tc>
        <w:tc>
          <w:tcPr>
            <w:tcW w:w="1124" w:type="dxa"/>
            <w:vMerge w:val="continue"/>
            <w:tcBorders>
              <w:left w:val="single" w:color="auto" w:sz="4" w:space="0"/>
              <w:right w:val="single" w:color="auto" w:sz="4" w:space="0"/>
            </w:tcBorders>
            <w:noWrap w:val="0"/>
            <w:vAlign w:val="center"/>
          </w:tcPr>
          <w:p>
            <w:pPr>
              <w:spacing w:line="440" w:lineRule="exact"/>
              <w:rPr>
                <w:rFonts w:hint="eastAsia" w:ascii="宋体" w:hAnsi="宋体"/>
                <w:color w:val="000000"/>
                <w:szCs w:val="21"/>
                <w:highlight w:val="none"/>
              </w:rPr>
            </w:pPr>
          </w:p>
        </w:tc>
        <w:tc>
          <w:tcPr>
            <w:tcW w:w="890" w:type="dxa"/>
            <w:vMerge w:val="continue"/>
            <w:tcBorders>
              <w:left w:val="single" w:color="auto" w:sz="4" w:space="0"/>
              <w:right w:val="single" w:color="auto" w:sz="4" w:space="0"/>
            </w:tcBorders>
            <w:noWrap w:val="0"/>
            <w:vAlign w:val="center"/>
          </w:tcPr>
          <w:p>
            <w:pPr>
              <w:spacing w:line="300" w:lineRule="auto"/>
              <w:rPr>
                <w:rFonts w:hint="eastAsia" w:ascii="宋体" w:hAnsi="宋体"/>
                <w:color w:val="000000"/>
                <w:szCs w:val="21"/>
                <w:highlight w:val="none"/>
              </w:rPr>
            </w:pPr>
          </w:p>
        </w:tc>
        <w:tc>
          <w:tcPr>
            <w:tcW w:w="869" w:type="dxa"/>
            <w:tcBorders>
              <w:top w:val="single" w:color="auto" w:sz="4" w:space="0"/>
              <w:left w:val="single" w:color="auto" w:sz="4" w:space="0"/>
              <w:right w:val="single" w:color="auto" w:sz="4" w:space="0"/>
            </w:tcBorders>
            <w:noWrap w:val="0"/>
            <w:vAlign w:val="center"/>
          </w:tcPr>
          <w:p>
            <w:pPr>
              <w:spacing w:line="300" w:lineRule="auto"/>
              <w:rPr>
                <w:rFonts w:hint="eastAsia" w:ascii="宋体" w:hAnsi="宋体"/>
                <w:color w:val="000000"/>
                <w:szCs w:val="21"/>
                <w:highlight w:val="none"/>
              </w:rPr>
            </w:pPr>
            <w:r>
              <w:rPr>
                <w:rFonts w:hint="eastAsia" w:ascii="宋体" w:hAnsi="宋体"/>
                <w:color w:val="000000"/>
                <w:szCs w:val="21"/>
                <w:highlight w:val="none"/>
                <w:lang w:eastAsia="zh-CN"/>
              </w:rPr>
              <w:t>从事专业工作年限</w:t>
            </w:r>
          </w:p>
        </w:tc>
        <w:tc>
          <w:tcPr>
            <w:tcW w:w="612" w:type="dxa"/>
            <w:tcBorders>
              <w:top w:val="single" w:color="auto" w:sz="4" w:space="0"/>
              <w:left w:val="single" w:color="auto" w:sz="4" w:space="0"/>
              <w:right w:val="single" w:color="auto" w:sz="4" w:space="0"/>
            </w:tcBorders>
            <w:noWrap w:val="0"/>
            <w:vAlign w:val="center"/>
          </w:tcPr>
          <w:p>
            <w:pPr>
              <w:spacing w:line="300" w:lineRule="auto"/>
              <w:rPr>
                <w:rFonts w:hint="eastAsia" w:ascii="宋体" w:hAnsi="宋体"/>
                <w:color w:val="000000"/>
                <w:szCs w:val="21"/>
                <w:highlight w:val="none"/>
              </w:rPr>
            </w:pPr>
            <w:r>
              <w:rPr>
                <w:rFonts w:hint="eastAsia" w:ascii="宋体" w:hAnsi="宋体"/>
                <w:color w:val="000000"/>
                <w:szCs w:val="21"/>
                <w:highlight w:val="none"/>
                <w:lang w:val="en-US" w:eastAsia="zh-CN"/>
              </w:rPr>
              <w:t>1分</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宋体" w:hAnsi="宋体"/>
                <w:color w:val="000000"/>
                <w:szCs w:val="44"/>
                <w:highlight w:val="none"/>
              </w:rPr>
            </w:pPr>
            <w:r>
              <w:rPr>
                <w:rFonts w:hint="eastAsia" w:ascii="宋体" w:hAnsi="宋体"/>
                <w:color w:val="000000"/>
                <w:szCs w:val="44"/>
                <w:highlight w:val="none"/>
              </w:rPr>
              <w:t>以毕业证书发证日期为准。</w:t>
            </w:r>
          </w:p>
          <w:p>
            <w:pPr>
              <w:adjustRightInd w:val="0"/>
              <w:snapToGrid w:val="0"/>
              <w:spacing w:line="320" w:lineRule="exact"/>
              <w:rPr>
                <w:rFonts w:hint="eastAsia" w:ascii="宋体" w:hAnsi="宋体"/>
                <w:color w:val="000000"/>
                <w:szCs w:val="21"/>
                <w:highlight w:val="none"/>
              </w:rPr>
            </w:pPr>
            <w:r>
              <w:rPr>
                <w:rFonts w:hint="eastAsia" w:ascii="宋体" w:hAnsi="宋体"/>
                <w:color w:val="000000"/>
                <w:szCs w:val="44"/>
                <w:highlight w:val="none"/>
              </w:rPr>
              <w:t>5年及以上</w:t>
            </w:r>
            <w:r>
              <w:rPr>
                <w:rFonts w:hint="eastAsia" w:ascii="宋体" w:hAnsi="宋体"/>
                <w:color w:val="000000"/>
                <w:szCs w:val="21"/>
                <w:highlight w:val="none"/>
                <w:lang w:val="en-US" w:eastAsia="zh-CN"/>
              </w:rPr>
              <w:t xml:space="preserve">                           1</w:t>
            </w:r>
            <w:r>
              <w:rPr>
                <w:rFonts w:hint="eastAsia" w:ascii="宋体" w:hAnsi="宋体"/>
                <w:color w:val="000000"/>
                <w:szCs w:val="21"/>
                <w:highlight w:val="none"/>
              </w:rPr>
              <w:t>分</w:t>
            </w:r>
          </w:p>
          <w:p>
            <w:pPr>
              <w:adjustRightInd w:val="0"/>
              <w:snapToGrid w:val="0"/>
              <w:spacing w:line="320" w:lineRule="exact"/>
              <w:rPr>
                <w:rFonts w:hint="eastAsia" w:ascii="宋体" w:hAnsi="宋体"/>
                <w:color w:val="000000"/>
                <w:szCs w:val="21"/>
                <w:highlight w:val="none"/>
              </w:rPr>
            </w:pPr>
            <w:r>
              <w:rPr>
                <w:rFonts w:hint="eastAsia" w:ascii="宋体" w:hAnsi="宋体"/>
                <w:color w:val="000000"/>
                <w:szCs w:val="44"/>
                <w:highlight w:val="none"/>
              </w:rPr>
              <w:t>3年-4年</w:t>
            </w:r>
            <w:r>
              <w:rPr>
                <w:rFonts w:hint="eastAsia" w:ascii="宋体" w:hAnsi="宋体"/>
                <w:color w:val="000000"/>
                <w:szCs w:val="44"/>
                <w:highlight w:val="none"/>
                <w:lang w:val="en-US" w:eastAsia="zh-CN"/>
              </w:rPr>
              <w:t xml:space="preserve">                            0.8</w:t>
            </w:r>
            <w:r>
              <w:rPr>
                <w:rFonts w:hint="eastAsia" w:ascii="宋体" w:hAnsi="宋体"/>
                <w:color w:val="000000"/>
                <w:szCs w:val="21"/>
                <w:highlight w:val="none"/>
              </w:rPr>
              <w:t xml:space="preserve">分 </w:t>
            </w:r>
          </w:p>
          <w:p>
            <w:pPr>
              <w:adjustRightInd w:val="0"/>
              <w:snapToGrid w:val="0"/>
              <w:spacing w:line="320" w:lineRule="exact"/>
              <w:rPr>
                <w:rFonts w:hint="eastAsia" w:ascii="宋体" w:hAnsi="宋体"/>
                <w:color w:val="000000"/>
                <w:szCs w:val="21"/>
                <w:highlight w:val="none"/>
              </w:rPr>
            </w:pPr>
            <w:r>
              <w:rPr>
                <w:rFonts w:hint="eastAsia" w:ascii="宋体" w:hAnsi="宋体"/>
                <w:color w:val="000000"/>
                <w:szCs w:val="44"/>
                <w:highlight w:val="none"/>
              </w:rPr>
              <w:t>1年-2年</w:t>
            </w:r>
            <w:r>
              <w:rPr>
                <w:rFonts w:hint="eastAsia" w:ascii="宋体" w:hAnsi="宋体"/>
                <w:color w:val="000000"/>
                <w:szCs w:val="44"/>
                <w:highlight w:val="none"/>
                <w:lang w:val="en-US" w:eastAsia="zh-CN"/>
              </w:rPr>
              <w:t xml:space="preserve">                            0.6</w:t>
            </w:r>
            <w:r>
              <w:rPr>
                <w:rFonts w:hint="eastAsia" w:ascii="宋体" w:hAnsi="宋体"/>
                <w:color w:val="000000"/>
                <w:szCs w:val="21"/>
                <w:highlight w:val="none"/>
              </w:rPr>
              <w:t>分</w:t>
            </w:r>
          </w:p>
          <w:p>
            <w:pPr>
              <w:spacing w:line="300" w:lineRule="auto"/>
              <w:rPr>
                <w:rFonts w:hint="eastAsia" w:ascii="宋体" w:hAnsi="宋体"/>
                <w:color w:val="000000"/>
                <w:szCs w:val="21"/>
                <w:highlight w:val="none"/>
              </w:rPr>
            </w:pPr>
            <w:r>
              <w:rPr>
                <w:rFonts w:hint="eastAsia" w:ascii="宋体" w:hAnsi="宋体"/>
                <w:color w:val="000000"/>
                <w:szCs w:val="44"/>
                <w:highlight w:val="none"/>
              </w:rPr>
              <w:t>不足1年</w:t>
            </w:r>
            <w:r>
              <w:rPr>
                <w:rFonts w:hint="eastAsia" w:ascii="宋体" w:hAnsi="宋体"/>
                <w:color w:val="000000"/>
                <w:szCs w:val="44"/>
                <w:highlight w:val="none"/>
                <w:lang w:val="en-US" w:eastAsia="zh-CN"/>
              </w:rPr>
              <w:t xml:space="preserve">                            </w:t>
            </w:r>
            <w:r>
              <w:rPr>
                <w:rFonts w:hint="eastAsia" w:ascii="宋体" w:hAnsi="宋体"/>
                <w:color w:val="000000"/>
                <w:szCs w:val="44"/>
                <w:highlight w:val="none"/>
              </w:rPr>
              <w:t>,0</w:t>
            </w:r>
            <w:r>
              <w:rPr>
                <w:rFonts w:hint="eastAsia" w:ascii="宋体" w:hAnsi="宋体"/>
                <w:color w:val="000000"/>
                <w:szCs w:val="21"/>
                <w:highlight w:val="none"/>
              </w:rPr>
              <w:t>分</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60" w:type="dxa"/>
          <w:trHeight w:val="339" w:hRule="atLeast"/>
        </w:trPr>
        <w:tc>
          <w:tcPr>
            <w:tcW w:w="900" w:type="dxa"/>
            <w:vMerge w:val="continue"/>
            <w:tcBorders>
              <w:left w:val="single" w:color="auto" w:sz="4" w:space="0"/>
              <w:right w:val="single" w:color="auto" w:sz="4" w:space="0"/>
            </w:tcBorders>
            <w:noWrap w:val="0"/>
            <w:vAlign w:val="center"/>
          </w:tcPr>
          <w:p>
            <w:pPr>
              <w:spacing w:line="440" w:lineRule="exact"/>
              <w:jc w:val="center"/>
              <w:rPr>
                <w:color w:val="000000"/>
                <w:szCs w:val="21"/>
                <w:highlight w:val="none"/>
              </w:rPr>
            </w:pPr>
          </w:p>
        </w:tc>
        <w:tc>
          <w:tcPr>
            <w:tcW w:w="1124" w:type="dxa"/>
            <w:vMerge w:val="continue"/>
            <w:tcBorders>
              <w:left w:val="single" w:color="auto" w:sz="4" w:space="0"/>
              <w:right w:val="single" w:color="auto" w:sz="4" w:space="0"/>
            </w:tcBorders>
            <w:noWrap w:val="0"/>
            <w:vAlign w:val="center"/>
          </w:tcPr>
          <w:p>
            <w:pPr>
              <w:spacing w:line="440" w:lineRule="exact"/>
              <w:jc w:val="center"/>
              <w:rPr>
                <w:rFonts w:hint="eastAsia"/>
                <w:color w:val="000000"/>
                <w:szCs w:val="21"/>
                <w:highlight w:val="none"/>
              </w:rPr>
            </w:pPr>
          </w:p>
        </w:tc>
        <w:tc>
          <w:tcPr>
            <w:tcW w:w="175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rFonts w:hint="eastAsia" w:ascii="宋体" w:hAnsi="宋体"/>
                <w:color w:val="000000"/>
                <w:szCs w:val="21"/>
                <w:highlight w:val="none"/>
              </w:rPr>
              <w:t>其他主要人员</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rFonts w:hint="eastAsia" w:ascii="宋体" w:hAnsi="宋体"/>
                <w:color w:val="000000"/>
                <w:szCs w:val="44"/>
                <w:highlight w:val="none"/>
                <w:lang w:val="en-US" w:eastAsia="zh-CN"/>
              </w:rPr>
              <w:t>1</w:t>
            </w:r>
            <w:r>
              <w:rPr>
                <w:rFonts w:hint="eastAsia" w:ascii="宋体" w:hAnsi="宋体"/>
                <w:color w:val="000000"/>
                <w:szCs w:val="44"/>
                <w:highlight w:val="none"/>
              </w:rPr>
              <w:t>分</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olor w:val="000000"/>
                <w:szCs w:val="24"/>
                <w:highlight w:val="none"/>
              </w:rPr>
            </w:pPr>
            <w:r>
              <w:rPr>
                <w:rFonts w:hint="eastAsia" w:ascii="宋体" w:hAnsi="宋体"/>
                <w:color w:val="000000"/>
                <w:szCs w:val="24"/>
                <w:highlight w:val="none"/>
              </w:rPr>
              <w:t>人员配备合理，</w:t>
            </w:r>
            <w:r>
              <w:rPr>
                <w:rFonts w:hint="eastAsia" w:ascii="宋体" w:hAnsi="宋体"/>
                <w:color w:val="000000"/>
                <w:szCs w:val="24"/>
                <w:highlight w:val="none"/>
                <w:lang w:eastAsia="zh-CN"/>
              </w:rPr>
              <w:t>充分</w:t>
            </w:r>
            <w:r>
              <w:rPr>
                <w:rFonts w:hint="eastAsia" w:ascii="宋体" w:hAnsi="宋体"/>
                <w:color w:val="000000"/>
                <w:szCs w:val="24"/>
                <w:highlight w:val="none"/>
              </w:rPr>
              <w:t xml:space="preserve">满足需要            </w:t>
            </w:r>
            <w:r>
              <w:rPr>
                <w:rFonts w:hint="eastAsia" w:ascii="宋体" w:hAnsi="宋体"/>
                <w:color w:val="000000"/>
                <w:szCs w:val="24"/>
                <w:highlight w:val="none"/>
                <w:lang w:val="en-US" w:eastAsia="zh-CN"/>
              </w:rPr>
              <w:t>1</w:t>
            </w:r>
            <w:r>
              <w:rPr>
                <w:rFonts w:hint="eastAsia" w:ascii="宋体" w:hAnsi="宋体"/>
                <w:color w:val="000000"/>
                <w:szCs w:val="24"/>
                <w:highlight w:val="none"/>
              </w:rPr>
              <w:t>分</w:t>
            </w:r>
          </w:p>
          <w:p>
            <w:pPr>
              <w:spacing w:line="340" w:lineRule="exact"/>
              <w:rPr>
                <w:rFonts w:hint="eastAsia" w:ascii="宋体" w:hAnsi="宋体"/>
                <w:color w:val="000000"/>
                <w:szCs w:val="24"/>
                <w:highlight w:val="none"/>
              </w:rPr>
            </w:pPr>
            <w:r>
              <w:rPr>
                <w:rFonts w:hint="eastAsia" w:ascii="宋体" w:hAnsi="宋体"/>
                <w:color w:val="000000"/>
                <w:szCs w:val="24"/>
                <w:highlight w:val="none"/>
              </w:rPr>
              <w:t xml:space="preserve">人员配备基本合理,基本满足需要      </w:t>
            </w:r>
            <w:r>
              <w:rPr>
                <w:rFonts w:hint="eastAsia" w:ascii="宋体" w:hAnsi="宋体"/>
                <w:color w:val="000000"/>
                <w:szCs w:val="24"/>
                <w:highlight w:val="none"/>
                <w:lang w:val="en-US" w:eastAsia="zh-CN"/>
              </w:rPr>
              <w:t xml:space="preserve">  </w:t>
            </w:r>
            <w:r>
              <w:rPr>
                <w:rFonts w:hint="eastAsia" w:ascii="宋体" w:hAnsi="宋体"/>
                <w:color w:val="000000"/>
                <w:szCs w:val="24"/>
                <w:highlight w:val="none"/>
              </w:rPr>
              <w:t xml:space="preserve"> </w:t>
            </w:r>
            <w:r>
              <w:rPr>
                <w:rFonts w:hint="eastAsia" w:ascii="宋体" w:hAnsi="宋体"/>
                <w:color w:val="000000"/>
                <w:szCs w:val="24"/>
                <w:highlight w:val="none"/>
                <w:lang w:val="en-US" w:eastAsia="zh-CN"/>
              </w:rPr>
              <w:t>0.5</w:t>
            </w:r>
            <w:r>
              <w:rPr>
                <w:rFonts w:hint="eastAsia" w:ascii="宋体" w:hAnsi="宋体"/>
                <w:color w:val="000000"/>
                <w:szCs w:val="24"/>
                <w:highlight w:val="none"/>
              </w:rPr>
              <w:t>分</w:t>
            </w:r>
          </w:p>
          <w:p>
            <w:pPr>
              <w:spacing w:line="340" w:lineRule="exact"/>
              <w:rPr>
                <w:color w:val="000000"/>
                <w:szCs w:val="21"/>
                <w:highlight w:val="none"/>
              </w:rPr>
            </w:pPr>
            <w:r>
              <w:rPr>
                <w:rFonts w:hint="eastAsia" w:ascii="宋体" w:hAnsi="宋体"/>
                <w:color w:val="000000"/>
                <w:szCs w:val="24"/>
                <w:highlight w:val="none"/>
              </w:rPr>
              <w:t xml:space="preserve">人员配备不合理                     </w:t>
            </w:r>
            <w:r>
              <w:rPr>
                <w:rFonts w:hint="eastAsia" w:ascii="宋体" w:hAnsi="宋体"/>
                <w:color w:val="000000"/>
                <w:szCs w:val="24"/>
                <w:highlight w:val="none"/>
                <w:lang w:val="en-US" w:eastAsia="zh-CN"/>
              </w:rPr>
              <w:t xml:space="preserve">  </w:t>
            </w:r>
            <w:r>
              <w:rPr>
                <w:rFonts w:hint="eastAsia" w:ascii="宋体" w:hAnsi="宋体"/>
                <w:color w:val="000000"/>
                <w:szCs w:val="24"/>
                <w:highlight w:val="none"/>
              </w:rPr>
              <w:t xml:space="preserve"> 0分</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60" w:type="dxa"/>
          <w:trHeight w:val="339" w:hRule="atLeast"/>
        </w:trPr>
        <w:tc>
          <w:tcPr>
            <w:tcW w:w="900" w:type="dxa"/>
            <w:vMerge w:val="continue"/>
            <w:tcBorders>
              <w:left w:val="single" w:color="auto" w:sz="4" w:space="0"/>
              <w:right w:val="single" w:color="auto" w:sz="4" w:space="0"/>
            </w:tcBorders>
            <w:noWrap w:val="0"/>
            <w:vAlign w:val="center"/>
          </w:tcPr>
          <w:p>
            <w:pPr>
              <w:spacing w:line="440" w:lineRule="exact"/>
              <w:jc w:val="center"/>
              <w:rPr>
                <w:color w:val="000000"/>
                <w:szCs w:val="21"/>
                <w:highlight w:val="none"/>
              </w:rPr>
            </w:pPr>
          </w:p>
        </w:tc>
        <w:tc>
          <w:tcPr>
            <w:tcW w:w="1124" w:type="dxa"/>
            <w:vMerge w:val="continue"/>
            <w:tcBorders>
              <w:left w:val="single" w:color="auto" w:sz="4" w:space="0"/>
              <w:right w:val="single" w:color="auto" w:sz="4" w:space="0"/>
            </w:tcBorders>
            <w:noWrap w:val="0"/>
            <w:vAlign w:val="center"/>
          </w:tcPr>
          <w:p>
            <w:pPr>
              <w:spacing w:line="440" w:lineRule="exact"/>
              <w:jc w:val="center"/>
              <w:rPr>
                <w:rFonts w:hint="eastAsia"/>
                <w:color w:val="000000"/>
                <w:szCs w:val="21"/>
                <w:highlight w:val="none"/>
              </w:rPr>
            </w:pPr>
          </w:p>
        </w:tc>
        <w:tc>
          <w:tcPr>
            <w:tcW w:w="175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rFonts w:hint="eastAsia"/>
                <w:color w:val="000000"/>
                <w:szCs w:val="24"/>
                <w:highlight w:val="none"/>
              </w:rPr>
              <w:t>类似项目业绩</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rFonts w:hint="eastAsia" w:ascii="宋体" w:hAnsi="宋体"/>
                <w:color w:val="000000"/>
                <w:szCs w:val="44"/>
                <w:highlight w:val="none"/>
                <w:lang w:val="en-US" w:eastAsia="zh-CN"/>
              </w:rPr>
              <w:t>2</w:t>
            </w:r>
            <w:r>
              <w:rPr>
                <w:rFonts w:hint="eastAsia" w:ascii="宋体" w:hAnsi="宋体"/>
                <w:color w:val="000000"/>
                <w:szCs w:val="44"/>
                <w:highlight w:val="none"/>
              </w:rPr>
              <w:t>分</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color w:val="000000"/>
                <w:szCs w:val="21"/>
                <w:highlight w:val="none"/>
              </w:rPr>
            </w:pPr>
            <w:r>
              <w:rPr>
                <w:rFonts w:hint="eastAsia" w:ascii="宋体" w:hAnsi="宋体"/>
                <w:color w:val="000000"/>
                <w:szCs w:val="21"/>
                <w:highlight w:val="none"/>
              </w:rPr>
              <w:t>近年有1个类似项目业绩得</w:t>
            </w:r>
            <w:r>
              <w:rPr>
                <w:rFonts w:hint="eastAsia" w:ascii="宋体" w:hAnsi="宋体"/>
                <w:color w:val="000000"/>
                <w:szCs w:val="21"/>
                <w:highlight w:val="none"/>
                <w:lang w:val="en-US" w:eastAsia="zh-CN"/>
              </w:rPr>
              <w:t>1</w:t>
            </w:r>
            <w:r>
              <w:rPr>
                <w:rFonts w:hint="eastAsia" w:ascii="宋体" w:hAnsi="宋体"/>
                <w:color w:val="000000"/>
                <w:szCs w:val="21"/>
                <w:highlight w:val="none"/>
              </w:rPr>
              <w:t>分，每增加1个类似项目加0.5分，本项最多得</w:t>
            </w:r>
            <w:r>
              <w:rPr>
                <w:rFonts w:hint="eastAsia" w:ascii="宋体" w:hAnsi="宋体"/>
                <w:color w:val="000000"/>
                <w:szCs w:val="21"/>
                <w:highlight w:val="none"/>
                <w:lang w:val="en-US" w:eastAsia="zh-CN"/>
              </w:rPr>
              <w:t>2</w:t>
            </w:r>
            <w:r>
              <w:rPr>
                <w:rFonts w:hint="eastAsia" w:ascii="宋体" w:hAnsi="宋体"/>
                <w:color w:val="000000"/>
                <w:szCs w:val="21"/>
                <w:highlight w:val="none"/>
              </w:rPr>
              <w:t>分。</w:t>
            </w:r>
          </w:p>
          <w:p>
            <w:pPr>
              <w:spacing w:line="440" w:lineRule="exact"/>
              <w:jc w:val="left"/>
              <w:rPr>
                <w:rFonts w:hint="eastAsia"/>
                <w:color w:val="000000"/>
                <w:szCs w:val="21"/>
                <w:highlight w:val="none"/>
              </w:rPr>
            </w:pPr>
            <w:r>
              <w:rPr>
                <w:rFonts w:hint="eastAsia" w:ascii="宋体" w:hAnsi="宋体"/>
                <w:color w:val="000000"/>
                <w:szCs w:val="21"/>
                <w:highlight w:val="none"/>
              </w:rPr>
              <w:t>注：评标委员会只计取类似业绩列表中前三个项目</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60" w:type="dxa"/>
          <w:trHeight w:val="339" w:hRule="atLeast"/>
        </w:trPr>
        <w:tc>
          <w:tcPr>
            <w:tcW w:w="900" w:type="dxa"/>
            <w:vMerge w:val="continue"/>
            <w:tcBorders>
              <w:left w:val="single" w:color="auto" w:sz="4" w:space="0"/>
              <w:right w:val="single" w:color="auto" w:sz="4" w:space="0"/>
            </w:tcBorders>
            <w:noWrap w:val="0"/>
            <w:vAlign w:val="center"/>
          </w:tcPr>
          <w:p>
            <w:pPr>
              <w:spacing w:line="440" w:lineRule="exact"/>
              <w:jc w:val="center"/>
              <w:rPr>
                <w:color w:val="000000"/>
                <w:szCs w:val="21"/>
                <w:highlight w:val="none"/>
              </w:rPr>
            </w:pPr>
          </w:p>
        </w:tc>
        <w:tc>
          <w:tcPr>
            <w:tcW w:w="1124" w:type="dxa"/>
            <w:vMerge w:val="continue"/>
            <w:tcBorders>
              <w:left w:val="single" w:color="auto" w:sz="4" w:space="0"/>
              <w:right w:val="single" w:color="auto" w:sz="4" w:space="0"/>
            </w:tcBorders>
            <w:noWrap w:val="0"/>
            <w:vAlign w:val="center"/>
          </w:tcPr>
          <w:p>
            <w:pPr>
              <w:spacing w:line="440" w:lineRule="exact"/>
              <w:jc w:val="center"/>
              <w:rPr>
                <w:rFonts w:hint="eastAsia"/>
                <w:color w:val="000000"/>
                <w:szCs w:val="21"/>
                <w:highlight w:val="none"/>
              </w:rPr>
            </w:pPr>
          </w:p>
        </w:tc>
        <w:tc>
          <w:tcPr>
            <w:tcW w:w="175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color w:val="000000"/>
                <w:szCs w:val="21"/>
                <w:highlight w:val="none"/>
              </w:rPr>
              <w:t>认证体系</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rFonts w:hint="eastAsia" w:ascii="宋体" w:hAnsi="宋体"/>
                <w:color w:val="000000"/>
                <w:szCs w:val="44"/>
                <w:highlight w:val="none"/>
                <w:lang w:val="en-US" w:eastAsia="zh-CN"/>
              </w:rPr>
              <w:t>1.5</w:t>
            </w:r>
            <w:r>
              <w:rPr>
                <w:rFonts w:hint="eastAsia" w:ascii="宋体" w:hAnsi="宋体"/>
                <w:color w:val="000000"/>
                <w:szCs w:val="44"/>
                <w:highlight w:val="none"/>
              </w:rPr>
              <w:t>分</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hint="eastAsia" w:ascii="Times New Roman" w:hAnsi="Times New Roman" w:eastAsia="宋体" w:cs="Times New Roman"/>
                <w:color w:val="000000"/>
                <w:szCs w:val="21"/>
                <w:highlight w:val="none"/>
              </w:rPr>
            </w:pPr>
            <w:r>
              <w:rPr>
                <w:rFonts w:hint="eastAsia"/>
                <w:color w:val="000000"/>
                <w:szCs w:val="21"/>
                <w:highlight w:val="none"/>
              </w:rPr>
              <w:t>具</w:t>
            </w:r>
            <w:r>
              <w:rPr>
                <w:rFonts w:hint="eastAsia" w:ascii="Times New Roman" w:hAnsi="Times New Roman" w:eastAsia="宋体" w:cs="Times New Roman"/>
                <w:color w:val="000000"/>
                <w:szCs w:val="21"/>
                <w:highlight w:val="none"/>
              </w:rPr>
              <w:t>有</w:t>
            </w:r>
            <w:r>
              <w:rPr>
                <w:rFonts w:ascii="Times New Roman" w:hAnsi="Times New Roman" w:eastAsia="宋体" w:cs="Times New Roman"/>
                <w:color w:val="000000"/>
                <w:szCs w:val="21"/>
                <w:highlight w:val="none"/>
              </w:rPr>
              <w:t>有效</w:t>
            </w:r>
            <w:r>
              <w:rPr>
                <w:rFonts w:hint="eastAsia" w:ascii="Times New Roman" w:hAnsi="Times New Roman" w:eastAsia="宋体" w:cs="Times New Roman"/>
                <w:color w:val="000000"/>
                <w:szCs w:val="21"/>
                <w:highlight w:val="none"/>
              </w:rPr>
              <w:t>的ISO9001（</w:t>
            </w:r>
            <w:r>
              <w:rPr>
                <w:rFonts w:ascii="Times New Roman" w:hAnsi="Times New Roman" w:eastAsia="宋体" w:cs="Times New Roman"/>
                <w:color w:val="000000"/>
                <w:szCs w:val="21"/>
                <w:highlight w:val="none"/>
              </w:rPr>
              <w:t>GB/T19001</w:t>
            </w:r>
            <w:r>
              <w:rPr>
                <w:rFonts w:hint="eastAsia" w:ascii="Times New Roman" w:hAnsi="Times New Roman" w:eastAsia="宋体" w:cs="Times New Roman"/>
                <w:color w:val="000000"/>
                <w:szCs w:val="21"/>
                <w:highlight w:val="none"/>
              </w:rPr>
              <w:t>）</w:t>
            </w:r>
            <w:r>
              <w:rPr>
                <w:rFonts w:ascii="Times New Roman" w:hAnsi="Times New Roman" w:eastAsia="宋体" w:cs="Times New Roman"/>
                <w:color w:val="000000"/>
                <w:szCs w:val="21"/>
                <w:highlight w:val="none"/>
              </w:rPr>
              <w:t>质量管理体系认证</w:t>
            </w:r>
            <w:r>
              <w:rPr>
                <w:rFonts w:hint="eastAsia" w:ascii="Times New Roman" w:hAnsi="Times New Roman" w:eastAsia="宋体" w:cs="Times New Roman"/>
                <w:color w:val="000000"/>
                <w:szCs w:val="21"/>
                <w:highlight w:val="none"/>
              </w:rPr>
              <w:t>证书，</w:t>
            </w:r>
            <w:r>
              <w:rPr>
                <w:rFonts w:hint="eastAsia" w:ascii="Times New Roman" w:hAnsi="Times New Roman" w:eastAsia="宋体" w:cs="Times New Roman"/>
                <w:color w:val="000000"/>
                <w:szCs w:val="21"/>
                <w:highlight w:val="none"/>
                <w:lang w:val="en-US" w:eastAsia="zh-CN"/>
              </w:rPr>
              <w:t>0.5</w:t>
            </w:r>
            <w:r>
              <w:rPr>
                <w:rFonts w:hint="eastAsia" w:ascii="Times New Roman" w:hAnsi="Times New Roman" w:eastAsia="宋体" w:cs="Times New Roman"/>
                <w:color w:val="000000"/>
                <w:szCs w:val="21"/>
                <w:highlight w:val="none"/>
              </w:rPr>
              <w:t>分；</w:t>
            </w:r>
          </w:p>
          <w:p>
            <w:pPr>
              <w:spacing w:line="300" w:lineRule="auto"/>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具有</w:t>
            </w:r>
            <w:r>
              <w:rPr>
                <w:rFonts w:ascii="Times New Roman" w:hAnsi="Times New Roman" w:eastAsia="宋体" w:cs="Times New Roman"/>
                <w:color w:val="000000"/>
                <w:szCs w:val="21"/>
                <w:highlight w:val="none"/>
              </w:rPr>
              <w:t>有效</w:t>
            </w:r>
            <w:r>
              <w:rPr>
                <w:rFonts w:hint="eastAsia" w:ascii="Times New Roman" w:hAnsi="Times New Roman" w:eastAsia="宋体" w:cs="Times New Roman"/>
                <w:color w:val="000000"/>
                <w:szCs w:val="21"/>
                <w:highlight w:val="none"/>
              </w:rPr>
              <w:t>的</w:t>
            </w:r>
            <w:r>
              <w:rPr>
                <w:rFonts w:ascii="Times New Roman" w:hAnsi="Times New Roman" w:eastAsia="宋体" w:cs="Times New Roman"/>
                <w:color w:val="000000"/>
                <w:szCs w:val="21"/>
                <w:highlight w:val="none"/>
              </w:rPr>
              <w:t>ISO14001</w:t>
            </w:r>
            <w:r>
              <w:rPr>
                <w:rFonts w:hint="eastAsia" w:ascii="Times New Roman" w:hAnsi="Times New Roman" w:eastAsia="宋体" w:cs="Times New Roman"/>
                <w:color w:val="000000"/>
                <w:szCs w:val="21"/>
                <w:highlight w:val="none"/>
              </w:rPr>
              <w:t xml:space="preserve"> (</w:t>
            </w:r>
            <w:r>
              <w:rPr>
                <w:rFonts w:ascii="Times New Roman" w:hAnsi="Times New Roman" w:eastAsia="宋体" w:cs="Times New Roman"/>
                <w:color w:val="000000"/>
                <w:szCs w:val="21"/>
                <w:highlight w:val="none"/>
              </w:rPr>
              <w:t>GB/T24001</w:t>
            </w:r>
            <w:r>
              <w:rPr>
                <w:rFonts w:hint="eastAsia" w:ascii="Times New Roman" w:hAnsi="Times New Roman" w:eastAsia="宋体" w:cs="Times New Roman"/>
                <w:color w:val="000000"/>
                <w:szCs w:val="21"/>
                <w:highlight w:val="none"/>
              </w:rPr>
              <w:t xml:space="preserve">) </w:t>
            </w:r>
            <w:r>
              <w:rPr>
                <w:rFonts w:ascii="Times New Roman" w:hAnsi="Times New Roman" w:eastAsia="宋体" w:cs="Times New Roman"/>
                <w:color w:val="000000"/>
                <w:szCs w:val="21"/>
                <w:highlight w:val="none"/>
              </w:rPr>
              <w:t>环境管理体系认证</w:t>
            </w:r>
            <w:r>
              <w:rPr>
                <w:rFonts w:hint="eastAsia" w:ascii="Times New Roman" w:hAnsi="Times New Roman" w:eastAsia="宋体" w:cs="Times New Roman"/>
                <w:color w:val="000000"/>
                <w:szCs w:val="21"/>
                <w:highlight w:val="none"/>
              </w:rPr>
              <w:t>证书，0.5分；</w:t>
            </w:r>
          </w:p>
          <w:p>
            <w:pPr>
              <w:spacing w:line="300" w:lineRule="auto"/>
              <w:rPr>
                <w:color w:val="000000"/>
                <w:szCs w:val="21"/>
                <w:highlight w:val="none"/>
              </w:rPr>
            </w:pPr>
            <w:r>
              <w:rPr>
                <w:rFonts w:hint="eastAsia" w:ascii="Times New Roman" w:hAnsi="Times New Roman" w:eastAsia="宋体" w:cs="Times New Roman"/>
                <w:color w:val="000000"/>
                <w:szCs w:val="21"/>
                <w:highlight w:val="none"/>
              </w:rPr>
              <w:t>具有</w:t>
            </w:r>
            <w:r>
              <w:rPr>
                <w:rFonts w:ascii="Times New Roman" w:hAnsi="Times New Roman" w:eastAsia="宋体" w:cs="Times New Roman"/>
                <w:color w:val="000000"/>
                <w:szCs w:val="21"/>
                <w:highlight w:val="none"/>
              </w:rPr>
              <w:t>有效</w:t>
            </w:r>
            <w:r>
              <w:rPr>
                <w:rFonts w:hint="eastAsia" w:ascii="Times New Roman" w:hAnsi="Times New Roman" w:eastAsia="宋体" w:cs="Times New Roman"/>
                <w:color w:val="000000"/>
                <w:szCs w:val="21"/>
                <w:highlight w:val="none"/>
              </w:rPr>
              <w:t>的</w:t>
            </w:r>
            <w:r>
              <w:rPr>
                <w:rFonts w:ascii="Times New Roman" w:hAnsi="Times New Roman" w:eastAsia="宋体" w:cs="Times New Roman"/>
                <w:color w:val="000000"/>
                <w:szCs w:val="21"/>
                <w:highlight w:val="none"/>
              </w:rPr>
              <w:t>ISO450</w:t>
            </w:r>
            <w:r>
              <w:rPr>
                <w:rFonts w:hint="eastAsia" w:ascii="Times New Roman" w:hAnsi="Times New Roman" w:eastAsia="宋体" w:cs="Times New Roman"/>
                <w:color w:val="000000"/>
                <w:szCs w:val="21"/>
                <w:highlight w:val="none"/>
              </w:rPr>
              <w:t>01或OHSAS18001 (</w:t>
            </w:r>
            <w:r>
              <w:rPr>
                <w:rFonts w:ascii="Times New Roman" w:hAnsi="Times New Roman" w:eastAsia="宋体" w:cs="Times New Roman"/>
                <w:color w:val="000000"/>
                <w:szCs w:val="21"/>
                <w:highlight w:val="none"/>
              </w:rPr>
              <w:t>GB/T28001</w:t>
            </w:r>
            <w:r>
              <w:rPr>
                <w:rFonts w:hint="eastAsia" w:ascii="Times New Roman" w:hAnsi="Times New Roman" w:eastAsia="宋体" w:cs="Times New Roman"/>
                <w:color w:val="000000"/>
                <w:szCs w:val="21"/>
                <w:highlight w:val="none"/>
              </w:rPr>
              <w:t>)职业健康安全管理体系认证证书，0.5分。</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60" w:type="dxa"/>
          <w:trHeight w:val="312" w:hRule="atLeast"/>
        </w:trPr>
        <w:tc>
          <w:tcPr>
            <w:tcW w:w="900" w:type="dxa"/>
            <w:vMerge w:val="continue"/>
            <w:tcBorders>
              <w:left w:val="single" w:color="auto" w:sz="4" w:space="0"/>
              <w:right w:val="single" w:color="auto" w:sz="4" w:space="0"/>
            </w:tcBorders>
            <w:noWrap w:val="0"/>
            <w:vAlign w:val="center"/>
          </w:tcPr>
          <w:p>
            <w:pPr>
              <w:spacing w:line="440" w:lineRule="exact"/>
              <w:jc w:val="center"/>
              <w:rPr>
                <w:color w:val="000000"/>
                <w:szCs w:val="21"/>
                <w:highlight w:val="none"/>
              </w:rPr>
            </w:pPr>
          </w:p>
        </w:tc>
        <w:tc>
          <w:tcPr>
            <w:tcW w:w="1124" w:type="dxa"/>
            <w:vMerge w:val="continue"/>
            <w:tcBorders>
              <w:left w:val="single" w:color="auto" w:sz="4" w:space="0"/>
              <w:right w:val="single" w:color="auto" w:sz="4" w:space="0"/>
            </w:tcBorders>
            <w:noWrap w:val="0"/>
            <w:vAlign w:val="center"/>
          </w:tcPr>
          <w:p>
            <w:pPr>
              <w:spacing w:line="440" w:lineRule="exact"/>
              <w:jc w:val="center"/>
              <w:rPr>
                <w:rFonts w:hint="eastAsia"/>
                <w:color w:val="000000"/>
                <w:szCs w:val="21"/>
                <w:highlight w:val="none"/>
              </w:rPr>
            </w:pPr>
          </w:p>
        </w:tc>
        <w:tc>
          <w:tcPr>
            <w:tcW w:w="1759" w:type="dxa"/>
            <w:gridSpan w:val="2"/>
            <w:tcBorders>
              <w:top w:val="single" w:color="auto" w:sz="4" w:space="0"/>
              <w:left w:val="single" w:color="auto" w:sz="4" w:space="0"/>
              <w:right w:val="single" w:color="auto" w:sz="4" w:space="0"/>
            </w:tcBorders>
            <w:noWrap w:val="0"/>
            <w:vAlign w:val="center"/>
          </w:tcPr>
          <w:p>
            <w:pPr>
              <w:adjustRightInd w:val="0"/>
              <w:snapToGrid w:val="0"/>
              <w:spacing w:line="320" w:lineRule="exact"/>
              <w:jc w:val="center"/>
              <w:rPr>
                <w:rFonts w:hint="eastAsia"/>
                <w:color w:val="000000"/>
                <w:szCs w:val="21"/>
                <w:highlight w:val="none"/>
              </w:rPr>
            </w:pPr>
            <w:r>
              <w:rPr>
                <w:rFonts w:hint="eastAsia" w:ascii="宋体" w:hAnsi="宋体"/>
                <w:color w:val="000000"/>
                <w:szCs w:val="21"/>
                <w:highlight w:val="none"/>
              </w:rPr>
              <w:t>近3年</w:t>
            </w:r>
            <w:r>
              <w:rPr>
                <w:rFonts w:hint="eastAsia"/>
                <w:color w:val="000000"/>
                <w:szCs w:val="21"/>
                <w:highlight w:val="none"/>
              </w:rPr>
              <w:t>工程奖项、总承包项目经理工程奖项及表彰</w:t>
            </w:r>
          </w:p>
          <w:p>
            <w:pPr>
              <w:spacing w:line="440" w:lineRule="exact"/>
              <w:jc w:val="center"/>
              <w:rPr>
                <w:color w:val="000000"/>
                <w:szCs w:val="21"/>
                <w:highlight w:val="none"/>
              </w:rPr>
            </w:pPr>
          </w:p>
        </w:tc>
        <w:tc>
          <w:tcPr>
            <w:tcW w:w="612" w:type="dxa"/>
            <w:tcBorders>
              <w:top w:val="single" w:color="auto" w:sz="4" w:space="0"/>
              <w:left w:val="single" w:color="auto" w:sz="4" w:space="0"/>
              <w:right w:val="single" w:color="auto" w:sz="4" w:space="0"/>
            </w:tcBorders>
            <w:noWrap w:val="0"/>
            <w:vAlign w:val="center"/>
          </w:tcPr>
          <w:p>
            <w:pPr>
              <w:spacing w:line="440" w:lineRule="exact"/>
              <w:jc w:val="center"/>
              <w:rPr>
                <w:color w:val="000000"/>
                <w:szCs w:val="21"/>
                <w:highlight w:val="none"/>
              </w:rPr>
            </w:pPr>
            <w:r>
              <w:rPr>
                <w:rFonts w:ascii="宋体" w:hAnsi="宋体"/>
                <w:color w:val="000000"/>
                <w:szCs w:val="44"/>
                <w:highlight w:val="none"/>
              </w:rPr>
              <w:t>2</w:t>
            </w:r>
            <w:r>
              <w:rPr>
                <w:rFonts w:hint="eastAsia" w:ascii="宋体" w:hAnsi="宋体"/>
                <w:color w:val="000000"/>
                <w:szCs w:val="44"/>
                <w:highlight w:val="none"/>
              </w:rPr>
              <w:t>分</w:t>
            </w:r>
          </w:p>
        </w:tc>
        <w:tc>
          <w:tcPr>
            <w:tcW w:w="4785" w:type="dxa"/>
            <w:tcBorders>
              <w:top w:val="single" w:color="auto" w:sz="4" w:space="0"/>
              <w:left w:val="single" w:color="auto" w:sz="4" w:space="0"/>
              <w:right w:val="single" w:color="auto" w:sz="4" w:space="0"/>
            </w:tcBorders>
            <w:noWrap w:val="0"/>
            <w:vAlign w:val="center"/>
          </w:tcPr>
          <w:p>
            <w:pPr>
              <w:spacing w:line="300" w:lineRule="auto"/>
              <w:rPr>
                <w:color w:val="000000"/>
                <w:szCs w:val="21"/>
                <w:highlight w:val="none"/>
              </w:rPr>
            </w:pPr>
            <w:r>
              <w:rPr>
                <w:color w:val="000000"/>
                <w:szCs w:val="21"/>
                <w:highlight w:val="none"/>
              </w:rPr>
              <w:t>1</w:t>
            </w:r>
            <w:r>
              <w:rPr>
                <w:rFonts w:hint="eastAsia"/>
                <w:color w:val="000000"/>
                <w:szCs w:val="21"/>
                <w:highlight w:val="none"/>
              </w:rPr>
              <w:t>．投标人完成的与招标项目同类别工程（即房屋建筑或市政</w:t>
            </w:r>
            <w:r>
              <w:rPr>
                <w:rFonts w:hint="eastAsia"/>
                <w:color w:val="000000"/>
                <w:szCs w:val="21"/>
                <w:highlight w:val="none"/>
                <w:lang w:eastAsia="zh-CN"/>
              </w:rPr>
              <w:t>基础设施</w:t>
            </w:r>
            <w:r>
              <w:rPr>
                <w:rFonts w:hint="eastAsia"/>
                <w:color w:val="000000"/>
                <w:szCs w:val="21"/>
                <w:highlight w:val="none"/>
              </w:rPr>
              <w:t>工程，下同），近</w:t>
            </w:r>
            <w:r>
              <w:rPr>
                <w:color w:val="000000"/>
                <w:szCs w:val="21"/>
                <w:highlight w:val="none"/>
              </w:rPr>
              <w:t>3</w:t>
            </w:r>
            <w:r>
              <w:rPr>
                <w:rFonts w:hint="eastAsia"/>
                <w:color w:val="000000"/>
                <w:szCs w:val="21"/>
                <w:highlight w:val="none"/>
              </w:rPr>
              <w:t>年获得中国建设工程“鲁班奖”、“国家优质工程奖”、“詹天佑奖”、“全国市政金杯示范奖”、“</w:t>
            </w:r>
            <w:r>
              <w:rPr>
                <w:color w:val="000000"/>
                <w:szCs w:val="21"/>
                <w:highlight w:val="none"/>
              </w:rPr>
              <w:t>AAA</w:t>
            </w:r>
            <w:r>
              <w:rPr>
                <w:rFonts w:hint="eastAsia"/>
                <w:color w:val="000000"/>
                <w:szCs w:val="21"/>
                <w:highlight w:val="none"/>
              </w:rPr>
              <w:t>级安全文明标准化工地”的每项得2分；获得省级优质工程奖（如楚天杯）或</w:t>
            </w:r>
            <w:r>
              <w:rPr>
                <w:rFonts w:hint="eastAsia"/>
                <w:color w:val="000000"/>
                <w:szCs w:val="21"/>
                <w:highlight w:val="none"/>
                <w:lang w:eastAsia="zh-CN"/>
              </w:rPr>
              <w:t>省级市政示范工程奖或</w:t>
            </w:r>
            <w:r>
              <w:rPr>
                <w:rFonts w:hint="eastAsia"/>
                <w:color w:val="000000"/>
                <w:szCs w:val="21"/>
                <w:highlight w:val="none"/>
              </w:rPr>
              <w:t>结构优质工程奖或安全文明施工现场奖的每项得2分；获得地市级优质工程奖或结构优质工程奖或安全文明施工现场奖的每项得1分。</w:t>
            </w:r>
            <w:r>
              <w:rPr>
                <w:color w:val="000000"/>
                <w:szCs w:val="21"/>
                <w:highlight w:val="none"/>
              </w:rPr>
              <w:t>(</w:t>
            </w:r>
            <w:r>
              <w:rPr>
                <w:rFonts w:hint="eastAsia"/>
                <w:color w:val="000000"/>
                <w:szCs w:val="21"/>
                <w:highlight w:val="none"/>
              </w:rPr>
              <w:t>同一工程获得不同级别奖项的，按级别高的奖项加分且不重复计分</w:t>
            </w:r>
            <w:r>
              <w:rPr>
                <w:color w:val="000000"/>
                <w:szCs w:val="21"/>
                <w:highlight w:val="none"/>
              </w:rPr>
              <w:t>)</w:t>
            </w:r>
          </w:p>
          <w:p>
            <w:pPr>
              <w:spacing w:line="300" w:lineRule="auto"/>
              <w:rPr>
                <w:color w:val="000000"/>
                <w:szCs w:val="21"/>
                <w:highlight w:val="none"/>
              </w:rPr>
            </w:pPr>
            <w:r>
              <w:rPr>
                <w:color w:val="000000"/>
                <w:szCs w:val="21"/>
                <w:highlight w:val="none"/>
              </w:rPr>
              <w:t>2</w:t>
            </w:r>
            <w:r>
              <w:rPr>
                <w:rFonts w:hint="eastAsia"/>
                <w:color w:val="000000"/>
                <w:szCs w:val="21"/>
                <w:highlight w:val="none"/>
              </w:rPr>
              <w:t>．以</w:t>
            </w:r>
            <w:r>
              <w:rPr>
                <w:rFonts w:hint="eastAsia"/>
                <w:color w:val="000000"/>
                <w:szCs w:val="21"/>
                <w:highlight w:val="none"/>
                <w:lang w:eastAsia="zh-CN"/>
              </w:rPr>
              <w:t>工程</w:t>
            </w:r>
            <w:r>
              <w:rPr>
                <w:rFonts w:hint="eastAsia"/>
                <w:color w:val="000000"/>
                <w:szCs w:val="21"/>
                <w:highlight w:val="none"/>
              </w:rPr>
              <w:t>总承包项目经理或设计负责人或施工负责人身份完成的与招标项目同类别工程（即房屋建筑或市政</w:t>
            </w:r>
            <w:r>
              <w:rPr>
                <w:rFonts w:hint="eastAsia"/>
                <w:color w:val="000000"/>
                <w:szCs w:val="21"/>
                <w:highlight w:val="none"/>
                <w:lang w:eastAsia="zh-CN"/>
              </w:rPr>
              <w:t>基础设施</w:t>
            </w:r>
            <w:r>
              <w:rPr>
                <w:rFonts w:hint="eastAsia"/>
                <w:color w:val="000000"/>
                <w:szCs w:val="21"/>
                <w:highlight w:val="none"/>
              </w:rPr>
              <w:t>工程，下同），近</w:t>
            </w:r>
            <w:r>
              <w:rPr>
                <w:color w:val="000000"/>
                <w:szCs w:val="21"/>
                <w:highlight w:val="none"/>
              </w:rPr>
              <w:t>3</w:t>
            </w:r>
            <w:r>
              <w:rPr>
                <w:rFonts w:hint="eastAsia"/>
                <w:color w:val="000000"/>
                <w:szCs w:val="21"/>
                <w:highlight w:val="none"/>
              </w:rPr>
              <w:t>年获得中国建设工程“鲁班奖”、“国家优质工程奖”、“詹天佑奖”、“全国市政金杯示范奖”、“</w:t>
            </w:r>
            <w:r>
              <w:rPr>
                <w:color w:val="000000"/>
                <w:szCs w:val="21"/>
                <w:highlight w:val="none"/>
              </w:rPr>
              <w:t>AAA</w:t>
            </w:r>
            <w:r>
              <w:rPr>
                <w:rFonts w:hint="eastAsia"/>
                <w:color w:val="000000"/>
                <w:szCs w:val="21"/>
                <w:highlight w:val="none"/>
              </w:rPr>
              <w:t>级安全文明标准化工地”的每项得2分；获得省级优质工程奖（如楚天杯）或</w:t>
            </w:r>
            <w:r>
              <w:rPr>
                <w:rFonts w:hint="eastAsia"/>
                <w:color w:val="000000"/>
                <w:szCs w:val="21"/>
                <w:highlight w:val="none"/>
                <w:lang w:eastAsia="zh-CN"/>
              </w:rPr>
              <w:t>省级市政示范工程奖或</w:t>
            </w:r>
            <w:r>
              <w:rPr>
                <w:rFonts w:hint="eastAsia"/>
                <w:color w:val="000000"/>
                <w:szCs w:val="21"/>
                <w:highlight w:val="none"/>
              </w:rPr>
              <w:t>结构优质工程奖或安全文明施工现场奖的每项得2分；获得地市级优质工程奖或结构优质工程奖或安全文明施工现场奖的每项得1分。</w:t>
            </w:r>
            <w:r>
              <w:rPr>
                <w:color w:val="000000"/>
                <w:szCs w:val="21"/>
                <w:highlight w:val="none"/>
              </w:rPr>
              <w:t>(</w:t>
            </w:r>
            <w:r>
              <w:rPr>
                <w:rFonts w:hint="eastAsia"/>
                <w:color w:val="000000"/>
                <w:szCs w:val="21"/>
                <w:highlight w:val="none"/>
              </w:rPr>
              <w:t>同一工程获得不同级别奖项的，按级别高的奖项加分且不重复计分</w:t>
            </w:r>
            <w:r>
              <w:rPr>
                <w:color w:val="000000"/>
                <w:szCs w:val="21"/>
                <w:highlight w:val="none"/>
              </w:rPr>
              <w:t>)</w:t>
            </w:r>
          </w:p>
          <w:p>
            <w:pPr>
              <w:adjustRightInd w:val="0"/>
              <w:snapToGrid w:val="0"/>
              <w:spacing w:line="320" w:lineRule="exact"/>
              <w:rPr>
                <w:rFonts w:hint="eastAsia"/>
              </w:rPr>
            </w:pPr>
            <w:r>
              <w:t>3</w:t>
            </w:r>
            <w:r>
              <w:rPr>
                <w:rFonts w:hint="eastAsia"/>
              </w:rPr>
              <w:t>．</w:t>
            </w:r>
            <w:r>
              <w:rPr>
                <w:rFonts w:hint="eastAsia"/>
                <w:lang w:eastAsia="zh-CN"/>
              </w:rPr>
              <w:t>工程</w:t>
            </w:r>
            <w:r>
              <w:rPr>
                <w:rFonts w:hint="eastAsia"/>
              </w:rPr>
              <w:t>总承包项目经理或施工负责人近</w:t>
            </w:r>
            <w:r>
              <w:t>3</w:t>
            </w:r>
            <w:r>
              <w:rPr>
                <w:rFonts w:hint="eastAsia"/>
              </w:rPr>
              <w:t>年获得省级优秀项目经理表彰的每项得</w:t>
            </w:r>
            <w:r>
              <w:rPr>
                <w:rFonts w:hint="eastAsia"/>
                <w:lang w:val="en-US" w:eastAsia="zh-CN"/>
              </w:rPr>
              <w:t>8</w:t>
            </w:r>
            <w:r>
              <w:rPr>
                <w:rFonts w:hint="eastAsia"/>
              </w:rPr>
              <w:t>分，获得地市级优秀项目经理表彰的每项得</w:t>
            </w:r>
            <w:r>
              <w:rPr>
                <w:rFonts w:hint="eastAsia"/>
                <w:lang w:val="en-US" w:eastAsia="zh-CN"/>
              </w:rPr>
              <w:t>6</w:t>
            </w:r>
            <w:r>
              <w:rPr>
                <w:rFonts w:hint="eastAsia"/>
              </w:rPr>
              <w:t>分。</w:t>
            </w:r>
          </w:p>
          <w:p>
            <w:pPr>
              <w:adjustRightInd w:val="0"/>
              <w:snapToGrid w:val="0"/>
              <w:spacing w:line="320" w:lineRule="exact"/>
              <w:rPr>
                <w:rFonts w:hint="eastAsia"/>
              </w:rPr>
            </w:pPr>
            <w:r>
              <w:rPr>
                <w:rFonts w:hint="eastAsia"/>
                <w:lang w:val="en-US" w:eastAsia="zh-CN"/>
              </w:rPr>
              <w:t>4.</w:t>
            </w:r>
            <w:r>
              <w:rPr>
                <w:rFonts w:hint="eastAsia"/>
                <w:lang w:eastAsia="zh-CN"/>
              </w:rPr>
              <w:t>设计</w:t>
            </w:r>
            <w:r>
              <w:rPr>
                <w:rFonts w:hint="eastAsia"/>
              </w:rPr>
              <w:t>负责人近</w:t>
            </w:r>
            <w:r>
              <w:t>3</w:t>
            </w:r>
            <w:r>
              <w:rPr>
                <w:rFonts w:hint="eastAsia"/>
              </w:rPr>
              <w:t>年获得</w:t>
            </w:r>
            <w:r>
              <w:rPr>
                <w:rFonts w:hint="eastAsia"/>
                <w:lang w:eastAsia="zh-CN"/>
              </w:rPr>
              <w:t>省级优秀勘察设计奖</w:t>
            </w:r>
            <w:r>
              <w:rPr>
                <w:rFonts w:hint="eastAsia"/>
              </w:rPr>
              <w:t>的每项得</w:t>
            </w:r>
            <w:r>
              <w:rPr>
                <w:rFonts w:hint="eastAsia"/>
                <w:lang w:val="en-US" w:eastAsia="zh-CN"/>
              </w:rPr>
              <w:t>8</w:t>
            </w:r>
            <w:r>
              <w:rPr>
                <w:rFonts w:hint="eastAsia"/>
              </w:rPr>
              <w:t>分，获得地市级</w:t>
            </w:r>
            <w:r>
              <w:rPr>
                <w:rFonts w:hint="eastAsia"/>
                <w:lang w:eastAsia="zh-CN"/>
              </w:rPr>
              <w:t>优秀勘察设计奖</w:t>
            </w:r>
            <w:r>
              <w:rPr>
                <w:rFonts w:hint="eastAsia"/>
              </w:rPr>
              <w:t>的每项得</w:t>
            </w:r>
            <w:r>
              <w:rPr>
                <w:rFonts w:hint="eastAsia"/>
                <w:lang w:val="en-US" w:eastAsia="zh-CN"/>
              </w:rPr>
              <w:t>6</w:t>
            </w:r>
            <w:r>
              <w:rPr>
                <w:rFonts w:hint="eastAsia"/>
              </w:rPr>
              <w:t>分。</w:t>
            </w:r>
          </w:p>
          <w:p>
            <w:pPr>
              <w:spacing w:line="440" w:lineRule="exact"/>
              <w:jc w:val="left"/>
              <w:rPr>
                <w:color w:val="000000"/>
                <w:szCs w:val="21"/>
                <w:highlight w:val="none"/>
              </w:rPr>
            </w:pPr>
            <w:r>
              <w:rPr>
                <w:rFonts w:hint="eastAsia"/>
              </w:rPr>
              <w:t>（获得不同级别表彰的，按级别高的奖励加分且不重复计分</w:t>
            </w:r>
            <w:r>
              <w:rPr>
                <w:rFonts w:hint="eastAsia"/>
                <w:lang w:eastAsia="zh-CN"/>
              </w:rPr>
              <w:t>；奖项及表彰应与招标工程类型一致</w:t>
            </w:r>
            <w: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60" w:type="dxa"/>
          <w:trHeight w:val="215" w:hRule="atLeast"/>
        </w:trPr>
        <w:tc>
          <w:tcPr>
            <w:tcW w:w="900" w:type="dxa"/>
            <w:vMerge w:val="restart"/>
            <w:tcBorders>
              <w:top w:val="single" w:color="auto" w:sz="4" w:space="0"/>
              <w:left w:val="single" w:color="auto" w:sz="4" w:space="0"/>
              <w:right w:val="single" w:color="auto" w:sz="4" w:space="0"/>
            </w:tcBorders>
            <w:noWrap w:val="0"/>
            <w:vAlign w:val="center"/>
          </w:tcPr>
          <w:p>
            <w:pPr>
              <w:spacing w:line="440" w:lineRule="exact"/>
              <w:jc w:val="center"/>
              <w:rPr>
                <w:color w:val="000000"/>
                <w:szCs w:val="21"/>
                <w:highlight w:val="none"/>
              </w:rPr>
            </w:pPr>
          </w:p>
        </w:tc>
        <w:tc>
          <w:tcPr>
            <w:tcW w:w="1124"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color w:val="auto"/>
                <w:szCs w:val="24"/>
                <w:highlight w:val="none"/>
              </w:rPr>
            </w:pPr>
            <w:r>
              <w:rPr>
                <w:rFonts w:hint="eastAsia" w:ascii="宋体" w:hAnsi="宋体" w:eastAsia="宋体" w:cs="宋体"/>
                <w:color w:val="auto"/>
                <w:kern w:val="2"/>
                <w:sz w:val="21"/>
                <w:szCs w:val="21"/>
                <w:highlight w:val="none"/>
                <w:lang w:val="en-US" w:eastAsia="zh-CN" w:bidi="ar"/>
              </w:rPr>
              <w:t>□</w:t>
            </w:r>
            <w:r>
              <w:rPr>
                <w:rFonts w:hint="eastAsia"/>
                <w:color w:val="auto"/>
                <w:szCs w:val="24"/>
                <w:highlight w:val="none"/>
              </w:rPr>
              <w:t>信用分</w:t>
            </w:r>
          </w:p>
          <w:p>
            <w:pPr>
              <w:keepNext w:val="0"/>
              <w:keepLines w:val="0"/>
              <w:widowControl w:val="0"/>
              <w:suppressLineNumbers w:val="0"/>
              <w:spacing w:before="0" w:beforeAutospacing="0" w:after="0" w:afterAutospacing="0"/>
              <w:ind w:left="0" w:right="0"/>
              <w:jc w:val="both"/>
              <w:rPr>
                <w:color w:val="auto"/>
                <w:highlight w:val="none"/>
              </w:rPr>
            </w:pPr>
            <w:r>
              <w:rPr>
                <w:rFonts w:hint="eastAsia" w:ascii="宋体" w:hAnsi="宋体" w:eastAsia="宋体" w:cs="宋体"/>
                <w:color w:val="auto"/>
                <w:kern w:val="2"/>
                <w:sz w:val="21"/>
                <w:szCs w:val="21"/>
                <w:highlight w:val="none"/>
                <w:lang w:val="en-US" w:eastAsia="zh-CN" w:bidi="ar"/>
              </w:rPr>
              <w:t>□</w:t>
            </w:r>
            <w:r>
              <w:rPr>
                <w:rFonts w:hint="eastAsia"/>
                <w:color w:val="auto"/>
                <w:szCs w:val="24"/>
                <w:highlight w:val="none"/>
                <w:lang w:eastAsia="zh-CN"/>
              </w:rPr>
              <w:t>招标人</w:t>
            </w:r>
            <w:r>
              <w:rPr>
                <w:rFonts w:hint="eastAsia" w:ascii="宋体" w:hAnsi="宋体" w:eastAsia="宋体" w:cs="宋体"/>
                <w:color w:val="auto"/>
                <w:kern w:val="2"/>
                <w:sz w:val="21"/>
                <w:szCs w:val="21"/>
                <w:highlight w:val="none"/>
                <w:lang w:val="en-US" w:eastAsia="zh-CN" w:bidi="ar"/>
              </w:rPr>
              <w:t>自行拟定评审因素</w:t>
            </w:r>
          </w:p>
          <w:p>
            <w:pPr>
              <w:adjustRightInd w:val="0"/>
              <w:snapToGrid w:val="0"/>
              <w:spacing w:line="320" w:lineRule="exact"/>
              <w:ind w:firstLine="210" w:firstLineChars="100"/>
              <w:jc w:val="both"/>
              <w:rPr>
                <w:rFonts w:hint="eastAsia"/>
                <w:color w:val="000000"/>
                <w:szCs w:val="21"/>
                <w:highlight w:val="none"/>
              </w:rPr>
            </w:pPr>
            <w:r>
              <w:rPr>
                <w:rFonts w:hint="eastAsia"/>
                <w:color w:val="auto"/>
                <w:szCs w:val="24"/>
                <w:highlight w:val="none"/>
              </w:rPr>
              <w:t>1</w:t>
            </w:r>
            <w:r>
              <w:rPr>
                <w:color w:val="auto"/>
                <w:szCs w:val="24"/>
                <w:highlight w:val="none"/>
              </w:rPr>
              <w:t>0</w:t>
            </w:r>
            <w:r>
              <w:rPr>
                <w:rFonts w:hint="eastAsia"/>
                <w:color w:val="auto"/>
                <w:szCs w:val="24"/>
                <w:highlight w:val="none"/>
              </w:rPr>
              <w:t>分</w:t>
            </w:r>
            <w:r>
              <w:rPr>
                <w:rFonts w:hint="eastAsia"/>
                <w:color w:val="auto"/>
                <w:szCs w:val="24"/>
                <w:highlight w:val="none"/>
                <w:lang w:eastAsia="zh-CN"/>
              </w:rPr>
              <w:t>（可多选）</w:t>
            </w:r>
          </w:p>
        </w:tc>
        <w:tc>
          <w:tcPr>
            <w:tcW w:w="237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210" w:firstLineChars="100"/>
              <w:jc w:val="both"/>
              <w:rPr>
                <w:rFonts w:ascii="宋体" w:hAnsi="宋体"/>
                <w:color w:val="000000"/>
                <w:szCs w:val="44"/>
                <w:highlight w:val="none"/>
              </w:rPr>
            </w:pPr>
            <w:r>
              <w:rPr>
                <w:rFonts w:hint="eastAsia"/>
                <w:color w:val="auto"/>
                <w:szCs w:val="24"/>
                <w:highlight w:val="none"/>
                <w:lang w:eastAsia="zh-CN"/>
              </w:rPr>
              <w:t>信用分（）</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color w:val="000000"/>
                <w:szCs w:val="21"/>
                <w:highlight w:val="none"/>
                <w:u w:val="single"/>
              </w:rPr>
            </w:pPr>
            <w:r>
              <w:rPr>
                <w:rFonts w:hint="eastAsia"/>
                <w:color w:val="000000"/>
                <w:szCs w:val="21"/>
                <w:highlight w:val="none"/>
              </w:rPr>
              <w:t>项目类别：</w:t>
            </w:r>
            <w:r>
              <w:rPr>
                <w:rFonts w:hint="eastAsia"/>
                <w:color w:val="000000"/>
                <w:szCs w:val="21"/>
                <w:highlight w:val="none"/>
                <w:u w:val="single"/>
              </w:rPr>
              <w:t>（见前附表）</w:t>
            </w:r>
          </w:p>
          <w:p>
            <w:pPr>
              <w:adjustRightInd w:val="0"/>
              <w:snapToGrid w:val="0"/>
              <w:spacing w:line="320" w:lineRule="exact"/>
              <w:rPr>
                <w:color w:val="000000"/>
                <w:szCs w:val="21"/>
                <w:highlight w:val="none"/>
              </w:rPr>
            </w:pPr>
            <w:r>
              <w:rPr>
                <w:rFonts w:hint="eastAsia"/>
                <w:color w:val="000000"/>
                <w:szCs w:val="21"/>
                <w:highlight w:val="none"/>
                <w:lang w:eastAsia="zh-CN"/>
              </w:rPr>
              <w:t>投标</w:t>
            </w:r>
            <w:r>
              <w:rPr>
                <w:rFonts w:hint="eastAsia"/>
                <w:color w:val="000000"/>
                <w:szCs w:val="21"/>
                <w:highlight w:val="none"/>
              </w:rPr>
              <w:t>人本项得分</w:t>
            </w:r>
            <w:r>
              <w:rPr>
                <w:color w:val="000000"/>
                <w:szCs w:val="21"/>
                <w:highlight w:val="none"/>
              </w:rPr>
              <w:t>=</w:t>
            </w:r>
            <w:r>
              <w:rPr>
                <w:rFonts w:hint="eastAsia"/>
                <w:color w:val="000000"/>
                <w:szCs w:val="21"/>
                <w:highlight w:val="none"/>
                <w:lang w:eastAsia="zh-CN"/>
              </w:rPr>
              <w:t>投标</w:t>
            </w:r>
            <w:r>
              <w:rPr>
                <w:rFonts w:hint="eastAsia"/>
                <w:color w:val="000000"/>
                <w:szCs w:val="21"/>
                <w:highlight w:val="none"/>
              </w:rPr>
              <w:t>人招标投标信用综合评价分</w:t>
            </w:r>
            <w:r>
              <w:rPr>
                <w:color w:val="000000"/>
                <w:szCs w:val="21"/>
                <w:highlight w:val="none"/>
              </w:rPr>
              <w:t>/</w:t>
            </w:r>
            <w:r>
              <w:rPr>
                <w:rFonts w:hint="eastAsia"/>
                <w:color w:val="000000"/>
                <w:szCs w:val="21"/>
                <w:highlight w:val="none"/>
              </w:rPr>
              <w:t>通过初步评审的</w:t>
            </w:r>
            <w:r>
              <w:rPr>
                <w:rFonts w:hint="eastAsia"/>
                <w:color w:val="000000"/>
                <w:szCs w:val="21"/>
                <w:highlight w:val="none"/>
                <w:lang w:eastAsia="zh-CN"/>
              </w:rPr>
              <w:t>投标</w:t>
            </w:r>
            <w:r>
              <w:rPr>
                <w:rFonts w:hint="eastAsia"/>
                <w:color w:val="000000"/>
                <w:szCs w:val="21"/>
                <w:highlight w:val="none"/>
              </w:rPr>
              <w:t>人的招标投标信用综合评价最高得分</w:t>
            </w:r>
            <w:r>
              <w:rPr>
                <w:color w:val="000000"/>
                <w:szCs w:val="21"/>
                <w:highlight w:val="none"/>
              </w:rPr>
              <w:t>*10</w:t>
            </w:r>
          </w:p>
          <w:p>
            <w:pPr>
              <w:adjustRightInd w:val="0"/>
              <w:snapToGrid w:val="0"/>
              <w:spacing w:line="320" w:lineRule="exact"/>
              <w:rPr>
                <w:color w:val="000000"/>
                <w:szCs w:val="21"/>
                <w:highlight w:val="none"/>
              </w:rPr>
            </w:pPr>
            <w:r>
              <w:rPr>
                <w:rFonts w:hint="eastAsia"/>
                <w:color w:val="000000"/>
                <w:szCs w:val="21"/>
                <w:highlight w:val="none"/>
              </w:rPr>
              <w:t>注：</w:t>
            </w:r>
            <w:r>
              <w:rPr>
                <w:color w:val="000000"/>
                <w:szCs w:val="21"/>
                <w:highlight w:val="none"/>
              </w:rPr>
              <w:t>1</w:t>
            </w:r>
            <w:r>
              <w:rPr>
                <w:rFonts w:hint="eastAsia"/>
                <w:color w:val="000000"/>
                <w:szCs w:val="21"/>
                <w:highlight w:val="none"/>
              </w:rPr>
              <w:t>、</w:t>
            </w:r>
            <w:r>
              <w:rPr>
                <w:rFonts w:hint="eastAsia"/>
                <w:color w:val="000000"/>
                <w:szCs w:val="21"/>
                <w:highlight w:val="none"/>
                <w:lang w:val="en-US" w:eastAsia="zh-CN"/>
              </w:rPr>
              <w:t>投标</w:t>
            </w:r>
            <w:r>
              <w:rPr>
                <w:rFonts w:hint="eastAsia"/>
                <w:color w:val="000000"/>
                <w:szCs w:val="21"/>
                <w:highlight w:val="none"/>
              </w:rPr>
              <w:t>人的信用分得分以通过初步评审的</w:t>
            </w:r>
            <w:r>
              <w:rPr>
                <w:rFonts w:hint="eastAsia"/>
                <w:color w:val="000000"/>
                <w:szCs w:val="21"/>
                <w:highlight w:val="none"/>
                <w:lang w:eastAsia="zh-CN"/>
              </w:rPr>
              <w:t>投标人</w:t>
            </w:r>
            <w:r>
              <w:rPr>
                <w:rFonts w:hint="eastAsia"/>
                <w:color w:val="000000"/>
                <w:szCs w:val="21"/>
                <w:highlight w:val="none"/>
              </w:rPr>
              <w:t>的招标投标信用综合评价得分最高的为</w:t>
            </w:r>
            <w:r>
              <w:rPr>
                <w:color w:val="000000"/>
                <w:szCs w:val="21"/>
                <w:highlight w:val="none"/>
              </w:rPr>
              <w:t>10</w:t>
            </w:r>
            <w:r>
              <w:rPr>
                <w:rFonts w:hint="eastAsia"/>
                <w:color w:val="000000"/>
                <w:szCs w:val="21"/>
                <w:highlight w:val="none"/>
              </w:rPr>
              <w:t>分，其他</w:t>
            </w:r>
            <w:r>
              <w:rPr>
                <w:rFonts w:hint="eastAsia"/>
                <w:color w:val="000000"/>
                <w:szCs w:val="21"/>
                <w:highlight w:val="none"/>
                <w:lang w:eastAsia="zh-CN"/>
              </w:rPr>
              <w:t>投标人</w:t>
            </w:r>
            <w:r>
              <w:rPr>
                <w:rFonts w:hint="eastAsia"/>
                <w:color w:val="000000"/>
                <w:szCs w:val="21"/>
                <w:highlight w:val="none"/>
              </w:rPr>
              <w:t>的得分为其招标投标信用综合评价得分除以最高的招标投标信用综合评价得分乘以</w:t>
            </w:r>
            <w:r>
              <w:rPr>
                <w:color w:val="000000"/>
                <w:szCs w:val="21"/>
                <w:highlight w:val="none"/>
              </w:rPr>
              <w:t>10</w:t>
            </w:r>
            <w:r>
              <w:rPr>
                <w:rFonts w:hint="eastAsia"/>
                <w:color w:val="000000"/>
                <w:szCs w:val="21"/>
                <w:highlight w:val="none"/>
              </w:rPr>
              <w:t>；</w:t>
            </w:r>
          </w:p>
          <w:p>
            <w:pPr>
              <w:rPr>
                <w:color w:val="auto"/>
                <w:szCs w:val="21"/>
              </w:rPr>
            </w:pPr>
            <w:r>
              <w:rPr>
                <w:color w:val="000000"/>
                <w:szCs w:val="21"/>
                <w:highlight w:val="none"/>
              </w:rPr>
              <w:t>2</w:t>
            </w:r>
            <w:r>
              <w:rPr>
                <w:rFonts w:hint="eastAsia"/>
                <w:color w:val="000000"/>
                <w:szCs w:val="21"/>
                <w:highlight w:val="none"/>
              </w:rPr>
              <w:t>、未在评价信息系统建立信用档案的企业，其信用综合评价分为零分；联合体参与投标的，</w:t>
            </w:r>
            <w:r>
              <w:rPr>
                <w:rFonts w:hint="eastAsia"/>
                <w:color w:val="auto"/>
                <w:szCs w:val="21"/>
              </w:rPr>
              <w:t>其招标投标信用综合评价结果按联合体牵头单位对应项目类别的信用综合评价得分认定。</w:t>
            </w:r>
          </w:p>
          <w:p>
            <w:pPr>
              <w:adjustRightInd w:val="0"/>
              <w:snapToGrid w:val="0"/>
              <w:spacing w:line="320" w:lineRule="exact"/>
              <w:rPr>
                <w:color w:val="000000"/>
                <w:szCs w:val="21"/>
                <w:highlight w:val="none"/>
              </w:rPr>
            </w:pPr>
            <w:r>
              <w:rPr>
                <w:color w:val="000000"/>
                <w:szCs w:val="21"/>
                <w:highlight w:val="none"/>
              </w:rPr>
              <w:t>3</w:t>
            </w:r>
            <w:r>
              <w:rPr>
                <w:rFonts w:hint="eastAsia"/>
                <w:color w:val="000000"/>
                <w:szCs w:val="21"/>
                <w:highlight w:val="none"/>
              </w:rPr>
              <w:t>、襄阳市招标投标综合评价分以资格预审中递交资格预审申请文件截止时间“襄阳市招标投标信用综合信用信息网”（</w:t>
            </w:r>
            <w:r>
              <w:rPr>
                <w:color w:val="000000"/>
                <w:szCs w:val="21"/>
                <w:highlight w:val="none"/>
              </w:rPr>
              <w:t>http://58.19.239.238:7003/web/index</w:t>
            </w:r>
            <w:r>
              <w:rPr>
                <w:rFonts w:hint="eastAsia"/>
                <w:color w:val="000000"/>
                <w:szCs w:val="21"/>
                <w:highlight w:val="none"/>
              </w:rPr>
              <w:t>），以下简称“信用评价网”公布的分数为准。</w:t>
            </w:r>
          </w:p>
          <w:p>
            <w:pPr>
              <w:widowControl/>
              <w:adjustRightInd w:val="0"/>
              <w:snapToGrid w:val="0"/>
              <w:spacing w:line="320" w:lineRule="exact"/>
              <w:jc w:val="left"/>
              <w:rPr>
                <w:color w:val="000000"/>
                <w:szCs w:val="21"/>
                <w:highlight w:val="none"/>
              </w:rPr>
            </w:pPr>
            <w:r>
              <w:rPr>
                <w:color w:val="000000"/>
                <w:szCs w:val="21"/>
                <w:highlight w:val="none"/>
              </w:rPr>
              <w:t>4</w:t>
            </w:r>
            <w:r>
              <w:rPr>
                <w:rFonts w:hint="eastAsia"/>
                <w:color w:val="000000"/>
                <w:szCs w:val="21"/>
                <w:highlight w:val="none"/>
              </w:rPr>
              <w:t>、</w:t>
            </w:r>
            <w:r>
              <w:rPr>
                <w:rFonts w:hint="eastAsia"/>
                <w:color w:val="000000"/>
                <w:szCs w:val="21"/>
                <w:highlight w:val="none"/>
                <w:lang w:eastAsia="zh-CN"/>
              </w:rPr>
              <w:t>投标人</w:t>
            </w:r>
            <w:r>
              <w:rPr>
                <w:rFonts w:hint="eastAsia"/>
                <w:color w:val="000000"/>
                <w:szCs w:val="21"/>
                <w:highlight w:val="none"/>
              </w:rPr>
              <w:t>无需填报信用分，交易系统以企业“统一信用代码”自动调取“信用评价网”对应项目类别数据信息。</w:t>
            </w:r>
            <w:r>
              <w:rPr>
                <w:rFonts w:hint="eastAsia"/>
                <w:color w:val="000000"/>
                <w:szCs w:val="21"/>
                <w:highlight w:val="none"/>
                <w:lang w:eastAsia="zh-CN"/>
              </w:rPr>
              <w:t>投标人</w:t>
            </w:r>
            <w:r>
              <w:rPr>
                <w:rFonts w:hint="eastAsia"/>
                <w:color w:val="000000"/>
                <w:szCs w:val="21"/>
                <w:highlight w:val="none"/>
              </w:rPr>
              <w:t>可于开标当日登录“信用评价网”查询分值，并做好资料保存，以备核查。</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60" w:type="dxa"/>
          <w:trHeight w:val="215" w:hRule="atLeast"/>
        </w:trPr>
        <w:tc>
          <w:tcPr>
            <w:tcW w:w="900" w:type="dxa"/>
            <w:vMerge w:val="continue"/>
            <w:tcBorders>
              <w:left w:val="single" w:color="auto" w:sz="4" w:space="0"/>
              <w:bottom w:val="single" w:color="auto" w:sz="4" w:space="0"/>
              <w:right w:val="single" w:color="auto" w:sz="4" w:space="0"/>
            </w:tcBorders>
            <w:noWrap w:val="0"/>
            <w:vAlign w:val="center"/>
          </w:tcPr>
          <w:p>
            <w:pPr>
              <w:spacing w:line="300" w:lineRule="auto"/>
              <w:rPr>
                <w:color w:val="000000"/>
                <w:highlight w:val="none"/>
              </w:rPr>
            </w:pPr>
          </w:p>
        </w:tc>
        <w:tc>
          <w:tcPr>
            <w:tcW w:w="1124"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20" w:lineRule="exact"/>
              <w:jc w:val="center"/>
              <w:rPr>
                <w:color w:val="000000"/>
                <w:highlight w:val="none"/>
              </w:rPr>
            </w:pPr>
          </w:p>
        </w:tc>
        <w:tc>
          <w:tcPr>
            <w:tcW w:w="237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color w:val="000000"/>
                <w:highlight w:val="none"/>
              </w:rPr>
            </w:pPr>
            <w:r>
              <w:rPr>
                <w:rFonts w:hint="eastAsia"/>
                <w:color w:val="auto"/>
                <w:szCs w:val="24"/>
                <w:highlight w:val="none"/>
                <w:lang w:eastAsia="zh-CN"/>
              </w:rPr>
              <w:t>招标人</w:t>
            </w:r>
            <w:r>
              <w:rPr>
                <w:rFonts w:hint="eastAsia" w:ascii="宋体" w:hAnsi="宋体" w:eastAsia="宋体" w:cs="宋体"/>
                <w:color w:val="auto"/>
                <w:kern w:val="2"/>
                <w:sz w:val="21"/>
                <w:szCs w:val="21"/>
                <w:highlight w:val="none"/>
                <w:lang w:val="en-US" w:eastAsia="zh-CN" w:bidi="ar"/>
              </w:rPr>
              <w:t>自行拟定评审因素（）</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000000"/>
                <w:szCs w:val="21"/>
                <w:highlight w:val="none"/>
              </w:rPr>
            </w:pPr>
            <w:r>
              <w:rPr>
                <w:rFonts w:hint="eastAsia" w:ascii="宋体" w:hAnsi="宋体" w:eastAsia="宋体" w:cs="宋体"/>
                <w:kern w:val="2"/>
                <w:sz w:val="21"/>
                <w:szCs w:val="21"/>
                <w:lang w:val="en-US" w:eastAsia="zh-CN" w:bidi="ar"/>
              </w:rPr>
              <w:t>招标人自行拟定评审因素</w:t>
            </w:r>
            <w:r>
              <w:rPr>
                <w:rFonts w:hint="eastAsia"/>
                <w:color w:val="000000"/>
                <w:szCs w:val="21"/>
                <w:highlight w:val="none"/>
                <w:u w:val="single"/>
                <w:lang w:val="en-US" w:eastAsia="zh-CN"/>
              </w:rPr>
              <w:t xml:space="preserve">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After w:w="9360" w:type="dxa"/>
          <w:trHeight w:val="339"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color w:val="000000"/>
                <w:szCs w:val="21"/>
                <w:highlight w:val="none"/>
              </w:rPr>
            </w:pPr>
          </w:p>
        </w:tc>
        <w:tc>
          <w:tcPr>
            <w:tcW w:w="237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宋体" w:hAnsi="宋体"/>
                <w:color w:val="000000"/>
                <w:szCs w:val="21"/>
                <w:highlight w:val="none"/>
              </w:rPr>
            </w:pPr>
            <w:r>
              <w:rPr>
                <w:rFonts w:hint="eastAsia" w:ascii="宋体" w:hAnsi="宋体"/>
                <w:color w:val="000000"/>
                <w:szCs w:val="21"/>
                <w:highlight w:val="none"/>
              </w:rPr>
              <w:t>给予</w:t>
            </w:r>
            <w:r>
              <w:rPr>
                <w:rFonts w:hint="eastAsia" w:ascii="宋体" w:hAnsi="宋体"/>
                <w:color w:val="000000"/>
                <w:szCs w:val="21"/>
                <w:highlight w:val="none"/>
                <w:lang w:eastAsia="zh-CN"/>
              </w:rPr>
              <w:t>共同承担施工任务的</w:t>
            </w:r>
            <w:r>
              <w:rPr>
                <w:rFonts w:hint="eastAsia" w:ascii="宋体" w:hAnsi="宋体"/>
                <w:color w:val="000000"/>
                <w:szCs w:val="21"/>
                <w:highlight w:val="none"/>
              </w:rPr>
              <w:t>国企与民企组建的联合体</w:t>
            </w:r>
            <w:r>
              <w:rPr>
                <w:rFonts w:hint="eastAsia" w:ascii="宋体" w:hAnsi="宋体"/>
                <w:color w:val="000000"/>
                <w:szCs w:val="21"/>
                <w:highlight w:val="none"/>
                <w:lang w:eastAsia="zh-CN"/>
              </w:rPr>
              <w:t>投标</w:t>
            </w:r>
            <w:r>
              <w:rPr>
                <w:rFonts w:hint="eastAsia" w:ascii="宋体" w:hAnsi="宋体"/>
                <w:color w:val="000000"/>
                <w:szCs w:val="21"/>
                <w:highlight w:val="none"/>
              </w:rPr>
              <w:t>人的专项加分（如有）</w:t>
            </w:r>
          </w:p>
          <w:p>
            <w:pPr>
              <w:adjustRightInd w:val="0"/>
              <w:snapToGrid w:val="0"/>
              <w:spacing w:line="320" w:lineRule="exact"/>
              <w:jc w:val="center"/>
              <w:rPr>
                <w:rFonts w:ascii="宋体" w:hAnsi="宋体"/>
                <w:color w:val="000000"/>
                <w:szCs w:val="44"/>
                <w:highlight w:val="none"/>
              </w:rPr>
            </w:pPr>
            <w:r>
              <w:rPr>
                <w:rFonts w:hint="eastAsia" w:ascii="宋体" w:hAnsi="宋体"/>
                <w:color w:val="000000"/>
                <w:szCs w:val="21"/>
                <w:highlight w:val="none"/>
              </w:rPr>
              <w:t>2分</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left"/>
              <w:rPr>
                <w:color w:val="000000"/>
                <w:szCs w:val="21"/>
                <w:highlight w:val="none"/>
              </w:rPr>
            </w:pPr>
            <w:r>
              <w:rPr>
                <w:rFonts w:hint="eastAsia"/>
                <w:color w:val="000000"/>
                <w:szCs w:val="21"/>
                <w:highlight w:val="none"/>
              </w:rPr>
              <w:t>如本项目资格预审文件中第一章资格预审公告选择是给予</w:t>
            </w:r>
            <w:r>
              <w:rPr>
                <w:rFonts w:hint="eastAsia" w:ascii="宋体" w:hAnsi="宋体"/>
                <w:color w:val="000000"/>
                <w:szCs w:val="21"/>
                <w:highlight w:val="none"/>
                <w:lang w:eastAsia="zh-CN"/>
              </w:rPr>
              <w:t>共同承担施工任务的</w:t>
            </w:r>
            <w:r>
              <w:rPr>
                <w:rFonts w:hint="eastAsia"/>
                <w:color w:val="000000"/>
                <w:szCs w:val="21"/>
                <w:highlight w:val="none"/>
              </w:rPr>
              <w:t>国企与民企组建的联合体</w:t>
            </w:r>
            <w:r>
              <w:rPr>
                <w:rFonts w:hint="eastAsia"/>
                <w:color w:val="000000"/>
                <w:szCs w:val="21"/>
                <w:highlight w:val="none"/>
                <w:lang w:eastAsia="zh-CN"/>
              </w:rPr>
              <w:t>投标</w:t>
            </w:r>
            <w:r>
              <w:rPr>
                <w:rFonts w:hint="eastAsia"/>
                <w:color w:val="000000"/>
                <w:szCs w:val="21"/>
                <w:highlight w:val="none"/>
              </w:rPr>
              <w:t>人的专项加分，则对</w:t>
            </w:r>
            <w:r>
              <w:rPr>
                <w:rFonts w:hint="eastAsia"/>
                <w:color w:val="000000"/>
                <w:szCs w:val="21"/>
                <w:highlight w:val="none"/>
                <w:lang w:eastAsia="zh-CN"/>
              </w:rPr>
              <w:t>投标</w:t>
            </w:r>
            <w:r>
              <w:rPr>
                <w:rFonts w:hint="eastAsia"/>
                <w:color w:val="000000"/>
                <w:szCs w:val="21"/>
                <w:highlight w:val="none"/>
              </w:rPr>
              <w:t>人为国企与民企组建的联合体的，加2分。</w:t>
            </w:r>
          </w:p>
        </w:tc>
      </w:tr>
    </w:tbl>
    <w:p>
      <w:pPr>
        <w:spacing w:line="400" w:lineRule="exact"/>
        <w:rPr>
          <w:color w:val="000000"/>
          <w:szCs w:val="24"/>
          <w:highlight w:val="none"/>
        </w:rPr>
      </w:pPr>
    </w:p>
    <w:p>
      <w:pPr>
        <w:spacing w:before="48" w:line="300" w:lineRule="auto"/>
        <w:rPr>
          <w:rFonts w:hint="eastAsia"/>
          <w:color w:val="000000"/>
          <w:szCs w:val="24"/>
          <w:highlight w:val="none"/>
        </w:rPr>
      </w:pPr>
      <w:bookmarkStart w:id="826" w:name="_Toc14275"/>
      <w:bookmarkStart w:id="827" w:name="_Toc519085347"/>
      <w:bookmarkStart w:id="828" w:name="_Toc30204"/>
      <w:bookmarkStart w:id="829" w:name="_Toc22166"/>
      <w:bookmarkStart w:id="830" w:name="_Toc20565"/>
      <w:bookmarkStart w:id="831" w:name="_Toc467939844"/>
      <w:r>
        <w:rPr>
          <w:rFonts w:hint="eastAsia"/>
          <w:color w:val="000000"/>
          <w:szCs w:val="24"/>
          <w:highlight w:val="none"/>
          <w:lang w:eastAsia="zh-CN"/>
        </w:rPr>
        <w:t>备注：</w:t>
      </w:r>
      <w:r>
        <w:rPr>
          <w:rFonts w:hint="eastAsia"/>
          <w:color w:val="000000"/>
          <w:szCs w:val="24"/>
          <w:highlight w:val="none"/>
          <w:lang w:val="en-US" w:eastAsia="zh-CN"/>
        </w:rPr>
        <w:t>1.</w:t>
      </w:r>
      <w:r>
        <w:rPr>
          <w:rFonts w:hint="eastAsia"/>
          <w:b/>
          <w:bCs/>
          <w:lang w:val="en-US" w:eastAsia="zh-CN"/>
        </w:rPr>
        <w:t>信用分和招标人自行拟定评审因素共计10分，可按5、5分配或10、0分配。</w:t>
      </w:r>
      <w:r>
        <w:rPr>
          <w:color w:val="000000"/>
          <w:szCs w:val="24"/>
          <w:highlight w:val="none"/>
        </w:rPr>
        <w:br w:type="page"/>
      </w:r>
      <w:r>
        <w:rPr>
          <w:rFonts w:hint="eastAsia"/>
          <w:b/>
          <w:bCs/>
          <w:color w:val="000000"/>
          <w:sz w:val="24"/>
          <w:szCs w:val="32"/>
          <w:highlight w:val="none"/>
        </w:rPr>
        <w:t>评标办法正文部分</w:t>
      </w:r>
      <w:bookmarkEnd w:id="826"/>
      <w:bookmarkEnd w:id="827"/>
      <w:bookmarkEnd w:id="828"/>
      <w:bookmarkEnd w:id="829"/>
      <w:bookmarkEnd w:id="830"/>
      <w:bookmarkEnd w:id="831"/>
    </w:p>
    <w:p>
      <w:pPr>
        <w:pStyle w:val="192"/>
        <w:spacing w:before="144" w:after="24"/>
        <w:rPr>
          <w:color w:val="000000"/>
          <w:highlight w:val="none"/>
        </w:rPr>
      </w:pPr>
      <w:bookmarkStart w:id="832" w:name="_Toc247527625"/>
      <w:bookmarkStart w:id="833" w:name="_Toc22906"/>
      <w:bookmarkStart w:id="834" w:name="_Toc8657"/>
      <w:bookmarkStart w:id="835" w:name="_Toc247514024"/>
      <w:bookmarkStart w:id="836" w:name="_Toc152042377"/>
      <w:bookmarkStart w:id="837" w:name="_Toc519085348"/>
      <w:bookmarkStart w:id="838" w:name="_Toc23682"/>
      <w:bookmarkStart w:id="839" w:name="_Toc144974567"/>
      <w:bookmarkStart w:id="840" w:name="_Toc1490046195"/>
      <w:bookmarkStart w:id="841" w:name="_Toc152045600"/>
      <w:r>
        <w:rPr>
          <w:rFonts w:hint="eastAsia"/>
          <w:color w:val="000000"/>
          <w:highlight w:val="none"/>
        </w:rPr>
        <w:t>1. 评标方法</w:t>
      </w:r>
      <w:bookmarkEnd w:id="832"/>
      <w:bookmarkEnd w:id="833"/>
      <w:bookmarkEnd w:id="834"/>
      <w:bookmarkEnd w:id="835"/>
      <w:bookmarkEnd w:id="836"/>
      <w:bookmarkEnd w:id="837"/>
      <w:bookmarkEnd w:id="838"/>
      <w:bookmarkEnd w:id="839"/>
      <w:bookmarkEnd w:id="840"/>
      <w:bookmarkEnd w:id="841"/>
    </w:p>
    <w:p>
      <w:pPr>
        <w:spacing w:line="400" w:lineRule="exact"/>
        <w:ind w:firstLine="482"/>
        <w:rPr>
          <w:color w:val="000000"/>
          <w:szCs w:val="24"/>
          <w:highlight w:val="none"/>
        </w:rPr>
      </w:pPr>
      <w:r>
        <w:rPr>
          <w:rFonts w:hint="eastAsia"/>
          <w:color w:val="000000"/>
          <w:szCs w:val="24"/>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w:t>
      </w:r>
    </w:p>
    <w:p>
      <w:pPr>
        <w:spacing w:line="400" w:lineRule="exact"/>
        <w:ind w:firstLine="420" w:firstLineChars="200"/>
        <w:rPr>
          <w:color w:val="000000"/>
          <w:szCs w:val="24"/>
          <w:highlight w:val="none"/>
        </w:rPr>
      </w:pPr>
      <w:r>
        <w:rPr>
          <w:rFonts w:hint="eastAsia"/>
          <w:color w:val="000000"/>
          <w:szCs w:val="24"/>
          <w:highlight w:val="none"/>
        </w:rPr>
        <w:t>综合评分相等时，以投标报价低的优先；投标报价也相等的，由招标人自行确定。</w:t>
      </w:r>
    </w:p>
    <w:p>
      <w:pPr>
        <w:pStyle w:val="192"/>
        <w:spacing w:before="144" w:after="24"/>
        <w:rPr>
          <w:color w:val="000000"/>
          <w:highlight w:val="none"/>
        </w:rPr>
      </w:pPr>
      <w:bookmarkStart w:id="842" w:name="_Toc519085349"/>
      <w:bookmarkStart w:id="843" w:name="_Toc20582"/>
      <w:bookmarkStart w:id="844" w:name="_Toc152042378"/>
      <w:bookmarkStart w:id="845" w:name="_Toc144974568"/>
      <w:bookmarkStart w:id="846" w:name="_Toc22611"/>
      <w:bookmarkStart w:id="847" w:name="_Toc11023"/>
      <w:bookmarkStart w:id="848" w:name="_Toc247527626"/>
      <w:bookmarkStart w:id="849" w:name="_Toc247514025"/>
      <w:bookmarkStart w:id="850" w:name="_Toc275697225"/>
      <w:bookmarkStart w:id="851" w:name="_Toc152045601"/>
      <w:r>
        <w:rPr>
          <w:rFonts w:hint="eastAsia"/>
          <w:color w:val="000000"/>
          <w:highlight w:val="none"/>
        </w:rPr>
        <w:t>2. 评审标准</w:t>
      </w:r>
      <w:bookmarkEnd w:id="842"/>
      <w:bookmarkEnd w:id="843"/>
      <w:bookmarkEnd w:id="844"/>
      <w:bookmarkEnd w:id="845"/>
      <w:bookmarkEnd w:id="846"/>
      <w:bookmarkEnd w:id="847"/>
      <w:bookmarkEnd w:id="848"/>
      <w:bookmarkEnd w:id="849"/>
      <w:bookmarkEnd w:id="850"/>
      <w:bookmarkEnd w:id="851"/>
    </w:p>
    <w:p>
      <w:pPr>
        <w:pStyle w:val="200"/>
        <w:rPr>
          <w:color w:val="000000"/>
          <w:highlight w:val="none"/>
        </w:rPr>
      </w:pPr>
      <w:bookmarkStart w:id="852" w:name="_Toc247514026"/>
      <w:bookmarkStart w:id="853" w:name="_Toc266"/>
      <w:bookmarkStart w:id="854" w:name="_Toc519085350"/>
      <w:bookmarkStart w:id="855" w:name="_Toc152042379"/>
      <w:bookmarkStart w:id="856" w:name="_Toc32634"/>
      <w:bookmarkStart w:id="857" w:name="_Toc152045602"/>
      <w:bookmarkStart w:id="858" w:name="_Toc351"/>
      <w:bookmarkStart w:id="859" w:name="_Toc247527627"/>
      <w:bookmarkStart w:id="860" w:name="_Toc144974569"/>
      <w:bookmarkStart w:id="861" w:name="_Toc255287001"/>
      <w:r>
        <w:rPr>
          <w:rFonts w:hint="eastAsia"/>
          <w:color w:val="000000"/>
          <w:highlight w:val="none"/>
        </w:rPr>
        <w:t>2.1 初步评审标准</w:t>
      </w:r>
      <w:bookmarkEnd w:id="852"/>
      <w:bookmarkEnd w:id="853"/>
      <w:bookmarkEnd w:id="854"/>
      <w:bookmarkEnd w:id="855"/>
      <w:bookmarkEnd w:id="856"/>
      <w:bookmarkEnd w:id="857"/>
      <w:bookmarkEnd w:id="858"/>
      <w:bookmarkEnd w:id="859"/>
      <w:bookmarkEnd w:id="860"/>
      <w:bookmarkEnd w:id="861"/>
    </w:p>
    <w:p>
      <w:pPr>
        <w:spacing w:line="400" w:lineRule="exact"/>
        <w:ind w:firstLine="420" w:firstLineChars="200"/>
        <w:rPr>
          <w:color w:val="000000"/>
          <w:szCs w:val="24"/>
          <w:highlight w:val="none"/>
        </w:rPr>
      </w:pPr>
      <w:r>
        <w:rPr>
          <w:rFonts w:hint="eastAsia"/>
          <w:color w:val="000000"/>
          <w:szCs w:val="24"/>
          <w:highlight w:val="none"/>
        </w:rPr>
        <w:t>2.1.1 形式评审标准：见评标办法前附表；</w:t>
      </w:r>
    </w:p>
    <w:p>
      <w:pPr>
        <w:spacing w:line="400" w:lineRule="exact"/>
        <w:ind w:firstLine="420" w:firstLineChars="200"/>
        <w:rPr>
          <w:color w:val="000000"/>
          <w:szCs w:val="24"/>
          <w:highlight w:val="none"/>
        </w:rPr>
      </w:pPr>
      <w:r>
        <w:rPr>
          <w:rFonts w:hint="eastAsia"/>
          <w:color w:val="000000"/>
          <w:szCs w:val="24"/>
          <w:highlight w:val="none"/>
        </w:rPr>
        <w:t>2.1.2 资格评审标准：见评标办法前附表；</w:t>
      </w:r>
    </w:p>
    <w:p>
      <w:pPr>
        <w:spacing w:line="400" w:lineRule="exact"/>
        <w:ind w:firstLine="420" w:firstLineChars="200"/>
        <w:rPr>
          <w:color w:val="000000"/>
          <w:szCs w:val="24"/>
          <w:highlight w:val="none"/>
        </w:rPr>
      </w:pPr>
      <w:r>
        <w:rPr>
          <w:rFonts w:hint="eastAsia"/>
          <w:color w:val="000000"/>
          <w:szCs w:val="24"/>
          <w:highlight w:val="none"/>
        </w:rPr>
        <w:t>2.1.3 响应性评审标准：见评标办法前附表。</w:t>
      </w:r>
    </w:p>
    <w:p>
      <w:pPr>
        <w:pStyle w:val="200"/>
        <w:rPr>
          <w:color w:val="000000"/>
          <w:highlight w:val="none"/>
        </w:rPr>
      </w:pPr>
      <w:bookmarkStart w:id="862" w:name="_Toc152045603"/>
      <w:bookmarkStart w:id="863" w:name="_Toc226664222"/>
      <w:bookmarkStart w:id="864" w:name="_Toc152042380"/>
      <w:bookmarkStart w:id="865" w:name="_Toc519085351"/>
      <w:bookmarkStart w:id="866" w:name="_Toc144974570"/>
      <w:bookmarkStart w:id="867" w:name="_Toc247527628"/>
      <w:bookmarkStart w:id="868" w:name="_Toc30770"/>
      <w:bookmarkStart w:id="869" w:name="_Toc12880"/>
      <w:bookmarkStart w:id="870" w:name="_Toc7866"/>
      <w:bookmarkStart w:id="871" w:name="_Toc247514027"/>
      <w:r>
        <w:rPr>
          <w:rFonts w:hint="eastAsia"/>
          <w:color w:val="000000"/>
          <w:highlight w:val="none"/>
        </w:rPr>
        <w:t>2.2 分值构成与评分标准</w:t>
      </w:r>
      <w:bookmarkEnd w:id="862"/>
      <w:bookmarkEnd w:id="863"/>
      <w:bookmarkEnd w:id="864"/>
      <w:bookmarkEnd w:id="865"/>
      <w:bookmarkEnd w:id="866"/>
      <w:bookmarkEnd w:id="867"/>
      <w:bookmarkEnd w:id="868"/>
      <w:bookmarkEnd w:id="869"/>
      <w:bookmarkEnd w:id="870"/>
      <w:bookmarkEnd w:id="871"/>
    </w:p>
    <w:p>
      <w:pPr>
        <w:pStyle w:val="188"/>
        <w:rPr>
          <w:color w:val="000000"/>
          <w:highlight w:val="none"/>
        </w:rPr>
      </w:pPr>
      <w:bookmarkStart w:id="872" w:name="_Toc3980924"/>
      <w:bookmarkStart w:id="873" w:name="_Toc3980476"/>
      <w:r>
        <w:rPr>
          <w:rFonts w:hint="eastAsia"/>
          <w:color w:val="000000"/>
          <w:highlight w:val="none"/>
        </w:rPr>
        <w:t>2.2.1 分值构成</w:t>
      </w:r>
      <w:bookmarkEnd w:id="872"/>
      <w:bookmarkEnd w:id="873"/>
    </w:p>
    <w:p>
      <w:pPr>
        <w:spacing w:line="400" w:lineRule="exact"/>
        <w:ind w:firstLine="420" w:firstLineChars="200"/>
        <w:rPr>
          <w:color w:val="000000"/>
          <w:szCs w:val="24"/>
          <w:highlight w:val="none"/>
        </w:rPr>
      </w:pPr>
      <w:r>
        <w:rPr>
          <w:rFonts w:hint="eastAsia"/>
          <w:color w:val="000000"/>
          <w:szCs w:val="24"/>
          <w:highlight w:val="none"/>
        </w:rPr>
        <w:t>（1）投标总报价：见评标办法前附表；</w:t>
      </w:r>
    </w:p>
    <w:p>
      <w:pPr>
        <w:spacing w:line="400" w:lineRule="exact"/>
        <w:ind w:firstLine="420" w:firstLineChars="200"/>
        <w:rPr>
          <w:color w:val="000000"/>
          <w:szCs w:val="24"/>
          <w:highlight w:val="none"/>
        </w:rPr>
      </w:pPr>
      <w:r>
        <w:rPr>
          <w:rFonts w:hint="eastAsia"/>
          <w:color w:val="000000"/>
          <w:szCs w:val="24"/>
          <w:highlight w:val="none"/>
        </w:rPr>
        <w:t>（2）</w:t>
      </w:r>
      <w:bookmarkStart w:id="874" w:name="_Hlk45724150"/>
      <w:r>
        <w:rPr>
          <w:rFonts w:hint="eastAsia"/>
          <w:color w:val="000000"/>
          <w:szCs w:val="24"/>
          <w:highlight w:val="none"/>
        </w:rPr>
        <w:t>设计文件</w:t>
      </w:r>
      <w:bookmarkEnd w:id="874"/>
      <w:r>
        <w:rPr>
          <w:rFonts w:hint="eastAsia"/>
          <w:color w:val="000000"/>
          <w:szCs w:val="24"/>
          <w:highlight w:val="none"/>
        </w:rPr>
        <w:t>：见评标办法前附表；</w:t>
      </w:r>
    </w:p>
    <w:p>
      <w:pPr>
        <w:spacing w:line="400" w:lineRule="exact"/>
        <w:ind w:firstLine="420" w:firstLineChars="200"/>
        <w:rPr>
          <w:color w:val="000000"/>
          <w:szCs w:val="24"/>
          <w:highlight w:val="none"/>
        </w:rPr>
      </w:pPr>
      <w:r>
        <w:rPr>
          <w:rFonts w:hint="eastAsia"/>
          <w:color w:val="000000"/>
          <w:szCs w:val="24"/>
          <w:highlight w:val="none"/>
        </w:rPr>
        <w:t>（3）</w:t>
      </w:r>
      <w:bookmarkStart w:id="875" w:name="_Hlk45724158"/>
      <w:r>
        <w:rPr>
          <w:rFonts w:hint="eastAsia"/>
          <w:color w:val="000000"/>
          <w:szCs w:val="24"/>
          <w:highlight w:val="none"/>
        </w:rPr>
        <w:t>项目管理组织方案</w:t>
      </w:r>
      <w:bookmarkEnd w:id="875"/>
      <w:r>
        <w:rPr>
          <w:rFonts w:hint="eastAsia"/>
          <w:color w:val="000000"/>
          <w:szCs w:val="24"/>
          <w:highlight w:val="none"/>
        </w:rPr>
        <w:t>：见评标办法前附表；</w:t>
      </w:r>
    </w:p>
    <w:p>
      <w:pPr>
        <w:spacing w:line="400" w:lineRule="exact"/>
        <w:ind w:firstLine="420" w:firstLineChars="200"/>
        <w:rPr>
          <w:color w:val="000000"/>
          <w:szCs w:val="24"/>
          <w:highlight w:val="none"/>
        </w:rPr>
      </w:pPr>
      <w:r>
        <w:rPr>
          <w:rFonts w:hint="eastAsia"/>
          <w:color w:val="000000"/>
          <w:szCs w:val="24"/>
          <w:highlight w:val="none"/>
        </w:rPr>
        <w:t>（4）综合实力：见评标办法前附表；</w:t>
      </w:r>
    </w:p>
    <w:p>
      <w:pPr>
        <w:spacing w:line="400" w:lineRule="exact"/>
        <w:ind w:firstLine="420" w:firstLineChars="200"/>
        <w:rPr>
          <w:rFonts w:hint="eastAsia"/>
          <w:color w:val="000000"/>
          <w:szCs w:val="24"/>
          <w:highlight w:val="none"/>
        </w:rPr>
      </w:pPr>
      <w:r>
        <w:rPr>
          <w:rFonts w:hint="eastAsia"/>
          <w:color w:val="000000"/>
          <w:szCs w:val="24"/>
          <w:highlight w:val="none"/>
        </w:rPr>
        <w:t>（5）</w:t>
      </w:r>
      <w:r>
        <w:rPr>
          <w:rFonts w:hint="eastAsia"/>
          <w:color w:val="000000"/>
          <w:szCs w:val="21"/>
          <w:highlight w:val="none"/>
        </w:rPr>
        <w:t>信用分</w:t>
      </w:r>
      <w:r>
        <w:rPr>
          <w:rFonts w:hint="eastAsia"/>
          <w:color w:val="000000"/>
          <w:szCs w:val="21"/>
          <w:highlight w:val="none"/>
          <w:lang w:eastAsia="zh-CN"/>
        </w:rPr>
        <w:t>和</w:t>
      </w:r>
      <w:r>
        <w:rPr>
          <w:rFonts w:hint="eastAsia"/>
          <w:color w:val="000000"/>
          <w:szCs w:val="24"/>
          <w:highlight w:val="none"/>
          <w:lang w:eastAsia="zh-CN"/>
        </w:rPr>
        <w:t>招标人自行拟定评审因素</w:t>
      </w:r>
      <w:r>
        <w:rPr>
          <w:rFonts w:hint="eastAsia"/>
          <w:color w:val="000000"/>
          <w:szCs w:val="21"/>
          <w:highlight w:val="none"/>
        </w:rPr>
        <w:t>评分：</w:t>
      </w:r>
      <w:r>
        <w:rPr>
          <w:rFonts w:hint="eastAsia"/>
          <w:color w:val="000000"/>
          <w:szCs w:val="24"/>
          <w:highlight w:val="none"/>
        </w:rPr>
        <w:t>见评标办法前附表。</w:t>
      </w:r>
    </w:p>
    <w:p>
      <w:pPr>
        <w:spacing w:line="400" w:lineRule="exact"/>
        <w:ind w:firstLine="420" w:firstLineChars="200"/>
        <w:rPr>
          <w:rFonts w:hint="eastAsia"/>
          <w:color w:val="000000"/>
          <w:highlight w:val="none"/>
        </w:rPr>
      </w:pPr>
      <w:r>
        <w:rPr>
          <w:rFonts w:hint="eastAsia"/>
          <w:color w:val="000000"/>
          <w:highlight w:val="none"/>
        </w:rPr>
        <w:t>（</w:t>
      </w:r>
      <w:r>
        <w:rPr>
          <w:rFonts w:hint="default"/>
          <w:color w:val="000000"/>
          <w:highlight w:val="none"/>
          <w:lang w:val="en"/>
        </w:rPr>
        <w:t>6</w:t>
      </w:r>
      <w:r>
        <w:rPr>
          <w:rFonts w:hint="eastAsia"/>
          <w:color w:val="000000"/>
          <w:highlight w:val="none"/>
        </w:rPr>
        <w:t>）其他评审因素：</w:t>
      </w:r>
      <w:r>
        <w:rPr>
          <w:rFonts w:hint="eastAsia"/>
          <w:color w:val="000000"/>
          <w:szCs w:val="24"/>
          <w:highlight w:val="none"/>
        </w:rPr>
        <w:t>见评标办法前附表；</w:t>
      </w:r>
    </w:p>
    <w:p>
      <w:pPr>
        <w:pStyle w:val="188"/>
        <w:rPr>
          <w:color w:val="000000"/>
          <w:highlight w:val="none"/>
        </w:rPr>
      </w:pPr>
      <w:r>
        <w:rPr>
          <w:rFonts w:hint="eastAsia"/>
          <w:color w:val="000000"/>
          <w:highlight w:val="none"/>
        </w:rPr>
        <w:t>2.2.</w:t>
      </w:r>
      <w:r>
        <w:rPr>
          <w:color w:val="000000"/>
          <w:highlight w:val="none"/>
        </w:rPr>
        <w:t>2</w:t>
      </w:r>
      <w:r>
        <w:rPr>
          <w:rFonts w:hint="eastAsia"/>
          <w:color w:val="000000"/>
          <w:highlight w:val="none"/>
        </w:rPr>
        <w:t xml:space="preserve"> 评分标准</w:t>
      </w:r>
    </w:p>
    <w:p>
      <w:pPr>
        <w:spacing w:line="400" w:lineRule="exact"/>
        <w:ind w:firstLine="420" w:firstLineChars="200"/>
        <w:rPr>
          <w:color w:val="000000"/>
          <w:szCs w:val="24"/>
          <w:highlight w:val="none"/>
        </w:rPr>
      </w:pPr>
      <w:r>
        <w:rPr>
          <w:rFonts w:hint="eastAsia"/>
          <w:color w:val="000000"/>
          <w:szCs w:val="24"/>
          <w:highlight w:val="none"/>
        </w:rPr>
        <w:t>（1）投标总报价评分标准：见评标办法前附表；</w:t>
      </w:r>
    </w:p>
    <w:p>
      <w:pPr>
        <w:spacing w:line="400" w:lineRule="exact"/>
        <w:ind w:firstLine="420" w:firstLineChars="200"/>
        <w:rPr>
          <w:rFonts w:hint="eastAsia"/>
          <w:color w:val="000000"/>
          <w:szCs w:val="24"/>
          <w:highlight w:val="none"/>
        </w:rPr>
      </w:pPr>
      <w:r>
        <w:rPr>
          <w:rFonts w:hint="eastAsia"/>
          <w:color w:val="000000"/>
          <w:szCs w:val="24"/>
          <w:highlight w:val="none"/>
        </w:rPr>
        <w:t>（2）设计文件评分标准：见评标办法前附表；</w:t>
      </w:r>
    </w:p>
    <w:p>
      <w:pPr>
        <w:spacing w:line="400" w:lineRule="exact"/>
        <w:ind w:firstLine="420" w:firstLineChars="200"/>
        <w:rPr>
          <w:rFonts w:hint="eastAsia"/>
          <w:color w:val="000000"/>
          <w:szCs w:val="24"/>
          <w:highlight w:val="none"/>
        </w:rPr>
      </w:pPr>
      <w:r>
        <w:rPr>
          <w:rFonts w:hint="eastAsia"/>
          <w:color w:val="000000"/>
          <w:szCs w:val="24"/>
          <w:highlight w:val="none"/>
        </w:rPr>
        <w:t>（3）项目管理组织方案评分标准：见评标办法前附表；</w:t>
      </w:r>
    </w:p>
    <w:p>
      <w:pPr>
        <w:spacing w:line="400" w:lineRule="exact"/>
        <w:ind w:firstLine="420" w:firstLineChars="200"/>
        <w:rPr>
          <w:color w:val="000000"/>
          <w:szCs w:val="24"/>
          <w:highlight w:val="none"/>
        </w:rPr>
      </w:pPr>
      <w:r>
        <w:rPr>
          <w:rFonts w:hint="eastAsia"/>
          <w:color w:val="000000"/>
          <w:szCs w:val="24"/>
          <w:highlight w:val="none"/>
        </w:rPr>
        <w:t>（4）综合实力评分标准：见评标办法前附表；</w:t>
      </w:r>
    </w:p>
    <w:p>
      <w:pPr>
        <w:spacing w:line="400" w:lineRule="exact"/>
        <w:ind w:firstLine="420" w:firstLineChars="200"/>
        <w:rPr>
          <w:rFonts w:hint="eastAsia"/>
          <w:color w:val="000000"/>
          <w:szCs w:val="24"/>
          <w:highlight w:val="none"/>
        </w:rPr>
      </w:pPr>
      <w:r>
        <w:rPr>
          <w:rFonts w:hint="eastAsia"/>
          <w:color w:val="000000"/>
          <w:szCs w:val="24"/>
          <w:highlight w:val="none"/>
        </w:rPr>
        <w:t>（</w:t>
      </w:r>
      <w:r>
        <w:rPr>
          <w:rFonts w:hint="default"/>
          <w:color w:val="000000"/>
          <w:szCs w:val="24"/>
          <w:highlight w:val="none"/>
          <w:lang w:val="en"/>
        </w:rPr>
        <w:t>5</w:t>
      </w:r>
      <w:r>
        <w:rPr>
          <w:rFonts w:hint="eastAsia"/>
          <w:color w:val="000000"/>
          <w:szCs w:val="24"/>
          <w:highlight w:val="none"/>
        </w:rPr>
        <w:t>）</w:t>
      </w:r>
      <w:r>
        <w:rPr>
          <w:rFonts w:hint="eastAsia"/>
          <w:color w:val="000000"/>
          <w:szCs w:val="21"/>
          <w:highlight w:val="none"/>
        </w:rPr>
        <w:t>信用分</w:t>
      </w:r>
      <w:r>
        <w:rPr>
          <w:rFonts w:hint="eastAsia"/>
          <w:color w:val="000000"/>
          <w:szCs w:val="21"/>
          <w:highlight w:val="none"/>
          <w:lang w:eastAsia="zh-CN"/>
        </w:rPr>
        <w:t>和</w:t>
      </w:r>
      <w:r>
        <w:rPr>
          <w:rFonts w:hint="eastAsia"/>
          <w:color w:val="000000"/>
          <w:szCs w:val="24"/>
          <w:highlight w:val="none"/>
          <w:lang w:eastAsia="zh-CN"/>
        </w:rPr>
        <w:t>招标人自行拟定评审因素</w:t>
      </w:r>
      <w:r>
        <w:rPr>
          <w:rFonts w:hint="eastAsia"/>
          <w:color w:val="000000"/>
          <w:szCs w:val="21"/>
          <w:highlight w:val="none"/>
        </w:rPr>
        <w:t>评分标准：</w:t>
      </w:r>
      <w:r>
        <w:rPr>
          <w:rFonts w:hint="eastAsia"/>
          <w:color w:val="000000"/>
          <w:szCs w:val="24"/>
          <w:highlight w:val="none"/>
        </w:rPr>
        <w:t>见评标办法前附表。</w:t>
      </w:r>
    </w:p>
    <w:p>
      <w:pPr>
        <w:spacing w:line="400" w:lineRule="exact"/>
        <w:ind w:firstLine="420" w:firstLineChars="200"/>
        <w:rPr>
          <w:rFonts w:hint="eastAsia"/>
          <w:color w:val="000000"/>
          <w:highlight w:val="none"/>
        </w:rPr>
      </w:pPr>
      <w:r>
        <w:rPr>
          <w:rFonts w:hint="eastAsia"/>
          <w:color w:val="000000"/>
          <w:highlight w:val="none"/>
        </w:rPr>
        <w:t>（</w:t>
      </w:r>
      <w:r>
        <w:rPr>
          <w:rFonts w:hint="default"/>
          <w:color w:val="000000"/>
          <w:highlight w:val="none"/>
          <w:lang w:val="en"/>
        </w:rPr>
        <w:t>6</w:t>
      </w:r>
      <w:r>
        <w:rPr>
          <w:rFonts w:hint="eastAsia"/>
          <w:color w:val="000000"/>
          <w:highlight w:val="none"/>
        </w:rPr>
        <w:t>）其他评审因素标准：</w:t>
      </w:r>
      <w:r>
        <w:rPr>
          <w:rFonts w:hint="eastAsia"/>
          <w:color w:val="000000"/>
          <w:szCs w:val="24"/>
          <w:highlight w:val="none"/>
        </w:rPr>
        <w:t>见评标办法前附表；</w:t>
      </w:r>
    </w:p>
    <w:p>
      <w:pPr>
        <w:pStyle w:val="2"/>
        <w:rPr>
          <w:rFonts w:hint="eastAsia"/>
          <w:color w:val="000000"/>
          <w:highlight w:val="none"/>
        </w:rPr>
      </w:pPr>
    </w:p>
    <w:p>
      <w:pPr>
        <w:pStyle w:val="192"/>
        <w:spacing w:before="144" w:after="24"/>
        <w:rPr>
          <w:color w:val="000000"/>
          <w:highlight w:val="none"/>
        </w:rPr>
      </w:pPr>
      <w:bookmarkStart w:id="876" w:name="_Toc144974571"/>
      <w:bookmarkStart w:id="877" w:name="_Toc30397"/>
      <w:bookmarkStart w:id="878" w:name="_Toc519085352"/>
      <w:bookmarkStart w:id="879" w:name="_Toc393258547"/>
      <w:bookmarkStart w:id="880" w:name="_Toc2713"/>
      <w:bookmarkStart w:id="881" w:name="_Toc247527629"/>
      <w:bookmarkStart w:id="882" w:name="_Toc152045604"/>
      <w:bookmarkStart w:id="883" w:name="_Toc5477"/>
      <w:bookmarkStart w:id="884" w:name="_Toc152042381"/>
      <w:bookmarkStart w:id="885" w:name="_Toc247514028"/>
      <w:r>
        <w:rPr>
          <w:rFonts w:hint="eastAsia"/>
          <w:color w:val="000000"/>
          <w:highlight w:val="none"/>
        </w:rPr>
        <w:t>3. 评标程序</w:t>
      </w:r>
      <w:bookmarkEnd w:id="876"/>
      <w:bookmarkEnd w:id="877"/>
      <w:bookmarkEnd w:id="878"/>
      <w:bookmarkEnd w:id="879"/>
      <w:bookmarkEnd w:id="880"/>
      <w:bookmarkEnd w:id="881"/>
      <w:bookmarkEnd w:id="882"/>
      <w:bookmarkEnd w:id="883"/>
      <w:bookmarkEnd w:id="884"/>
      <w:bookmarkEnd w:id="885"/>
    </w:p>
    <w:p>
      <w:pPr>
        <w:pStyle w:val="200"/>
        <w:rPr>
          <w:rFonts w:hint="eastAsia"/>
          <w:color w:val="000000"/>
          <w:highlight w:val="none"/>
        </w:rPr>
      </w:pPr>
      <w:bookmarkStart w:id="886" w:name="_Toc26434"/>
      <w:bookmarkStart w:id="887" w:name="_Toc247514029"/>
      <w:bookmarkStart w:id="888" w:name="_Toc1110767856"/>
      <w:bookmarkStart w:id="889" w:name="_Toc23645"/>
      <w:bookmarkStart w:id="890" w:name="_Toc144974572"/>
      <w:bookmarkStart w:id="891" w:name="_Toc152042382"/>
      <w:bookmarkStart w:id="892" w:name="_Toc247527630"/>
      <w:bookmarkStart w:id="893" w:name="_Toc152045605"/>
      <w:bookmarkStart w:id="894" w:name="_Toc30289"/>
      <w:bookmarkStart w:id="895" w:name="_Toc519085353"/>
      <w:r>
        <w:rPr>
          <w:rFonts w:hint="eastAsia"/>
          <w:color w:val="000000"/>
          <w:highlight w:val="none"/>
        </w:rPr>
        <w:t>3.1 初步评审</w:t>
      </w:r>
      <w:bookmarkEnd w:id="886"/>
      <w:bookmarkEnd w:id="887"/>
      <w:bookmarkEnd w:id="888"/>
      <w:bookmarkEnd w:id="889"/>
      <w:bookmarkEnd w:id="890"/>
      <w:bookmarkEnd w:id="891"/>
      <w:bookmarkEnd w:id="892"/>
      <w:bookmarkEnd w:id="893"/>
      <w:bookmarkEnd w:id="894"/>
      <w:bookmarkEnd w:id="895"/>
    </w:p>
    <w:p>
      <w:pPr>
        <w:spacing w:line="400" w:lineRule="exact"/>
        <w:ind w:firstLine="420" w:firstLineChars="200"/>
        <w:rPr>
          <w:rFonts w:hint="eastAsia"/>
          <w:color w:val="000000"/>
          <w:szCs w:val="24"/>
          <w:highlight w:val="none"/>
        </w:rPr>
      </w:pPr>
      <w:r>
        <w:rPr>
          <w:rFonts w:hint="eastAsia"/>
          <w:color w:val="000000"/>
          <w:szCs w:val="24"/>
          <w:highlight w:val="none"/>
        </w:rPr>
        <w:t>3.1.1 评标委员会可以要求投标人提交第二章“投标人须知”第3.5.1项至第3.5.</w:t>
      </w:r>
      <w:r>
        <w:rPr>
          <w:color w:val="000000"/>
          <w:szCs w:val="24"/>
          <w:highlight w:val="none"/>
        </w:rPr>
        <w:t>4</w:t>
      </w:r>
      <w:r>
        <w:rPr>
          <w:rFonts w:hint="eastAsia"/>
          <w:color w:val="000000"/>
          <w:szCs w:val="24"/>
          <w:highlight w:val="none"/>
        </w:rPr>
        <w:t>项规定的有关证明和证件的原件，以便核验。评标委员会依据本章第2.1款规定的标准对投标文件进行初步评审。有一项不符合评审标准的，评标委员会应当否决其投标。</w:t>
      </w:r>
    </w:p>
    <w:p>
      <w:pPr>
        <w:spacing w:line="400" w:lineRule="exact"/>
        <w:ind w:firstLine="420" w:firstLineChars="200"/>
        <w:rPr>
          <w:color w:val="000000"/>
          <w:szCs w:val="24"/>
          <w:highlight w:val="none"/>
        </w:rPr>
      </w:pPr>
      <w:r>
        <w:rPr>
          <w:rFonts w:hint="eastAsia"/>
          <w:color w:val="000000"/>
          <w:szCs w:val="24"/>
          <w:highlight w:val="none"/>
        </w:rPr>
        <w:t>3.1.2 投标人有以下情形之一的，评标委员会应当否决其投标：</w:t>
      </w:r>
    </w:p>
    <w:p>
      <w:pPr>
        <w:spacing w:line="400" w:lineRule="exact"/>
        <w:ind w:firstLine="482"/>
        <w:rPr>
          <w:rFonts w:hint="eastAsia"/>
          <w:color w:val="000000"/>
          <w:szCs w:val="24"/>
          <w:highlight w:val="none"/>
        </w:rPr>
      </w:pPr>
      <w:r>
        <w:rPr>
          <w:rFonts w:hint="eastAsia"/>
          <w:color w:val="000000"/>
          <w:szCs w:val="24"/>
          <w:highlight w:val="none"/>
        </w:rPr>
        <w:t>（1）第二章“投标人须知”第1.4.</w:t>
      </w:r>
      <w:r>
        <w:rPr>
          <w:rFonts w:hint="eastAsia"/>
          <w:color w:val="000000"/>
          <w:szCs w:val="24"/>
          <w:highlight w:val="none"/>
          <w:lang w:val="en-US" w:eastAsia="zh-CN"/>
        </w:rPr>
        <w:t>2</w:t>
      </w:r>
      <w:r>
        <w:rPr>
          <w:rFonts w:hint="eastAsia"/>
          <w:color w:val="000000"/>
          <w:szCs w:val="24"/>
          <w:highlight w:val="none"/>
        </w:rPr>
        <w:t>项、第1.4.</w:t>
      </w:r>
      <w:r>
        <w:rPr>
          <w:rFonts w:hint="eastAsia"/>
          <w:color w:val="000000"/>
          <w:szCs w:val="24"/>
          <w:highlight w:val="none"/>
          <w:lang w:val="en-US" w:eastAsia="zh-CN"/>
        </w:rPr>
        <w:t>3</w:t>
      </w:r>
      <w:r>
        <w:rPr>
          <w:rFonts w:hint="eastAsia"/>
          <w:color w:val="000000"/>
          <w:szCs w:val="24"/>
          <w:highlight w:val="none"/>
        </w:rPr>
        <w:t>项规定的任何一种情形的；</w:t>
      </w:r>
    </w:p>
    <w:p>
      <w:pPr>
        <w:spacing w:line="400" w:lineRule="exact"/>
        <w:ind w:firstLine="482"/>
        <w:rPr>
          <w:rFonts w:hint="eastAsia"/>
          <w:color w:val="000000"/>
          <w:szCs w:val="24"/>
          <w:highlight w:val="none"/>
        </w:rPr>
      </w:pPr>
      <w:r>
        <w:rPr>
          <w:rFonts w:hint="eastAsia"/>
          <w:color w:val="000000"/>
          <w:szCs w:val="24"/>
          <w:highlight w:val="none"/>
        </w:rPr>
        <w:t>（2）串通投标或弄虚作假或有其他违法行为的；</w:t>
      </w:r>
    </w:p>
    <w:p>
      <w:pPr>
        <w:spacing w:line="400" w:lineRule="exact"/>
        <w:ind w:firstLine="482"/>
        <w:rPr>
          <w:rFonts w:hint="eastAsia"/>
          <w:color w:val="000000"/>
          <w:szCs w:val="24"/>
          <w:highlight w:val="none"/>
        </w:rPr>
      </w:pPr>
      <w:r>
        <w:rPr>
          <w:rFonts w:hint="eastAsia"/>
          <w:color w:val="000000"/>
          <w:szCs w:val="24"/>
          <w:highlight w:val="none"/>
        </w:rPr>
        <w:t>1）有下列情形之一的，视为投标人相互串通投标：</w:t>
      </w:r>
    </w:p>
    <w:p>
      <w:pPr>
        <w:spacing w:line="400" w:lineRule="exact"/>
        <w:ind w:firstLine="482"/>
        <w:rPr>
          <w:rFonts w:hint="eastAsia"/>
          <w:color w:val="000000"/>
          <w:szCs w:val="24"/>
          <w:highlight w:val="none"/>
        </w:rPr>
      </w:pPr>
      <w:r>
        <w:rPr>
          <w:rFonts w:hint="eastAsia"/>
          <w:color w:val="000000"/>
          <w:szCs w:val="24"/>
          <w:highlight w:val="none"/>
        </w:rPr>
        <w:t>① 不同投标人的投标文件由同一单位或者个人编制；</w:t>
      </w:r>
    </w:p>
    <w:p>
      <w:pPr>
        <w:spacing w:line="400" w:lineRule="exact"/>
        <w:ind w:firstLine="482"/>
        <w:rPr>
          <w:rFonts w:hint="eastAsia"/>
          <w:color w:val="000000"/>
          <w:szCs w:val="24"/>
          <w:highlight w:val="none"/>
        </w:rPr>
      </w:pPr>
      <w:r>
        <w:rPr>
          <w:rFonts w:hint="eastAsia"/>
          <w:color w:val="000000"/>
          <w:szCs w:val="24"/>
          <w:highlight w:val="none"/>
        </w:rPr>
        <w:t>② 不同投标人委托同一单位或者个人办理投标事宜；</w:t>
      </w:r>
    </w:p>
    <w:p>
      <w:pPr>
        <w:spacing w:line="400" w:lineRule="exact"/>
        <w:ind w:firstLine="482"/>
        <w:rPr>
          <w:rFonts w:hint="eastAsia"/>
          <w:color w:val="000000"/>
          <w:szCs w:val="24"/>
          <w:highlight w:val="none"/>
        </w:rPr>
      </w:pPr>
      <w:r>
        <w:rPr>
          <w:rFonts w:hint="eastAsia"/>
          <w:color w:val="000000"/>
          <w:szCs w:val="24"/>
          <w:highlight w:val="none"/>
        </w:rPr>
        <w:t>③ 不同投标人的投标文件载明的项目管理成员为同一人；</w:t>
      </w:r>
    </w:p>
    <w:p>
      <w:pPr>
        <w:spacing w:line="400" w:lineRule="exact"/>
        <w:ind w:firstLine="482"/>
        <w:rPr>
          <w:rFonts w:hint="eastAsia"/>
          <w:color w:val="000000"/>
          <w:szCs w:val="24"/>
          <w:highlight w:val="none"/>
        </w:rPr>
      </w:pPr>
      <w:r>
        <w:rPr>
          <w:rFonts w:hint="eastAsia"/>
          <w:color w:val="000000"/>
          <w:szCs w:val="24"/>
          <w:highlight w:val="none"/>
        </w:rPr>
        <w:t>④ 不同投标人的投标文件异常一致或者投标报价呈规律性差异；</w:t>
      </w:r>
    </w:p>
    <w:p>
      <w:pPr>
        <w:spacing w:line="400" w:lineRule="exact"/>
        <w:ind w:firstLine="482"/>
        <w:rPr>
          <w:rFonts w:hint="eastAsia"/>
          <w:color w:val="000000"/>
          <w:szCs w:val="24"/>
          <w:highlight w:val="none"/>
        </w:rPr>
      </w:pPr>
      <w:r>
        <w:rPr>
          <w:rFonts w:hint="eastAsia"/>
          <w:color w:val="000000"/>
          <w:szCs w:val="24"/>
          <w:highlight w:val="none"/>
        </w:rPr>
        <w:t>⑤ 不同投标人的投标文件相互混装；</w:t>
      </w:r>
    </w:p>
    <w:p>
      <w:pPr>
        <w:spacing w:line="400" w:lineRule="exact"/>
        <w:ind w:firstLine="482"/>
        <w:rPr>
          <w:rFonts w:hint="eastAsia"/>
          <w:color w:val="000000"/>
          <w:szCs w:val="24"/>
          <w:highlight w:val="none"/>
        </w:rPr>
      </w:pPr>
      <w:r>
        <w:rPr>
          <w:rFonts w:hint="eastAsia"/>
          <w:color w:val="000000"/>
          <w:szCs w:val="24"/>
          <w:highlight w:val="none"/>
        </w:rPr>
        <w:t>⑥ 不同投标人的投标保证金从同一单位或者个人的账户转出。</w:t>
      </w:r>
    </w:p>
    <w:p>
      <w:pPr>
        <w:spacing w:line="400" w:lineRule="exact"/>
        <w:ind w:firstLine="482"/>
        <w:rPr>
          <w:rFonts w:hint="eastAsia"/>
          <w:color w:val="000000"/>
          <w:szCs w:val="24"/>
          <w:highlight w:val="none"/>
        </w:rPr>
      </w:pPr>
      <w:r>
        <w:rPr>
          <w:rFonts w:hint="eastAsia"/>
          <w:color w:val="000000"/>
          <w:szCs w:val="24"/>
          <w:highlight w:val="none"/>
        </w:rPr>
        <w:t>2）有下列情形之一的，属于弄虚作假行为：</w:t>
      </w:r>
    </w:p>
    <w:p>
      <w:pPr>
        <w:spacing w:line="400" w:lineRule="exact"/>
        <w:ind w:firstLine="482"/>
        <w:rPr>
          <w:rFonts w:hint="eastAsia"/>
          <w:color w:val="000000"/>
          <w:szCs w:val="24"/>
          <w:highlight w:val="none"/>
        </w:rPr>
      </w:pPr>
      <w:r>
        <w:rPr>
          <w:rFonts w:hint="eastAsia"/>
          <w:color w:val="000000"/>
          <w:szCs w:val="24"/>
          <w:highlight w:val="none"/>
        </w:rPr>
        <w:t>① 使用通过受让或者租借等方式获取的资格、资质证书投标的，即以他人名义投标的。</w:t>
      </w:r>
    </w:p>
    <w:p>
      <w:pPr>
        <w:spacing w:line="400" w:lineRule="exact"/>
        <w:ind w:firstLine="482"/>
        <w:rPr>
          <w:rFonts w:hint="eastAsia"/>
          <w:color w:val="000000"/>
          <w:szCs w:val="24"/>
          <w:highlight w:val="none"/>
        </w:rPr>
      </w:pPr>
      <w:r>
        <w:rPr>
          <w:rFonts w:hint="eastAsia"/>
          <w:color w:val="000000"/>
          <w:szCs w:val="24"/>
          <w:highlight w:val="none"/>
        </w:rPr>
        <w:t>② 使用伪造、变造的许可证件；</w:t>
      </w:r>
    </w:p>
    <w:p>
      <w:pPr>
        <w:spacing w:line="400" w:lineRule="exact"/>
        <w:ind w:firstLine="482"/>
        <w:rPr>
          <w:rFonts w:hint="eastAsia"/>
          <w:color w:val="000000"/>
          <w:szCs w:val="24"/>
          <w:highlight w:val="none"/>
        </w:rPr>
      </w:pPr>
      <w:r>
        <w:rPr>
          <w:rFonts w:hint="eastAsia"/>
          <w:color w:val="000000"/>
          <w:szCs w:val="24"/>
          <w:highlight w:val="none"/>
        </w:rPr>
        <w:t>③ 提供虚假的财务状况或者业绩；</w:t>
      </w:r>
    </w:p>
    <w:p>
      <w:pPr>
        <w:spacing w:line="400" w:lineRule="exact"/>
        <w:ind w:firstLine="482"/>
        <w:rPr>
          <w:rFonts w:hint="eastAsia"/>
          <w:color w:val="000000"/>
          <w:szCs w:val="24"/>
          <w:highlight w:val="none"/>
        </w:rPr>
      </w:pPr>
      <w:r>
        <w:rPr>
          <w:rFonts w:hint="eastAsia"/>
          <w:color w:val="000000"/>
          <w:szCs w:val="24"/>
          <w:highlight w:val="none"/>
        </w:rPr>
        <w:t>④ 提供虚假的项目负责人或者主要技术人员简历、劳动关系证明；</w:t>
      </w:r>
    </w:p>
    <w:p>
      <w:pPr>
        <w:spacing w:line="400" w:lineRule="exact"/>
        <w:ind w:firstLine="482"/>
        <w:rPr>
          <w:rFonts w:hint="eastAsia"/>
          <w:color w:val="000000"/>
          <w:szCs w:val="24"/>
          <w:highlight w:val="none"/>
        </w:rPr>
      </w:pPr>
      <w:r>
        <w:rPr>
          <w:rFonts w:hint="eastAsia"/>
          <w:color w:val="000000"/>
          <w:szCs w:val="24"/>
          <w:highlight w:val="none"/>
        </w:rPr>
        <w:t>⑤ 提供虚假的信用状况；</w:t>
      </w:r>
    </w:p>
    <w:p>
      <w:pPr>
        <w:spacing w:line="400" w:lineRule="exact"/>
        <w:ind w:firstLine="482"/>
        <w:rPr>
          <w:rFonts w:hint="eastAsia"/>
          <w:color w:val="000000"/>
          <w:szCs w:val="24"/>
          <w:highlight w:val="none"/>
        </w:rPr>
      </w:pPr>
      <w:r>
        <w:rPr>
          <w:rFonts w:hint="eastAsia"/>
          <w:color w:val="000000"/>
          <w:szCs w:val="24"/>
          <w:highlight w:val="none"/>
        </w:rPr>
        <w:t>⑥ 其他弄虚作假的行为。</w:t>
      </w:r>
    </w:p>
    <w:p>
      <w:pPr>
        <w:spacing w:line="400" w:lineRule="exact"/>
        <w:ind w:firstLine="482"/>
        <w:rPr>
          <w:rFonts w:hint="eastAsia"/>
          <w:color w:val="000000"/>
          <w:szCs w:val="24"/>
          <w:highlight w:val="none"/>
        </w:rPr>
      </w:pPr>
      <w:r>
        <w:rPr>
          <w:rFonts w:hint="eastAsia"/>
          <w:color w:val="000000"/>
          <w:szCs w:val="24"/>
          <w:highlight w:val="none"/>
        </w:rPr>
        <w:t>（3）不按评标委员会要求澄清、说明或补正的。</w:t>
      </w:r>
    </w:p>
    <w:p>
      <w:pPr>
        <w:spacing w:line="400" w:lineRule="exact"/>
        <w:ind w:firstLine="482"/>
        <w:rPr>
          <w:color w:val="000000"/>
          <w:szCs w:val="24"/>
          <w:highlight w:val="none"/>
        </w:rPr>
      </w:pPr>
      <w:r>
        <w:rPr>
          <w:color w:val="000000"/>
          <w:szCs w:val="24"/>
          <w:highlight w:val="none"/>
        </w:rPr>
        <w:t>3.1.3投标报价有算术错误的，评标委员会按以下原则对投标报价进行修正，修正的价格经投标人书面确认后具有约束力。</w:t>
      </w:r>
    </w:p>
    <w:p>
      <w:pPr>
        <w:spacing w:line="400" w:lineRule="exact"/>
        <w:ind w:firstLine="482"/>
        <w:rPr>
          <w:color w:val="000000"/>
          <w:szCs w:val="24"/>
          <w:highlight w:val="none"/>
        </w:rPr>
      </w:pPr>
      <w:r>
        <w:rPr>
          <w:rFonts w:hint="eastAsia"/>
          <w:color w:val="000000"/>
          <w:szCs w:val="24"/>
          <w:highlight w:val="none"/>
        </w:rPr>
        <w:t>（</w:t>
      </w:r>
      <w:r>
        <w:rPr>
          <w:color w:val="000000"/>
          <w:szCs w:val="24"/>
          <w:highlight w:val="none"/>
        </w:rPr>
        <w:t>1）投标文件中的大写金额与小写金额不一致的，以大写金额为准；</w:t>
      </w:r>
    </w:p>
    <w:p>
      <w:pPr>
        <w:spacing w:line="400" w:lineRule="exact"/>
        <w:ind w:firstLine="482"/>
        <w:rPr>
          <w:color w:val="000000"/>
          <w:szCs w:val="24"/>
          <w:highlight w:val="none"/>
        </w:rPr>
      </w:pPr>
      <w:r>
        <w:rPr>
          <w:rFonts w:hint="eastAsia"/>
          <w:color w:val="000000"/>
          <w:szCs w:val="24"/>
          <w:highlight w:val="none"/>
        </w:rPr>
        <w:t>（</w:t>
      </w:r>
      <w:r>
        <w:rPr>
          <w:color w:val="000000"/>
          <w:szCs w:val="24"/>
          <w:highlight w:val="none"/>
        </w:rPr>
        <w:t>2）总价金额与依据单价计算出的结果不一致的，以单价金额为准修正总价，但单价金额小数点有明显错误的除外。</w:t>
      </w:r>
    </w:p>
    <w:p>
      <w:pPr>
        <w:spacing w:line="400" w:lineRule="exact"/>
        <w:ind w:firstLine="482"/>
        <w:rPr>
          <w:rFonts w:hint="eastAsia"/>
          <w:color w:val="000000"/>
          <w:szCs w:val="24"/>
          <w:highlight w:val="none"/>
        </w:rPr>
      </w:pPr>
      <w:r>
        <w:rPr>
          <w:color w:val="000000"/>
          <w:szCs w:val="24"/>
          <w:highlight w:val="none"/>
        </w:rPr>
        <w:t>投标人不接受修正价格的，或者修正后的投标报价超过</w:t>
      </w:r>
      <w:r>
        <w:rPr>
          <w:rFonts w:hint="eastAsia"/>
          <w:color w:val="000000"/>
          <w:szCs w:val="24"/>
          <w:highlight w:val="none"/>
        </w:rPr>
        <w:t>最高投标限</w:t>
      </w:r>
      <w:r>
        <w:rPr>
          <w:color w:val="000000"/>
          <w:szCs w:val="24"/>
          <w:highlight w:val="none"/>
        </w:rPr>
        <w:t>价的（如有），评标委员会应当否决其投标。</w:t>
      </w:r>
    </w:p>
    <w:p>
      <w:pPr>
        <w:spacing w:line="400" w:lineRule="exact"/>
        <w:ind w:firstLine="482"/>
        <w:rPr>
          <w:rFonts w:hint="eastAsia"/>
          <w:color w:val="000000"/>
          <w:szCs w:val="24"/>
          <w:highlight w:val="none"/>
        </w:rPr>
      </w:pPr>
      <w:r>
        <w:rPr>
          <w:rFonts w:hint="eastAsia"/>
          <w:color w:val="000000"/>
          <w:szCs w:val="24"/>
          <w:highlight w:val="none"/>
        </w:rPr>
        <w:t>3.</w:t>
      </w:r>
      <w:r>
        <w:rPr>
          <w:color w:val="000000"/>
          <w:szCs w:val="24"/>
          <w:highlight w:val="none"/>
        </w:rPr>
        <w:t>1</w:t>
      </w:r>
      <w:r>
        <w:rPr>
          <w:rFonts w:hint="eastAsia"/>
          <w:color w:val="000000"/>
          <w:szCs w:val="24"/>
          <w:highlight w:val="none"/>
        </w:rPr>
        <w:t>.4 评标委员会发现投标人的报价明显低于其他投标报价，或者在设有最高投标限价时明显低于最高投标限价，使得其投标报价可能低于其个别成本的，应当要求该投标人作出书面说明并提供相应的证明材料。投标人不能合理说明或者不能提供相应证明材料的，由评标委员会认定该投标人以低于成本报价竞标，否决其投标。</w:t>
      </w:r>
    </w:p>
    <w:p>
      <w:pPr>
        <w:spacing w:line="400" w:lineRule="exact"/>
        <w:ind w:firstLine="420" w:firstLineChars="200"/>
        <w:rPr>
          <w:rFonts w:hint="eastAsia"/>
          <w:color w:val="000000"/>
          <w:szCs w:val="24"/>
          <w:highlight w:val="none"/>
        </w:rPr>
      </w:pPr>
      <w:r>
        <w:rPr>
          <w:color w:val="000000"/>
          <w:szCs w:val="24"/>
          <w:highlight w:val="none"/>
        </w:rPr>
        <w:t>3.1.</w:t>
      </w:r>
      <w:r>
        <w:rPr>
          <w:rFonts w:hint="eastAsia"/>
          <w:color w:val="000000"/>
          <w:szCs w:val="24"/>
          <w:highlight w:val="none"/>
        </w:rPr>
        <w:t>5</w:t>
      </w:r>
      <w:r>
        <w:rPr>
          <w:color w:val="000000"/>
          <w:szCs w:val="24"/>
          <w:highlight w:val="none"/>
        </w:rPr>
        <w:t xml:space="preserve"> 评标委员会否决不合格投标后，因有效投标不足三个使得投标明显缺乏竞争的，评标委员会可以否决全部投标。</w:t>
      </w:r>
    </w:p>
    <w:p>
      <w:pPr>
        <w:pStyle w:val="200"/>
        <w:rPr>
          <w:color w:val="000000"/>
          <w:highlight w:val="none"/>
        </w:rPr>
      </w:pPr>
      <w:bookmarkStart w:id="896" w:name="_Toc14949"/>
      <w:bookmarkStart w:id="897" w:name="_Toc247514030"/>
      <w:bookmarkStart w:id="898" w:name="_Toc519085354"/>
      <w:bookmarkStart w:id="899" w:name="_Toc1619123740"/>
      <w:bookmarkStart w:id="900" w:name="_Toc247527631"/>
      <w:bookmarkStart w:id="901" w:name="_Toc152042384"/>
      <w:bookmarkStart w:id="902" w:name="_Toc144974573"/>
      <w:bookmarkStart w:id="903" w:name="_Toc152045606"/>
      <w:bookmarkStart w:id="904" w:name="_Toc32303"/>
      <w:r>
        <w:rPr>
          <w:rFonts w:hint="eastAsia"/>
          <w:color w:val="000000"/>
          <w:highlight w:val="none"/>
        </w:rPr>
        <w:t>3.2 详细评审</w:t>
      </w:r>
      <w:bookmarkEnd w:id="896"/>
      <w:bookmarkEnd w:id="897"/>
      <w:bookmarkEnd w:id="898"/>
      <w:bookmarkEnd w:id="899"/>
      <w:bookmarkEnd w:id="900"/>
      <w:bookmarkEnd w:id="901"/>
      <w:bookmarkEnd w:id="902"/>
      <w:bookmarkEnd w:id="903"/>
      <w:bookmarkEnd w:id="904"/>
    </w:p>
    <w:p>
      <w:pPr>
        <w:spacing w:line="400" w:lineRule="exact"/>
        <w:ind w:firstLine="420" w:firstLineChars="200"/>
        <w:rPr>
          <w:color w:val="000000"/>
          <w:szCs w:val="24"/>
          <w:highlight w:val="none"/>
        </w:rPr>
      </w:pPr>
      <w:r>
        <w:rPr>
          <w:rFonts w:hint="eastAsia"/>
          <w:color w:val="000000"/>
          <w:szCs w:val="24"/>
          <w:highlight w:val="none"/>
        </w:rPr>
        <w:t>3.2.1 评标委员会按本章第2.2款规定的量化因素和分值进行打分。未在招标文件中规定的评标标准和方法以及因定标需要补充提交的其他资料不得作为评标的依据。</w:t>
      </w:r>
    </w:p>
    <w:p>
      <w:pPr>
        <w:spacing w:line="400" w:lineRule="exact"/>
        <w:ind w:firstLine="420" w:firstLineChars="200"/>
        <w:rPr>
          <w:color w:val="000000"/>
          <w:szCs w:val="24"/>
          <w:highlight w:val="none"/>
        </w:rPr>
      </w:pPr>
      <w:r>
        <w:rPr>
          <w:rFonts w:hint="eastAsia"/>
          <w:color w:val="000000"/>
          <w:szCs w:val="24"/>
          <w:highlight w:val="none"/>
        </w:rPr>
        <w:t>（1）评标委员会成员按本章第2.2.4（1）目规定的评审因素和分值对投标总报价计算出得分A；</w:t>
      </w:r>
      <w:r>
        <w:rPr>
          <w:color w:val="000000"/>
          <w:szCs w:val="24"/>
          <w:highlight w:val="none"/>
        </w:rPr>
        <w:t xml:space="preserve"> </w:t>
      </w:r>
    </w:p>
    <w:p>
      <w:pPr>
        <w:spacing w:line="400" w:lineRule="exact"/>
        <w:ind w:firstLine="420" w:firstLineChars="200"/>
        <w:rPr>
          <w:rFonts w:hint="eastAsia"/>
          <w:color w:val="000000"/>
          <w:szCs w:val="24"/>
          <w:highlight w:val="none"/>
        </w:rPr>
      </w:pPr>
      <w:r>
        <w:rPr>
          <w:rFonts w:hint="eastAsia"/>
          <w:color w:val="000000"/>
          <w:szCs w:val="24"/>
          <w:highlight w:val="none"/>
        </w:rPr>
        <w:t>（2）评标委员会成员按本章第2.2.4（2）目规定的评审因素和分值对设计文件独立进行评分，投标人设计文件最终得分为各评委评分中去年一个最高分和一个最低分后的算术平均值B；</w:t>
      </w:r>
    </w:p>
    <w:p>
      <w:pPr>
        <w:spacing w:line="400" w:lineRule="exact"/>
        <w:ind w:firstLine="420" w:firstLineChars="200"/>
        <w:rPr>
          <w:rFonts w:hint="eastAsia"/>
          <w:color w:val="000000"/>
          <w:szCs w:val="24"/>
          <w:highlight w:val="none"/>
        </w:rPr>
      </w:pPr>
      <w:r>
        <w:rPr>
          <w:rFonts w:hint="eastAsia"/>
          <w:color w:val="000000"/>
          <w:szCs w:val="24"/>
          <w:highlight w:val="none"/>
        </w:rPr>
        <w:t>（3）评标委员会成员按本章第2.2.4（3）目规定的评审因素和分值对项目管理组织方案独立进行评分，投标人项目管理组织方案最终得分为各评委评分中去年一个最高分和一个最低分后的算术平均值C；</w:t>
      </w:r>
    </w:p>
    <w:p>
      <w:pPr>
        <w:spacing w:line="400" w:lineRule="exact"/>
        <w:ind w:firstLine="420" w:firstLineChars="200"/>
        <w:rPr>
          <w:rFonts w:hint="eastAsia"/>
          <w:color w:val="000000"/>
          <w:szCs w:val="24"/>
          <w:highlight w:val="none"/>
        </w:rPr>
      </w:pPr>
      <w:r>
        <w:rPr>
          <w:rFonts w:hint="eastAsia"/>
          <w:color w:val="000000"/>
          <w:szCs w:val="24"/>
          <w:highlight w:val="none"/>
        </w:rPr>
        <w:t>（4）评标委员会按本章第2.2.4（4）目规定的评审因素和分值对综合实力独立进行评分，投标人综合实力最终得分为各评委评分中去年一个最高分和一个最低分后的算术平均值D；</w:t>
      </w:r>
    </w:p>
    <w:p>
      <w:pPr>
        <w:spacing w:line="400" w:lineRule="exact"/>
        <w:ind w:firstLine="420" w:firstLineChars="200"/>
        <w:rPr>
          <w:rFonts w:hint="eastAsia"/>
          <w:color w:val="000000"/>
          <w:szCs w:val="24"/>
          <w:highlight w:val="none"/>
        </w:rPr>
      </w:pPr>
      <w:r>
        <w:rPr>
          <w:rFonts w:hint="eastAsia"/>
          <w:color w:val="000000"/>
          <w:szCs w:val="24"/>
          <w:highlight w:val="none"/>
        </w:rPr>
        <w:t>（5）评标委员会按本章第2.2.4（5）目规定的评审因素和分值对信用分</w:t>
      </w:r>
      <w:r>
        <w:rPr>
          <w:rFonts w:hint="eastAsia"/>
          <w:color w:val="000000"/>
          <w:szCs w:val="24"/>
          <w:highlight w:val="none"/>
          <w:lang w:eastAsia="zh-CN"/>
        </w:rPr>
        <w:t>和招标人自行拟定评审因素</w:t>
      </w:r>
      <w:r>
        <w:rPr>
          <w:rFonts w:hint="eastAsia"/>
          <w:color w:val="000000"/>
          <w:szCs w:val="24"/>
          <w:highlight w:val="none"/>
        </w:rPr>
        <w:t>评分计算出得分E。</w:t>
      </w:r>
    </w:p>
    <w:p>
      <w:pPr>
        <w:spacing w:line="400" w:lineRule="exact"/>
        <w:ind w:firstLine="420" w:firstLineChars="200"/>
        <w:rPr>
          <w:rFonts w:hint="default"/>
          <w:color w:val="000000"/>
          <w:highlight w:val="none"/>
          <w:lang w:val="en"/>
        </w:rPr>
      </w:pPr>
      <w:r>
        <w:rPr>
          <w:rFonts w:hint="default"/>
          <w:color w:val="000000"/>
          <w:szCs w:val="24"/>
          <w:highlight w:val="none"/>
          <w:lang w:val="en"/>
        </w:rPr>
        <w:t>(6)</w:t>
      </w:r>
      <w:r>
        <w:rPr>
          <w:rFonts w:hint="eastAsia"/>
          <w:color w:val="000000"/>
          <w:szCs w:val="24"/>
          <w:highlight w:val="none"/>
        </w:rPr>
        <w:t>评标委员会按本章第2.2.4（</w:t>
      </w:r>
      <w:r>
        <w:rPr>
          <w:rFonts w:hint="default"/>
          <w:color w:val="000000"/>
          <w:szCs w:val="24"/>
          <w:highlight w:val="none"/>
          <w:lang w:val="en"/>
        </w:rPr>
        <w:t>6</w:t>
      </w:r>
      <w:r>
        <w:rPr>
          <w:rFonts w:hint="eastAsia"/>
          <w:color w:val="000000"/>
          <w:szCs w:val="24"/>
          <w:highlight w:val="none"/>
        </w:rPr>
        <w:t>）目规定的</w:t>
      </w:r>
      <w:r>
        <w:rPr>
          <w:rFonts w:hint="eastAsia"/>
          <w:color w:val="000000"/>
          <w:szCs w:val="24"/>
          <w:highlight w:val="none"/>
          <w:lang w:val="en" w:eastAsia="zh-CN"/>
        </w:rPr>
        <w:t>其他</w:t>
      </w:r>
      <w:r>
        <w:rPr>
          <w:rFonts w:hint="eastAsia"/>
          <w:color w:val="000000"/>
          <w:szCs w:val="24"/>
          <w:highlight w:val="none"/>
        </w:rPr>
        <w:t>评审因素和分值对评分计算出得分</w:t>
      </w:r>
      <w:r>
        <w:rPr>
          <w:rFonts w:hint="default"/>
          <w:color w:val="000000"/>
          <w:szCs w:val="24"/>
          <w:highlight w:val="none"/>
          <w:lang w:val="en"/>
        </w:rPr>
        <w:t>F</w:t>
      </w:r>
    </w:p>
    <w:p>
      <w:pPr>
        <w:spacing w:line="400" w:lineRule="exact"/>
        <w:ind w:firstLine="420" w:firstLineChars="200"/>
        <w:rPr>
          <w:color w:val="000000"/>
          <w:szCs w:val="24"/>
          <w:highlight w:val="none"/>
        </w:rPr>
      </w:pPr>
      <w:r>
        <w:rPr>
          <w:rFonts w:hint="eastAsia"/>
          <w:color w:val="000000"/>
          <w:szCs w:val="24"/>
          <w:highlight w:val="none"/>
        </w:rPr>
        <w:t>3.2.2评分分值计算保留小数点后两位，小数点后第三位“四舍五入”。</w:t>
      </w:r>
    </w:p>
    <w:p>
      <w:pPr>
        <w:spacing w:line="400" w:lineRule="exact"/>
        <w:ind w:firstLine="420" w:firstLineChars="200"/>
        <w:rPr>
          <w:rFonts w:hint="eastAsia"/>
          <w:color w:val="000000"/>
          <w:szCs w:val="24"/>
          <w:highlight w:val="none"/>
        </w:rPr>
      </w:pPr>
      <w:r>
        <w:rPr>
          <w:rFonts w:hint="eastAsia"/>
          <w:color w:val="000000"/>
          <w:szCs w:val="24"/>
          <w:highlight w:val="none"/>
        </w:rPr>
        <w:t>3.2.3 投标人最终得分=A+B+C+D+E</w:t>
      </w:r>
      <w:r>
        <w:rPr>
          <w:rFonts w:hint="default"/>
          <w:color w:val="000000"/>
          <w:szCs w:val="24"/>
          <w:highlight w:val="none"/>
          <w:lang w:val="en"/>
        </w:rPr>
        <w:t>+F</w:t>
      </w:r>
      <w:r>
        <w:rPr>
          <w:rFonts w:hint="eastAsia"/>
          <w:color w:val="000000"/>
          <w:szCs w:val="24"/>
          <w:highlight w:val="none"/>
        </w:rPr>
        <w:t>。</w:t>
      </w:r>
    </w:p>
    <w:p>
      <w:pPr>
        <w:pStyle w:val="200"/>
        <w:rPr>
          <w:color w:val="000000"/>
          <w:highlight w:val="none"/>
        </w:rPr>
      </w:pPr>
      <w:bookmarkStart w:id="905" w:name="_Toc144974575"/>
      <w:bookmarkStart w:id="906" w:name="_Toc247527632"/>
      <w:bookmarkStart w:id="907" w:name="_Toc519085355"/>
      <w:bookmarkStart w:id="908" w:name="_Toc15556"/>
      <w:bookmarkStart w:id="909" w:name="_Toc279658467"/>
      <w:bookmarkStart w:id="910" w:name="_Toc152042385"/>
      <w:bookmarkStart w:id="911" w:name="_Toc247514031"/>
      <w:bookmarkStart w:id="912" w:name="_Toc14947"/>
      <w:bookmarkStart w:id="913" w:name="_Toc152045607"/>
      <w:r>
        <w:rPr>
          <w:rFonts w:hint="eastAsia"/>
          <w:color w:val="000000"/>
          <w:highlight w:val="none"/>
        </w:rPr>
        <w:t>3.3 投标文件的澄清</w:t>
      </w:r>
      <w:bookmarkEnd w:id="905"/>
      <w:r>
        <w:rPr>
          <w:rFonts w:hint="eastAsia"/>
          <w:color w:val="000000"/>
          <w:highlight w:val="none"/>
        </w:rPr>
        <w:t>和补正</w:t>
      </w:r>
      <w:bookmarkEnd w:id="906"/>
      <w:bookmarkEnd w:id="907"/>
      <w:bookmarkEnd w:id="908"/>
      <w:bookmarkEnd w:id="909"/>
      <w:bookmarkEnd w:id="910"/>
      <w:bookmarkEnd w:id="911"/>
      <w:bookmarkEnd w:id="912"/>
      <w:bookmarkEnd w:id="913"/>
    </w:p>
    <w:p>
      <w:pPr>
        <w:spacing w:line="400" w:lineRule="exact"/>
        <w:ind w:firstLine="420" w:firstLineChars="200"/>
        <w:rPr>
          <w:rFonts w:hint="eastAsia"/>
          <w:color w:val="000000"/>
          <w:szCs w:val="24"/>
          <w:highlight w:val="none"/>
        </w:rPr>
      </w:pPr>
      <w:bookmarkStart w:id="914" w:name="_Toc247527633"/>
      <w:bookmarkStart w:id="915" w:name="_Toc152045608"/>
      <w:bookmarkStart w:id="916" w:name="_Toc144974576"/>
      <w:bookmarkStart w:id="917" w:name="_Toc247514032"/>
      <w:bookmarkStart w:id="918" w:name="_Toc152042386"/>
      <w:r>
        <w:rPr>
          <w:rFonts w:hint="eastAsia"/>
          <w:color w:val="000000"/>
          <w:szCs w:val="24"/>
          <w:highlight w:val="none"/>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400" w:lineRule="exact"/>
        <w:ind w:firstLine="420" w:firstLineChars="200"/>
        <w:rPr>
          <w:rFonts w:hint="eastAsia"/>
          <w:color w:val="000000"/>
          <w:szCs w:val="24"/>
          <w:highlight w:val="none"/>
        </w:rPr>
      </w:pPr>
      <w:r>
        <w:rPr>
          <w:rFonts w:hint="eastAsia"/>
          <w:color w:val="000000"/>
          <w:szCs w:val="24"/>
          <w:highlight w:val="none"/>
        </w:rPr>
        <w:t>3.3.2 澄清、说明和补正不得超出投标文件的范围且不得改变投标文件的实质性内容（算术错误修正的除外）。投标人的书面澄清、说明和补正属于投标文件的组成部分。</w:t>
      </w:r>
    </w:p>
    <w:p>
      <w:pPr>
        <w:spacing w:line="400" w:lineRule="exact"/>
        <w:ind w:firstLine="420" w:firstLineChars="200"/>
        <w:rPr>
          <w:rFonts w:hint="eastAsia"/>
          <w:color w:val="000000"/>
          <w:szCs w:val="24"/>
          <w:highlight w:val="none"/>
        </w:rPr>
      </w:pPr>
      <w:r>
        <w:rPr>
          <w:rFonts w:hint="eastAsia"/>
          <w:color w:val="000000"/>
          <w:szCs w:val="24"/>
          <w:highlight w:val="none"/>
        </w:rPr>
        <w:t>3.3.3 评标委员会对投标人提交的澄清、说明或补正有疑问的，可以要求投标人进一步澄清、说明或补正，直至满足评标委员会的要求。</w:t>
      </w:r>
    </w:p>
    <w:p>
      <w:pPr>
        <w:pStyle w:val="200"/>
        <w:rPr>
          <w:color w:val="000000"/>
          <w:highlight w:val="none"/>
        </w:rPr>
      </w:pPr>
      <w:bookmarkStart w:id="919" w:name="_Toc519085356"/>
      <w:bookmarkStart w:id="920" w:name="_Toc20303"/>
      <w:bookmarkStart w:id="921" w:name="_Toc1259243581"/>
      <w:bookmarkStart w:id="922" w:name="_Toc23792"/>
      <w:r>
        <w:rPr>
          <w:rFonts w:hint="eastAsia"/>
          <w:color w:val="000000"/>
          <w:highlight w:val="none"/>
        </w:rPr>
        <w:t>3.4 评标结果</w:t>
      </w:r>
      <w:bookmarkEnd w:id="914"/>
      <w:bookmarkEnd w:id="915"/>
      <w:bookmarkEnd w:id="916"/>
      <w:bookmarkEnd w:id="917"/>
      <w:bookmarkEnd w:id="918"/>
      <w:bookmarkEnd w:id="919"/>
      <w:bookmarkEnd w:id="920"/>
      <w:bookmarkEnd w:id="921"/>
      <w:bookmarkEnd w:id="922"/>
    </w:p>
    <w:p>
      <w:pPr>
        <w:pStyle w:val="188"/>
        <w:rPr>
          <w:rFonts w:hint="eastAsia"/>
          <w:color w:val="000000"/>
          <w:highlight w:val="none"/>
        </w:rPr>
      </w:pPr>
      <w:r>
        <w:rPr>
          <w:rFonts w:hint="eastAsia"/>
          <w:color w:val="000000"/>
          <w:highlight w:val="none"/>
        </w:rPr>
        <w:t>3.4.1 除</w:t>
      </w:r>
      <w:bookmarkStart w:id="923" w:name="_Hlk160638372"/>
      <w:r>
        <w:rPr>
          <w:rFonts w:hint="eastAsia"/>
          <w:color w:val="000000"/>
          <w:highlight w:val="none"/>
        </w:rPr>
        <w:t>第二章“投标人须知”前附表</w:t>
      </w:r>
      <w:bookmarkEnd w:id="923"/>
      <w:r>
        <w:rPr>
          <w:rFonts w:hint="eastAsia"/>
          <w:color w:val="000000"/>
          <w:highlight w:val="none"/>
        </w:rPr>
        <w:t>授权直接确定中标人外，评标委员会按照得分由高到低取相应数量的投标人推荐中标候选人。</w:t>
      </w:r>
    </w:p>
    <w:p>
      <w:pPr>
        <w:spacing w:line="400" w:lineRule="exact"/>
        <w:ind w:firstLine="420" w:firstLineChars="200"/>
        <w:rPr>
          <w:rFonts w:hint="eastAsia"/>
          <w:color w:val="000000"/>
          <w:szCs w:val="24"/>
          <w:highlight w:val="none"/>
        </w:rPr>
      </w:pPr>
      <w:r>
        <w:rPr>
          <w:rFonts w:hint="eastAsia"/>
          <w:color w:val="000000"/>
          <w:szCs w:val="24"/>
          <w:highlight w:val="none"/>
        </w:rPr>
        <w:t>3.4.2招标文件允许多标段投标、多标段中标的，各标段中标候选人的推荐按第二章“投标人须知” 第1</w:t>
      </w:r>
      <w:r>
        <w:rPr>
          <w:rFonts w:hint="eastAsia"/>
          <w:color w:val="000000"/>
          <w:szCs w:val="24"/>
          <w:highlight w:val="none"/>
          <w:lang w:val="en-US" w:eastAsia="zh-CN"/>
        </w:rPr>
        <w:t>1</w:t>
      </w:r>
      <w:r>
        <w:rPr>
          <w:rFonts w:hint="eastAsia"/>
          <w:color w:val="000000"/>
          <w:szCs w:val="24"/>
          <w:highlight w:val="none"/>
        </w:rPr>
        <w:t>.1款规定执行，对某些标段由此产生的空缺由排序在后的投标人依次替补。</w:t>
      </w:r>
    </w:p>
    <w:p>
      <w:pPr>
        <w:pStyle w:val="188"/>
        <w:rPr>
          <w:color w:val="000000"/>
          <w:highlight w:val="none"/>
        </w:rPr>
      </w:pPr>
      <w:r>
        <w:rPr>
          <w:rFonts w:hint="eastAsia"/>
          <w:color w:val="000000"/>
          <w:highlight w:val="none"/>
        </w:rPr>
        <w:t>3.4.3 评标委员会完成评标后，应当向招标人提交书面评标报告。</w:t>
      </w:r>
      <w:r>
        <w:rPr>
          <w:color w:val="000000"/>
          <w:highlight w:val="none"/>
        </w:rPr>
        <w:t xml:space="preserve"> </w:t>
      </w:r>
    </w:p>
    <w:p>
      <w:pPr>
        <w:pStyle w:val="192"/>
        <w:spacing w:before="144" w:after="24"/>
        <w:rPr>
          <w:rFonts w:hint="eastAsia"/>
          <w:color w:val="000000"/>
          <w:highlight w:val="none"/>
        </w:rPr>
      </w:pPr>
      <w:bookmarkStart w:id="924" w:name="_Toc495303366"/>
      <w:bookmarkStart w:id="925" w:name="_Toc491075851"/>
      <w:bookmarkStart w:id="926" w:name="_Toc45745565"/>
      <w:bookmarkStart w:id="927" w:name="_Toc45725399"/>
      <w:bookmarkStart w:id="928" w:name="_Toc23134_WPSOffice_Level2"/>
      <w:bookmarkStart w:id="929" w:name="_Toc1047056533"/>
      <w:r>
        <w:rPr>
          <w:rFonts w:hint="eastAsia"/>
          <w:color w:val="000000"/>
          <w:highlight w:val="none"/>
        </w:rPr>
        <w:t>4. 特殊情况的处置程序</w:t>
      </w:r>
      <w:bookmarkEnd w:id="924"/>
      <w:bookmarkEnd w:id="925"/>
      <w:bookmarkEnd w:id="926"/>
      <w:bookmarkEnd w:id="927"/>
      <w:bookmarkEnd w:id="928"/>
      <w:bookmarkEnd w:id="929"/>
    </w:p>
    <w:p>
      <w:pPr>
        <w:pStyle w:val="200"/>
        <w:rPr>
          <w:rFonts w:hint="eastAsia"/>
          <w:color w:val="000000"/>
          <w:highlight w:val="none"/>
        </w:rPr>
      </w:pPr>
      <w:bookmarkStart w:id="930" w:name="_Toc45725400"/>
      <w:bookmarkStart w:id="931" w:name="_Toc7059974"/>
      <w:bookmarkStart w:id="932" w:name="_Toc5635_WPSOffice_Level3"/>
      <w:bookmarkStart w:id="933" w:name="_Toc45745566"/>
      <w:r>
        <w:rPr>
          <w:rFonts w:hint="eastAsia"/>
          <w:color w:val="000000"/>
          <w:highlight w:val="none"/>
        </w:rPr>
        <w:t>4.1 关于评标活动暂停</w:t>
      </w:r>
      <w:bookmarkEnd w:id="930"/>
      <w:bookmarkEnd w:id="931"/>
      <w:bookmarkEnd w:id="932"/>
      <w:bookmarkEnd w:id="933"/>
    </w:p>
    <w:p>
      <w:pPr>
        <w:spacing w:line="400" w:lineRule="exact"/>
        <w:ind w:firstLine="482"/>
        <w:rPr>
          <w:rFonts w:hint="eastAsia"/>
          <w:color w:val="000000"/>
          <w:szCs w:val="24"/>
          <w:highlight w:val="none"/>
        </w:rPr>
      </w:pPr>
      <w:r>
        <w:rPr>
          <w:rFonts w:hint="eastAsia"/>
          <w:color w:val="000000"/>
          <w:szCs w:val="24"/>
          <w:highlight w:val="none"/>
        </w:rPr>
        <w:t>4.1.1 评标委员会应当执行连续评标的原则，按评标办法中规定的程序、内容、方法、标准完成全部评标工作。只有发生不可抗力导致评标工作无法继续时，评标活动方可暂停。</w:t>
      </w:r>
    </w:p>
    <w:p>
      <w:pPr>
        <w:spacing w:line="400" w:lineRule="exact"/>
        <w:ind w:firstLine="482"/>
        <w:rPr>
          <w:rFonts w:hint="eastAsia"/>
          <w:color w:val="000000"/>
          <w:szCs w:val="24"/>
          <w:highlight w:val="none"/>
        </w:rPr>
      </w:pPr>
      <w:r>
        <w:rPr>
          <w:rFonts w:hint="eastAsia"/>
          <w:color w:val="000000"/>
          <w:szCs w:val="24"/>
          <w:highlight w:val="none"/>
        </w:rPr>
        <w:t>4.1.2 发生评标暂停情况时，评标委员会应当封存全部投标文件和评标记录，待不可抗力的影响结束且具备继续评标的条件时，由原评标委员会继续评标。</w:t>
      </w:r>
    </w:p>
    <w:p>
      <w:pPr>
        <w:pStyle w:val="200"/>
        <w:rPr>
          <w:rFonts w:hint="eastAsia"/>
          <w:color w:val="000000"/>
          <w:highlight w:val="none"/>
        </w:rPr>
      </w:pPr>
      <w:bookmarkStart w:id="934" w:name="_Toc45745567"/>
      <w:bookmarkStart w:id="935" w:name="_Toc45725401"/>
      <w:bookmarkStart w:id="936" w:name="_Toc7162_WPSOffice_Level3"/>
      <w:bookmarkStart w:id="937" w:name="_Toc636196193"/>
      <w:r>
        <w:rPr>
          <w:rFonts w:hint="eastAsia"/>
          <w:color w:val="000000"/>
          <w:highlight w:val="none"/>
        </w:rPr>
        <w:t>4.2 关于评标中途更换评标委员会成员</w:t>
      </w:r>
      <w:bookmarkEnd w:id="934"/>
      <w:bookmarkEnd w:id="935"/>
      <w:bookmarkEnd w:id="936"/>
      <w:bookmarkEnd w:id="937"/>
    </w:p>
    <w:p>
      <w:pPr>
        <w:spacing w:line="400" w:lineRule="exact"/>
        <w:ind w:firstLine="482"/>
        <w:rPr>
          <w:rFonts w:hint="eastAsia"/>
          <w:color w:val="000000"/>
          <w:szCs w:val="24"/>
          <w:highlight w:val="none"/>
        </w:rPr>
      </w:pPr>
      <w:r>
        <w:rPr>
          <w:rFonts w:hint="eastAsia"/>
          <w:color w:val="000000"/>
          <w:szCs w:val="24"/>
          <w:highlight w:val="none"/>
        </w:rPr>
        <w:t>4.2.1 除非发生下列情况之一，评标委员会成员不得在评标中途更换：</w:t>
      </w:r>
    </w:p>
    <w:p>
      <w:pPr>
        <w:spacing w:line="400" w:lineRule="exact"/>
        <w:ind w:firstLine="482"/>
        <w:rPr>
          <w:rFonts w:hint="eastAsia"/>
          <w:color w:val="000000"/>
          <w:szCs w:val="24"/>
          <w:highlight w:val="none"/>
        </w:rPr>
      </w:pPr>
      <w:r>
        <w:rPr>
          <w:rFonts w:hint="eastAsia"/>
          <w:color w:val="000000"/>
          <w:szCs w:val="24"/>
          <w:highlight w:val="none"/>
        </w:rPr>
        <w:t>(1) 因不可抗拒的客观原因，不能到场或需在评标中途退出评标活动。</w:t>
      </w:r>
    </w:p>
    <w:p>
      <w:pPr>
        <w:spacing w:line="400" w:lineRule="exact"/>
        <w:ind w:firstLine="482"/>
        <w:rPr>
          <w:rFonts w:hint="eastAsia"/>
          <w:color w:val="000000"/>
          <w:szCs w:val="24"/>
          <w:highlight w:val="none"/>
        </w:rPr>
      </w:pPr>
      <w:r>
        <w:rPr>
          <w:rFonts w:hint="eastAsia"/>
          <w:color w:val="000000"/>
          <w:szCs w:val="24"/>
          <w:highlight w:val="none"/>
        </w:rPr>
        <w:t>(2) 根据法律法规规定，某个或某几个评标委员会成员需要回避。</w:t>
      </w:r>
    </w:p>
    <w:p>
      <w:pPr>
        <w:spacing w:line="400" w:lineRule="exact"/>
        <w:ind w:firstLine="482"/>
        <w:rPr>
          <w:rFonts w:hint="eastAsia"/>
          <w:color w:val="000000"/>
          <w:szCs w:val="24"/>
          <w:highlight w:val="none"/>
        </w:rPr>
      </w:pPr>
      <w:r>
        <w:rPr>
          <w:rFonts w:hint="eastAsia"/>
          <w:color w:val="000000"/>
          <w:szCs w:val="24"/>
          <w:highlight w:val="none"/>
        </w:rPr>
        <w:t>4.2.2 退出评标的评标委员会成员，其已完成的评标行为无效。由招标人根据本招标文件规定的评标委员会成员产生方式另行确定替代者进行评标。</w:t>
      </w:r>
    </w:p>
    <w:p>
      <w:pPr>
        <w:pStyle w:val="200"/>
        <w:rPr>
          <w:rFonts w:hint="eastAsia"/>
          <w:color w:val="000000"/>
          <w:highlight w:val="none"/>
        </w:rPr>
      </w:pPr>
      <w:bookmarkStart w:id="938" w:name="_Toc20560_WPSOffice_Level3"/>
      <w:bookmarkStart w:id="939" w:name="_Toc189167920"/>
      <w:bookmarkStart w:id="940" w:name="_Toc45745568"/>
      <w:bookmarkStart w:id="941" w:name="_Toc45725402"/>
      <w:r>
        <w:rPr>
          <w:rFonts w:hint="eastAsia"/>
          <w:color w:val="000000"/>
          <w:highlight w:val="none"/>
        </w:rPr>
        <w:t>4.3 评标争议处理</w:t>
      </w:r>
      <w:bookmarkEnd w:id="938"/>
      <w:bookmarkEnd w:id="939"/>
      <w:bookmarkEnd w:id="940"/>
      <w:bookmarkEnd w:id="941"/>
    </w:p>
    <w:p>
      <w:pPr>
        <w:spacing w:line="400" w:lineRule="exact"/>
        <w:ind w:firstLine="482"/>
        <w:rPr>
          <w:rFonts w:hint="eastAsia"/>
          <w:color w:val="000000"/>
          <w:szCs w:val="24"/>
          <w:highlight w:val="none"/>
        </w:rPr>
      </w:pPr>
      <w:r>
        <w:rPr>
          <w:rFonts w:hint="eastAsia"/>
          <w:color w:val="000000"/>
          <w:szCs w:val="24"/>
          <w:highlight w:val="none"/>
        </w:rPr>
        <w:t>4.3.1 评标委员会全体成员应独立评审，对所提出的评审意见承担个人责任。</w:t>
      </w:r>
    </w:p>
    <w:p>
      <w:pPr>
        <w:spacing w:line="400" w:lineRule="exact"/>
        <w:ind w:firstLine="482"/>
        <w:rPr>
          <w:rFonts w:hint="eastAsia"/>
          <w:color w:val="000000"/>
          <w:szCs w:val="24"/>
          <w:highlight w:val="none"/>
        </w:rPr>
      </w:pPr>
      <w:r>
        <w:rPr>
          <w:rFonts w:hint="eastAsia"/>
          <w:color w:val="000000"/>
          <w:szCs w:val="24"/>
          <w:highlight w:val="none"/>
        </w:rPr>
        <w:t>4.3.2 在任何评标环节中，需评标委员会就某项定性的评审结论做出表决的，由评标委员会全体成员按照少数服从多数的原则，以记名投票方式表决。表决不得违背法律、法规、规章和招标文件的规定。</w:t>
      </w:r>
    </w:p>
    <w:p>
      <w:pPr>
        <w:spacing w:line="400" w:lineRule="exact"/>
        <w:ind w:firstLine="420" w:firstLineChars="200"/>
        <w:rPr>
          <w:color w:val="000000"/>
          <w:szCs w:val="24"/>
          <w:highlight w:val="none"/>
        </w:rPr>
        <w:sectPr>
          <w:pgSz w:w="11906" w:h="16838"/>
          <w:pgMar w:top="1440" w:right="1440" w:bottom="1440" w:left="1797" w:header="851" w:footer="851" w:gutter="0"/>
          <w:pgBorders>
            <w:top w:val="none" w:sz="0" w:space="0"/>
            <w:left w:val="none" w:sz="0" w:space="0"/>
            <w:bottom w:val="none" w:sz="0" w:space="0"/>
            <w:right w:val="none" w:sz="0" w:space="0"/>
          </w:pgBorders>
          <w:cols w:space="720" w:num="1"/>
          <w:docGrid w:linePitch="312" w:charSpace="0"/>
        </w:sectPr>
      </w:pPr>
      <w:r>
        <w:rPr>
          <w:rFonts w:hint="eastAsia"/>
          <w:color w:val="000000"/>
          <w:szCs w:val="24"/>
          <w:highlight w:val="none"/>
        </w:rPr>
        <w:t>4.3.3 评标委员会成员对集体决议或评审结论持有异议的，可以书面阐述其不同意见和理由。拒绝在集体决议或评标报告上签名，且不陈述其不同意见和理由的，视为同意集体决议或评标结论，评标委员会应当对此在评标报告中做出说明。</w:t>
      </w:r>
    </w:p>
    <w:p>
      <w:pPr>
        <w:pStyle w:val="190"/>
        <w:rPr>
          <w:color w:val="000000"/>
          <w:highlight w:val="none"/>
        </w:rPr>
      </w:pPr>
      <w:bookmarkStart w:id="942" w:name="_Toc602077790"/>
      <w:r>
        <w:rPr>
          <w:rFonts w:hint="eastAsia"/>
          <w:color w:val="000000"/>
          <w:highlight w:val="none"/>
        </w:rPr>
        <w:t>第四章 合同条款及格式</w:t>
      </w:r>
      <w:bookmarkEnd w:id="807"/>
      <w:bookmarkEnd w:id="808"/>
      <w:bookmarkEnd w:id="809"/>
      <w:bookmarkEnd w:id="810"/>
      <w:bookmarkEnd w:id="811"/>
      <w:bookmarkEnd w:id="812"/>
      <w:bookmarkEnd w:id="813"/>
      <w:bookmarkEnd w:id="814"/>
      <w:bookmarkEnd w:id="815"/>
      <w:bookmarkEnd w:id="816"/>
      <w:bookmarkEnd w:id="942"/>
      <w:bookmarkStart w:id="943" w:name="_Toc19624"/>
      <w:bookmarkStart w:id="944" w:name="_Toc20828"/>
      <w:bookmarkStart w:id="945" w:name="_Toc184635097"/>
      <w:bookmarkStart w:id="946" w:name="_Toc144974578"/>
      <w:bookmarkStart w:id="947" w:name="_Toc247527635"/>
      <w:bookmarkStart w:id="948" w:name="_Toc152042388"/>
      <w:bookmarkStart w:id="949" w:name="_Toc152045610"/>
      <w:bookmarkStart w:id="950" w:name="_Toc31270"/>
      <w:bookmarkStart w:id="951" w:name="_Toc19217"/>
      <w:bookmarkStart w:id="952" w:name="_Toc247514034"/>
      <w:bookmarkStart w:id="953" w:name="_Toc519085370"/>
    </w:p>
    <w:p>
      <w:pPr>
        <w:spacing w:line="300" w:lineRule="auto"/>
        <w:jc w:val="center"/>
        <w:rPr>
          <w:rFonts w:ascii="Calibri" w:hAnsi="Calibri"/>
          <w:color w:val="000000"/>
          <w:szCs w:val="24"/>
          <w:highlight w:val="none"/>
        </w:rPr>
      </w:pPr>
    </w:p>
    <w:p>
      <w:pPr>
        <w:spacing w:line="300" w:lineRule="auto"/>
        <w:jc w:val="center"/>
        <w:rPr>
          <w:rFonts w:ascii="Calibri" w:hAnsi="Calibri"/>
          <w:color w:val="000000"/>
          <w:szCs w:val="24"/>
          <w:highlight w:val="none"/>
        </w:rPr>
      </w:pPr>
    </w:p>
    <w:p>
      <w:pPr>
        <w:spacing w:line="300" w:lineRule="auto"/>
        <w:jc w:val="center"/>
        <w:rPr>
          <w:rFonts w:ascii="Calibri" w:hAnsi="Calibri"/>
          <w:color w:val="000000"/>
          <w:szCs w:val="24"/>
          <w:highlight w:val="none"/>
        </w:rPr>
      </w:pPr>
    </w:p>
    <w:p>
      <w:pPr>
        <w:spacing w:line="300" w:lineRule="auto"/>
        <w:jc w:val="center"/>
        <w:rPr>
          <w:rFonts w:ascii="Calibri" w:hAnsi="Calibri"/>
          <w:color w:val="000000"/>
          <w:szCs w:val="24"/>
          <w:highlight w:val="none"/>
        </w:rPr>
      </w:pPr>
    </w:p>
    <w:p>
      <w:pPr>
        <w:spacing w:line="300" w:lineRule="auto"/>
        <w:jc w:val="center"/>
        <w:rPr>
          <w:rFonts w:ascii="Calibri" w:hAnsi="Calibri"/>
          <w:color w:val="000000"/>
          <w:szCs w:val="24"/>
          <w:highlight w:val="none"/>
        </w:rPr>
      </w:pPr>
    </w:p>
    <w:p>
      <w:pPr>
        <w:spacing w:line="300" w:lineRule="auto"/>
        <w:jc w:val="center"/>
        <w:rPr>
          <w:rFonts w:ascii="Calibri" w:hAnsi="Calibri"/>
          <w:color w:val="000000"/>
          <w:szCs w:val="24"/>
          <w:highlight w:val="none"/>
        </w:rPr>
      </w:pPr>
    </w:p>
    <w:p>
      <w:pPr>
        <w:spacing w:line="300" w:lineRule="auto"/>
        <w:jc w:val="center"/>
        <w:rPr>
          <w:rFonts w:ascii="Calibri" w:hAnsi="Calibri"/>
          <w:color w:val="000000"/>
          <w:szCs w:val="24"/>
          <w:highlight w:val="none"/>
        </w:rPr>
      </w:pPr>
    </w:p>
    <w:p>
      <w:pPr>
        <w:spacing w:line="300" w:lineRule="auto"/>
        <w:jc w:val="center"/>
        <w:rPr>
          <w:rFonts w:ascii="Calibri" w:hAnsi="Calibri"/>
          <w:color w:val="000000"/>
          <w:szCs w:val="24"/>
          <w:highlight w:val="none"/>
        </w:rPr>
      </w:pPr>
    </w:p>
    <w:p>
      <w:pPr>
        <w:spacing w:line="300" w:lineRule="auto"/>
        <w:jc w:val="center"/>
        <w:rPr>
          <w:rFonts w:ascii="Calibri" w:hAnsi="Calibri"/>
          <w:color w:val="000000"/>
          <w:szCs w:val="24"/>
          <w:highlight w:val="none"/>
        </w:rPr>
      </w:pPr>
    </w:p>
    <w:p>
      <w:pPr>
        <w:spacing w:line="300" w:lineRule="auto"/>
        <w:jc w:val="center"/>
        <w:rPr>
          <w:rFonts w:ascii="Calibri" w:hAnsi="Calibri"/>
          <w:color w:val="000000"/>
          <w:szCs w:val="24"/>
          <w:highlight w:val="none"/>
        </w:rPr>
      </w:pPr>
    </w:p>
    <w:p>
      <w:pPr>
        <w:spacing w:line="300" w:lineRule="auto"/>
        <w:jc w:val="center"/>
        <w:rPr>
          <w:rFonts w:ascii="Calibri" w:hAnsi="Calibri"/>
          <w:color w:val="000000"/>
          <w:szCs w:val="24"/>
          <w:highlight w:val="none"/>
        </w:rPr>
      </w:pPr>
    </w:p>
    <w:p>
      <w:pPr>
        <w:spacing w:line="300" w:lineRule="auto"/>
        <w:jc w:val="center"/>
        <w:rPr>
          <w:rFonts w:ascii="Calibri" w:hAnsi="Calibri"/>
          <w:color w:val="000000"/>
          <w:szCs w:val="24"/>
          <w:highlight w:val="none"/>
        </w:rPr>
      </w:pPr>
    </w:p>
    <w:p>
      <w:pPr>
        <w:spacing w:line="300" w:lineRule="auto"/>
        <w:jc w:val="center"/>
        <w:rPr>
          <w:rFonts w:ascii="Calibri" w:hAnsi="Calibri"/>
          <w:color w:val="000000"/>
          <w:szCs w:val="24"/>
          <w:highlight w:val="none"/>
        </w:rPr>
      </w:pPr>
    </w:p>
    <w:p>
      <w:pPr>
        <w:spacing w:line="300" w:lineRule="auto"/>
        <w:jc w:val="center"/>
        <w:rPr>
          <w:rFonts w:ascii="Calibri" w:hAnsi="Calibri"/>
          <w:color w:val="000000"/>
          <w:szCs w:val="24"/>
          <w:highlight w:val="none"/>
        </w:rPr>
      </w:pPr>
    </w:p>
    <w:p>
      <w:pPr>
        <w:spacing w:line="300" w:lineRule="auto"/>
        <w:jc w:val="center"/>
        <w:rPr>
          <w:rFonts w:ascii="Calibri" w:hAnsi="Calibri"/>
          <w:color w:val="000000"/>
          <w:szCs w:val="24"/>
          <w:highlight w:val="none"/>
        </w:rPr>
      </w:pPr>
    </w:p>
    <w:p>
      <w:pPr>
        <w:spacing w:line="300" w:lineRule="auto"/>
        <w:jc w:val="center"/>
        <w:rPr>
          <w:rFonts w:ascii="Calibri" w:hAnsi="Calibri"/>
          <w:color w:val="000000"/>
          <w:szCs w:val="24"/>
          <w:highlight w:val="none"/>
        </w:rPr>
      </w:pPr>
    </w:p>
    <w:p>
      <w:pPr>
        <w:spacing w:line="300" w:lineRule="auto"/>
        <w:jc w:val="center"/>
        <w:rPr>
          <w:rFonts w:ascii="Calibri" w:hAnsi="Calibri"/>
          <w:color w:val="000000"/>
          <w:szCs w:val="24"/>
          <w:highlight w:val="none"/>
        </w:rPr>
      </w:pPr>
    </w:p>
    <w:p>
      <w:pPr>
        <w:spacing w:line="300" w:lineRule="auto"/>
        <w:jc w:val="center"/>
        <w:rPr>
          <w:rFonts w:ascii="Calibri" w:hAnsi="Calibri"/>
          <w:color w:val="000000"/>
          <w:szCs w:val="24"/>
          <w:highlight w:val="none"/>
        </w:rPr>
      </w:pPr>
    </w:p>
    <w:p>
      <w:pPr>
        <w:spacing w:line="300" w:lineRule="auto"/>
        <w:jc w:val="center"/>
        <w:rPr>
          <w:rFonts w:ascii="Calibri" w:hAnsi="Calibri"/>
          <w:color w:val="000000"/>
          <w:szCs w:val="24"/>
          <w:highlight w:val="none"/>
        </w:rPr>
      </w:pPr>
    </w:p>
    <w:p>
      <w:pPr>
        <w:spacing w:line="300" w:lineRule="auto"/>
        <w:jc w:val="center"/>
        <w:rPr>
          <w:rFonts w:ascii="Calibri" w:hAnsi="Calibri"/>
          <w:color w:val="000000"/>
          <w:szCs w:val="24"/>
          <w:highlight w:val="none"/>
        </w:rPr>
      </w:pPr>
    </w:p>
    <w:p>
      <w:pPr>
        <w:spacing w:line="300" w:lineRule="auto"/>
        <w:jc w:val="center"/>
        <w:rPr>
          <w:rFonts w:ascii="Calibri" w:hAnsi="Calibri"/>
          <w:color w:val="000000"/>
          <w:szCs w:val="24"/>
          <w:highlight w:val="none"/>
        </w:rPr>
      </w:pPr>
    </w:p>
    <w:p>
      <w:pPr>
        <w:spacing w:line="300" w:lineRule="auto"/>
        <w:jc w:val="center"/>
        <w:rPr>
          <w:rFonts w:ascii="Calibri" w:hAnsi="Calibri"/>
          <w:color w:val="000000"/>
          <w:szCs w:val="24"/>
          <w:highlight w:val="none"/>
        </w:rPr>
      </w:pPr>
    </w:p>
    <w:p>
      <w:pPr>
        <w:spacing w:line="300" w:lineRule="auto"/>
        <w:jc w:val="center"/>
        <w:rPr>
          <w:rFonts w:ascii="Calibri" w:hAnsi="Calibri"/>
          <w:color w:val="000000"/>
          <w:szCs w:val="24"/>
          <w:highlight w:val="none"/>
        </w:rPr>
      </w:pPr>
    </w:p>
    <w:p>
      <w:pPr>
        <w:spacing w:line="300" w:lineRule="auto"/>
        <w:jc w:val="center"/>
        <w:rPr>
          <w:rFonts w:ascii="Calibri" w:hAnsi="Calibri"/>
          <w:color w:val="000000"/>
          <w:szCs w:val="24"/>
          <w:highlight w:val="none"/>
        </w:rPr>
      </w:pPr>
    </w:p>
    <w:p>
      <w:pPr>
        <w:spacing w:line="300" w:lineRule="auto"/>
        <w:jc w:val="center"/>
        <w:rPr>
          <w:rFonts w:ascii="Calibri" w:hAnsi="Calibri"/>
          <w:color w:val="000000"/>
          <w:szCs w:val="24"/>
          <w:highlight w:val="none"/>
        </w:rPr>
      </w:pPr>
    </w:p>
    <w:p>
      <w:pPr>
        <w:spacing w:line="300" w:lineRule="auto"/>
        <w:jc w:val="center"/>
        <w:rPr>
          <w:rFonts w:ascii="Calibri" w:hAnsi="Calibri"/>
          <w:color w:val="000000"/>
          <w:szCs w:val="24"/>
          <w:highlight w:val="none"/>
        </w:rPr>
      </w:pPr>
    </w:p>
    <w:p>
      <w:pPr>
        <w:spacing w:line="300" w:lineRule="auto"/>
        <w:jc w:val="center"/>
        <w:rPr>
          <w:rFonts w:ascii="Calibri" w:hAnsi="Calibri"/>
          <w:color w:val="000000"/>
          <w:szCs w:val="24"/>
          <w:highlight w:val="none"/>
        </w:rPr>
      </w:pPr>
    </w:p>
    <w:p>
      <w:pPr>
        <w:spacing w:line="300" w:lineRule="auto"/>
        <w:jc w:val="center"/>
        <w:rPr>
          <w:rFonts w:ascii="Calibri" w:hAnsi="Calibri"/>
          <w:color w:val="000000"/>
          <w:szCs w:val="24"/>
          <w:highlight w:val="none"/>
        </w:rPr>
      </w:pPr>
    </w:p>
    <w:p>
      <w:pPr>
        <w:spacing w:line="300" w:lineRule="auto"/>
        <w:jc w:val="center"/>
        <w:rPr>
          <w:rFonts w:ascii="Calibri" w:hAnsi="Calibri"/>
          <w:color w:val="000000"/>
          <w:szCs w:val="24"/>
          <w:highlight w:val="none"/>
        </w:rPr>
      </w:pPr>
    </w:p>
    <w:p>
      <w:pPr>
        <w:spacing w:line="300" w:lineRule="auto"/>
        <w:jc w:val="center"/>
        <w:rPr>
          <w:rFonts w:ascii="Calibri" w:hAnsi="Calibri"/>
          <w:color w:val="000000"/>
          <w:szCs w:val="24"/>
          <w:highlight w:val="none"/>
        </w:rPr>
      </w:pPr>
    </w:p>
    <w:p>
      <w:pPr>
        <w:spacing w:line="300" w:lineRule="auto"/>
        <w:jc w:val="center"/>
        <w:rPr>
          <w:rFonts w:ascii="Calibri" w:hAnsi="Calibri"/>
          <w:color w:val="000000"/>
          <w:szCs w:val="24"/>
          <w:highlight w:val="none"/>
        </w:rPr>
      </w:pPr>
    </w:p>
    <w:p>
      <w:pPr>
        <w:spacing w:line="300" w:lineRule="auto"/>
        <w:jc w:val="center"/>
        <w:rPr>
          <w:rFonts w:ascii="Calibri" w:hAnsi="Calibri"/>
          <w:color w:val="000000"/>
          <w:szCs w:val="24"/>
          <w:highlight w:val="none"/>
        </w:rPr>
      </w:pPr>
    </w:p>
    <w:p>
      <w:pPr>
        <w:spacing w:line="300" w:lineRule="auto"/>
        <w:jc w:val="center"/>
        <w:rPr>
          <w:rFonts w:ascii="Calibri" w:hAnsi="Calibri"/>
          <w:color w:val="000000"/>
          <w:szCs w:val="24"/>
          <w:highlight w:val="none"/>
        </w:rPr>
      </w:pPr>
      <w:r>
        <w:rPr>
          <w:rFonts w:hint="eastAsia"/>
          <w:color w:val="000000"/>
          <w:szCs w:val="24"/>
          <w:highlight w:val="none"/>
        </w:rPr>
        <w:t>备注： 本合同条款及格式采用2020年11月25日住房和城乡建设部、市场监管总局以建市〔2020〕96号文发布的《建设项目工程总承包合同（示范文本）》（GF-2020-0216）</w:t>
      </w:r>
    </w:p>
    <w:p>
      <w:pPr>
        <w:spacing w:line="300" w:lineRule="auto"/>
        <w:jc w:val="center"/>
        <w:rPr>
          <w:rFonts w:ascii="Calibri" w:hAnsi="Calibri"/>
          <w:color w:val="000000"/>
          <w:szCs w:val="24"/>
          <w:highlight w:val="none"/>
        </w:rPr>
      </w:pPr>
    </w:p>
    <w:p>
      <w:pPr>
        <w:spacing w:line="300" w:lineRule="auto"/>
        <w:jc w:val="center"/>
        <w:rPr>
          <w:rFonts w:ascii="Calibri" w:hAnsi="Calibri"/>
          <w:color w:val="000000"/>
          <w:szCs w:val="24"/>
          <w:highlight w:val="none"/>
        </w:rPr>
      </w:pPr>
    </w:p>
    <w:p>
      <w:pPr>
        <w:spacing w:line="300" w:lineRule="auto"/>
        <w:jc w:val="center"/>
        <w:rPr>
          <w:rFonts w:ascii="Calibri" w:hAnsi="Calibri"/>
          <w:color w:val="000000"/>
          <w:szCs w:val="24"/>
          <w:highlight w:val="none"/>
        </w:rPr>
      </w:pPr>
    </w:p>
    <w:p>
      <w:pPr>
        <w:spacing w:line="300" w:lineRule="auto"/>
        <w:jc w:val="center"/>
        <w:rPr>
          <w:rFonts w:ascii="Calibri" w:hAnsi="Calibri"/>
          <w:color w:val="000000"/>
          <w:szCs w:val="24"/>
          <w:highlight w:val="none"/>
        </w:rPr>
      </w:pPr>
    </w:p>
    <w:p>
      <w:pPr>
        <w:spacing w:line="300" w:lineRule="auto"/>
        <w:jc w:val="center"/>
        <w:rPr>
          <w:rFonts w:ascii="Calibri" w:hAnsi="Calibri"/>
          <w:color w:val="000000"/>
          <w:szCs w:val="24"/>
          <w:highlight w:val="none"/>
        </w:rPr>
      </w:pPr>
    </w:p>
    <w:p>
      <w:pPr>
        <w:pStyle w:val="192"/>
        <w:spacing w:before="144" w:after="24"/>
        <w:jc w:val="center"/>
        <w:rPr>
          <w:color w:val="000000"/>
          <w:highlight w:val="none"/>
        </w:rPr>
      </w:pPr>
      <w:bookmarkStart w:id="954" w:name="_Toc803034770"/>
      <w:bookmarkStart w:id="955" w:name="_Toc54862164"/>
      <w:bookmarkStart w:id="956" w:name="_Hlk58777801"/>
      <w:r>
        <w:rPr>
          <w:rFonts w:hint="eastAsia"/>
          <w:color w:val="000000"/>
          <w:highlight w:val="none"/>
        </w:rPr>
        <w:t>第一部分</w:t>
      </w:r>
      <w:r>
        <w:rPr>
          <w:color w:val="000000"/>
          <w:highlight w:val="none"/>
        </w:rPr>
        <w:t xml:space="preserve"> </w:t>
      </w:r>
      <w:r>
        <w:rPr>
          <w:rFonts w:hint="eastAsia"/>
          <w:color w:val="000000"/>
          <w:highlight w:val="none"/>
        </w:rPr>
        <w:t>合同协议书</w:t>
      </w:r>
      <w:bookmarkEnd w:id="954"/>
      <w:bookmarkEnd w:id="955"/>
    </w:p>
    <w:p>
      <w:pPr>
        <w:spacing w:line="300" w:lineRule="auto"/>
        <w:ind w:firstLine="420"/>
        <w:rPr>
          <w:rFonts w:ascii="宋体" w:hAnsi="宋体"/>
          <w:color w:val="000000"/>
          <w:szCs w:val="21"/>
          <w:highlight w:val="none"/>
          <w:u w:val="single"/>
        </w:rPr>
      </w:pPr>
      <w:r>
        <w:rPr>
          <w:rFonts w:hint="eastAsia" w:ascii="宋体" w:hAnsi="宋体"/>
          <w:color w:val="000000"/>
          <w:szCs w:val="21"/>
          <w:highlight w:val="none"/>
        </w:rPr>
        <w:t>发包人（全称）：</w:t>
      </w:r>
      <w:r>
        <w:rPr>
          <w:rFonts w:ascii="宋体" w:hAnsi="宋体"/>
          <w:color w:val="000000"/>
          <w:szCs w:val="21"/>
          <w:highlight w:val="none"/>
          <w:u w:val="single"/>
        </w:rPr>
        <w:t xml:space="preserve">                                    </w:t>
      </w:r>
    </w:p>
    <w:p>
      <w:pPr>
        <w:spacing w:line="300" w:lineRule="auto"/>
        <w:ind w:firstLine="420"/>
        <w:rPr>
          <w:rFonts w:ascii="宋体" w:hAnsi="宋体"/>
          <w:color w:val="000000"/>
          <w:szCs w:val="21"/>
          <w:highlight w:val="none"/>
        </w:rPr>
      </w:pPr>
      <w:r>
        <w:rPr>
          <w:rFonts w:hint="eastAsia" w:ascii="宋体" w:hAnsi="宋体"/>
          <w:color w:val="000000"/>
          <w:szCs w:val="21"/>
          <w:highlight w:val="none"/>
        </w:rPr>
        <w:t>承包人（全称）：</w:t>
      </w:r>
      <w:r>
        <w:rPr>
          <w:rFonts w:ascii="宋体" w:hAnsi="宋体"/>
          <w:color w:val="000000"/>
          <w:szCs w:val="21"/>
          <w:highlight w:val="none"/>
          <w:u w:val="single"/>
        </w:rPr>
        <w:t xml:space="preserve">                                    </w:t>
      </w:r>
    </w:p>
    <w:p>
      <w:pPr>
        <w:spacing w:line="300" w:lineRule="auto"/>
        <w:ind w:firstLine="420"/>
        <w:rPr>
          <w:rFonts w:ascii="宋体" w:hAnsi="宋体"/>
          <w:color w:val="000000"/>
          <w:szCs w:val="21"/>
          <w:highlight w:val="none"/>
        </w:rPr>
      </w:pPr>
      <w:r>
        <w:rPr>
          <w:rFonts w:hint="eastAsia" w:ascii="宋体" w:hAnsi="宋体"/>
          <w:color w:val="000000"/>
          <w:szCs w:val="21"/>
          <w:highlight w:val="none"/>
        </w:rPr>
        <w:t>根据《中华人民共和国民法典》、《中华人民共和国建筑法》及有关法律规定，遵循平等、自愿、公平和诚实信用的原则，双方就</w:t>
      </w:r>
      <w:r>
        <w:rPr>
          <w:rFonts w:ascii="宋体" w:hAnsi="宋体"/>
          <w:color w:val="000000"/>
          <w:szCs w:val="21"/>
          <w:highlight w:val="none"/>
          <w:u w:val="single"/>
        </w:rPr>
        <w:t xml:space="preserve">             </w:t>
      </w:r>
      <w:r>
        <w:rPr>
          <w:rFonts w:hint="eastAsia" w:ascii="宋体" w:hAnsi="宋体"/>
          <w:color w:val="000000"/>
          <w:szCs w:val="21"/>
          <w:highlight w:val="none"/>
        </w:rPr>
        <w:t>项目的工程总承包及有关事项协商一致，共同达成如下协议：</w:t>
      </w:r>
    </w:p>
    <w:p>
      <w:pPr>
        <w:tabs>
          <w:tab w:val="left" w:pos="567"/>
        </w:tabs>
        <w:spacing w:before="48" w:after="120" w:line="300" w:lineRule="auto"/>
        <w:rPr>
          <w:b/>
          <w:bCs/>
          <w:color w:val="000000"/>
          <w:szCs w:val="21"/>
          <w:highlight w:val="none"/>
        </w:rPr>
      </w:pPr>
      <w:bookmarkStart w:id="957" w:name="_Toc54862165"/>
      <w:r>
        <w:rPr>
          <w:rFonts w:hint="eastAsia"/>
          <w:b/>
          <w:bCs/>
          <w:color w:val="000000"/>
          <w:szCs w:val="21"/>
          <w:highlight w:val="none"/>
        </w:rPr>
        <w:t>一、工程概况</w:t>
      </w:r>
      <w:bookmarkEnd w:id="957"/>
    </w:p>
    <w:p>
      <w:pPr>
        <w:spacing w:line="300" w:lineRule="auto"/>
        <w:ind w:firstLine="420"/>
        <w:rPr>
          <w:rFonts w:ascii="宋体" w:hAnsi="宋体"/>
          <w:color w:val="000000"/>
          <w:szCs w:val="21"/>
          <w:highlight w:val="none"/>
        </w:rPr>
      </w:pPr>
      <w:r>
        <w:rPr>
          <w:rFonts w:hint="eastAsia" w:ascii="宋体" w:hAnsi="宋体"/>
          <w:color w:val="000000"/>
          <w:szCs w:val="21"/>
          <w:highlight w:val="none"/>
        </w:rPr>
        <w:t>1. 工程名称：</w:t>
      </w:r>
      <w:r>
        <w:rPr>
          <w:rFonts w:ascii="宋体" w:hAnsi="宋体"/>
          <w:color w:val="000000"/>
          <w:szCs w:val="21"/>
          <w:highlight w:val="none"/>
          <w:u w:val="single"/>
        </w:rPr>
        <w:t xml:space="preserve">                                    </w:t>
      </w:r>
      <w:r>
        <w:rPr>
          <w:rFonts w:hint="eastAsia" w:ascii="宋体" w:hAnsi="宋体"/>
          <w:color w:val="000000"/>
          <w:szCs w:val="21"/>
          <w:highlight w:val="none"/>
        </w:rPr>
        <w:t>。</w:t>
      </w:r>
    </w:p>
    <w:p>
      <w:pPr>
        <w:spacing w:line="300" w:lineRule="auto"/>
        <w:ind w:firstLine="420"/>
        <w:rPr>
          <w:rFonts w:ascii="宋体" w:hAnsi="宋体"/>
          <w:color w:val="000000"/>
          <w:szCs w:val="21"/>
          <w:highlight w:val="none"/>
        </w:rPr>
      </w:pPr>
      <w:r>
        <w:rPr>
          <w:rFonts w:hint="eastAsia" w:ascii="宋体" w:hAnsi="宋体"/>
          <w:color w:val="000000"/>
          <w:szCs w:val="21"/>
          <w:highlight w:val="none"/>
        </w:rPr>
        <w:t>2. 工程地点：</w:t>
      </w:r>
      <w:r>
        <w:rPr>
          <w:rFonts w:ascii="宋体" w:hAnsi="宋体"/>
          <w:color w:val="000000"/>
          <w:szCs w:val="21"/>
          <w:highlight w:val="none"/>
          <w:u w:val="single"/>
        </w:rPr>
        <w:t xml:space="preserve">                                    </w:t>
      </w:r>
      <w:r>
        <w:rPr>
          <w:rFonts w:hint="eastAsia" w:ascii="宋体" w:hAnsi="宋体"/>
          <w:color w:val="000000"/>
          <w:szCs w:val="21"/>
          <w:highlight w:val="none"/>
        </w:rPr>
        <w:t>。</w:t>
      </w:r>
    </w:p>
    <w:p>
      <w:pPr>
        <w:spacing w:line="300" w:lineRule="auto"/>
        <w:ind w:firstLine="420"/>
        <w:rPr>
          <w:rFonts w:ascii="宋体" w:hAnsi="宋体"/>
          <w:color w:val="000000"/>
          <w:szCs w:val="21"/>
          <w:highlight w:val="none"/>
        </w:rPr>
      </w:pPr>
      <w:r>
        <w:rPr>
          <w:rFonts w:hint="eastAsia" w:ascii="宋体" w:hAnsi="宋体"/>
          <w:color w:val="000000"/>
          <w:szCs w:val="21"/>
          <w:highlight w:val="none"/>
        </w:rPr>
        <w:t>3. 工程审批、核准或备案文号：</w:t>
      </w:r>
      <w:r>
        <w:rPr>
          <w:rFonts w:ascii="宋体" w:hAnsi="宋体"/>
          <w:color w:val="000000"/>
          <w:szCs w:val="21"/>
          <w:highlight w:val="none"/>
          <w:u w:val="single"/>
        </w:rPr>
        <w:t xml:space="preserve">                    </w:t>
      </w:r>
      <w:r>
        <w:rPr>
          <w:rFonts w:hint="eastAsia" w:ascii="宋体" w:hAnsi="宋体"/>
          <w:color w:val="000000"/>
          <w:szCs w:val="21"/>
          <w:highlight w:val="none"/>
        </w:rPr>
        <w:t>。</w:t>
      </w:r>
    </w:p>
    <w:p>
      <w:pPr>
        <w:spacing w:line="300" w:lineRule="auto"/>
        <w:ind w:firstLine="420"/>
        <w:rPr>
          <w:rFonts w:ascii="宋体" w:hAnsi="宋体"/>
          <w:color w:val="000000"/>
          <w:szCs w:val="21"/>
          <w:highlight w:val="none"/>
        </w:rPr>
      </w:pPr>
      <w:r>
        <w:rPr>
          <w:rFonts w:hint="eastAsia" w:ascii="宋体" w:hAnsi="宋体"/>
          <w:color w:val="000000"/>
          <w:szCs w:val="21"/>
          <w:highlight w:val="none"/>
        </w:rPr>
        <w:t>4. 资金来源：</w:t>
      </w:r>
      <w:r>
        <w:rPr>
          <w:rFonts w:ascii="宋体" w:hAnsi="宋体"/>
          <w:color w:val="000000"/>
          <w:szCs w:val="21"/>
          <w:highlight w:val="none"/>
          <w:u w:val="single"/>
        </w:rPr>
        <w:t xml:space="preserve">                                    </w:t>
      </w:r>
      <w:r>
        <w:rPr>
          <w:rFonts w:hint="eastAsia" w:ascii="宋体" w:hAnsi="宋体"/>
          <w:color w:val="000000"/>
          <w:szCs w:val="21"/>
          <w:highlight w:val="none"/>
        </w:rPr>
        <w:t>。</w:t>
      </w:r>
    </w:p>
    <w:p>
      <w:pPr>
        <w:spacing w:line="300" w:lineRule="auto"/>
        <w:ind w:firstLine="420"/>
        <w:rPr>
          <w:rFonts w:ascii="宋体" w:hAnsi="宋体"/>
          <w:color w:val="000000"/>
          <w:szCs w:val="21"/>
          <w:highlight w:val="none"/>
        </w:rPr>
      </w:pPr>
      <w:r>
        <w:rPr>
          <w:rFonts w:hint="eastAsia" w:ascii="宋体" w:hAnsi="宋体"/>
          <w:color w:val="000000"/>
          <w:szCs w:val="21"/>
          <w:highlight w:val="none"/>
        </w:rPr>
        <w:t>5. 工程内容及规模：</w:t>
      </w:r>
      <w:r>
        <w:rPr>
          <w:rFonts w:ascii="宋体" w:hAnsi="宋体"/>
          <w:color w:val="000000"/>
          <w:szCs w:val="21"/>
          <w:highlight w:val="none"/>
          <w:u w:val="single"/>
        </w:rPr>
        <w:t xml:space="preserve">                              </w:t>
      </w:r>
      <w:r>
        <w:rPr>
          <w:rFonts w:hint="eastAsia" w:ascii="宋体" w:hAnsi="宋体"/>
          <w:color w:val="000000"/>
          <w:szCs w:val="21"/>
          <w:highlight w:val="none"/>
        </w:rPr>
        <w:t>。</w:t>
      </w:r>
    </w:p>
    <w:p>
      <w:pPr>
        <w:spacing w:line="300" w:lineRule="auto"/>
        <w:ind w:firstLine="420"/>
        <w:rPr>
          <w:rFonts w:ascii="宋体" w:hAnsi="宋体"/>
          <w:color w:val="000000"/>
          <w:szCs w:val="21"/>
          <w:highlight w:val="none"/>
        </w:rPr>
      </w:pPr>
      <w:r>
        <w:rPr>
          <w:rFonts w:hint="eastAsia" w:ascii="宋体" w:hAnsi="宋体"/>
          <w:color w:val="000000"/>
          <w:szCs w:val="21"/>
          <w:highlight w:val="none"/>
        </w:rPr>
        <w:t>6. 工程承包范围：</w:t>
      </w:r>
      <w:r>
        <w:rPr>
          <w:rFonts w:ascii="宋体" w:hAnsi="宋体"/>
          <w:color w:val="000000"/>
          <w:szCs w:val="21"/>
          <w:highlight w:val="none"/>
          <w:u w:val="single"/>
        </w:rPr>
        <w:t xml:space="preserve">                                </w:t>
      </w:r>
      <w:r>
        <w:rPr>
          <w:rFonts w:hint="eastAsia" w:ascii="宋体" w:hAnsi="宋体"/>
          <w:color w:val="000000"/>
          <w:szCs w:val="21"/>
          <w:highlight w:val="none"/>
        </w:rPr>
        <w:t>。</w:t>
      </w:r>
    </w:p>
    <w:p>
      <w:pPr>
        <w:tabs>
          <w:tab w:val="left" w:pos="567"/>
        </w:tabs>
        <w:spacing w:before="48" w:after="120" w:line="300" w:lineRule="auto"/>
        <w:rPr>
          <w:b/>
          <w:bCs/>
          <w:color w:val="000000"/>
          <w:szCs w:val="21"/>
          <w:highlight w:val="none"/>
        </w:rPr>
      </w:pPr>
      <w:bookmarkStart w:id="958" w:name="_Toc54862166"/>
      <w:r>
        <w:rPr>
          <w:rFonts w:hint="eastAsia"/>
          <w:b/>
          <w:bCs/>
          <w:color w:val="000000"/>
          <w:szCs w:val="21"/>
          <w:highlight w:val="none"/>
        </w:rPr>
        <w:t>二、合同工期</w:t>
      </w:r>
      <w:bookmarkEnd w:id="958"/>
    </w:p>
    <w:p>
      <w:pPr>
        <w:spacing w:line="300" w:lineRule="auto"/>
        <w:ind w:firstLine="420"/>
        <w:rPr>
          <w:rFonts w:ascii="宋体" w:hAnsi="宋体"/>
          <w:color w:val="000000"/>
          <w:szCs w:val="21"/>
          <w:highlight w:val="none"/>
        </w:rPr>
      </w:pPr>
      <w:r>
        <w:rPr>
          <w:rFonts w:hint="eastAsia" w:ascii="宋体" w:hAnsi="宋体"/>
          <w:color w:val="000000"/>
          <w:szCs w:val="21"/>
          <w:highlight w:val="none"/>
        </w:rPr>
        <w:t>计划开始工作日期：</w:t>
      </w:r>
      <w:r>
        <w:rPr>
          <w:rFonts w:ascii="宋体" w:hAnsi="宋体"/>
          <w:color w:val="000000"/>
          <w:szCs w:val="21"/>
          <w:highlight w:val="none"/>
          <w:u w:val="single"/>
        </w:rPr>
        <w:t xml:space="preserve">         </w:t>
      </w:r>
      <w:r>
        <w:rPr>
          <w:rFonts w:hint="eastAsia" w:ascii="宋体" w:hAnsi="宋体"/>
          <w:color w:val="000000"/>
          <w:szCs w:val="21"/>
          <w:highlight w:val="none"/>
        </w:rPr>
        <w:t>年</w:t>
      </w:r>
      <w:r>
        <w:rPr>
          <w:rFonts w:ascii="宋体" w:hAnsi="宋体"/>
          <w:color w:val="000000"/>
          <w:szCs w:val="21"/>
          <w:highlight w:val="none"/>
          <w:u w:val="single"/>
        </w:rPr>
        <w:t xml:space="preserve">     </w:t>
      </w:r>
      <w:r>
        <w:rPr>
          <w:rFonts w:hint="eastAsia" w:ascii="宋体" w:hAnsi="宋体"/>
          <w:color w:val="000000"/>
          <w:szCs w:val="21"/>
          <w:highlight w:val="none"/>
        </w:rPr>
        <w:t>月</w:t>
      </w:r>
      <w:r>
        <w:rPr>
          <w:rFonts w:ascii="宋体" w:hAnsi="宋体"/>
          <w:color w:val="000000"/>
          <w:szCs w:val="21"/>
          <w:highlight w:val="none"/>
          <w:u w:val="single"/>
        </w:rPr>
        <w:t xml:space="preserve">     </w:t>
      </w:r>
      <w:r>
        <w:rPr>
          <w:rFonts w:hint="eastAsia" w:ascii="宋体" w:hAnsi="宋体"/>
          <w:color w:val="000000"/>
          <w:szCs w:val="21"/>
          <w:highlight w:val="none"/>
        </w:rPr>
        <w:t>日。</w:t>
      </w:r>
    </w:p>
    <w:p>
      <w:pPr>
        <w:spacing w:line="300" w:lineRule="auto"/>
        <w:ind w:firstLine="420"/>
        <w:rPr>
          <w:rFonts w:ascii="宋体" w:hAnsi="宋体"/>
          <w:color w:val="000000"/>
          <w:szCs w:val="21"/>
          <w:highlight w:val="none"/>
        </w:rPr>
      </w:pPr>
      <w:r>
        <w:rPr>
          <w:rFonts w:hint="eastAsia" w:ascii="宋体" w:hAnsi="宋体"/>
          <w:color w:val="000000"/>
          <w:szCs w:val="21"/>
          <w:highlight w:val="none"/>
        </w:rPr>
        <w:t>计划开始现场施工日期：</w:t>
      </w:r>
      <w:r>
        <w:rPr>
          <w:rFonts w:ascii="宋体" w:hAnsi="宋体"/>
          <w:color w:val="000000"/>
          <w:szCs w:val="21"/>
          <w:highlight w:val="none"/>
          <w:u w:val="single"/>
        </w:rPr>
        <w:t xml:space="preserve">         </w:t>
      </w:r>
      <w:r>
        <w:rPr>
          <w:rFonts w:hint="eastAsia" w:ascii="宋体" w:hAnsi="宋体"/>
          <w:color w:val="000000"/>
          <w:szCs w:val="21"/>
          <w:highlight w:val="none"/>
        </w:rPr>
        <w:t>年</w:t>
      </w:r>
      <w:r>
        <w:rPr>
          <w:rFonts w:ascii="宋体" w:hAnsi="宋体"/>
          <w:color w:val="000000"/>
          <w:szCs w:val="21"/>
          <w:highlight w:val="none"/>
          <w:u w:val="single"/>
        </w:rPr>
        <w:t xml:space="preserve">     </w:t>
      </w:r>
      <w:r>
        <w:rPr>
          <w:rFonts w:hint="eastAsia" w:ascii="宋体" w:hAnsi="宋体"/>
          <w:color w:val="000000"/>
          <w:szCs w:val="21"/>
          <w:highlight w:val="none"/>
        </w:rPr>
        <w:t>月</w:t>
      </w:r>
      <w:r>
        <w:rPr>
          <w:rFonts w:ascii="宋体" w:hAnsi="宋体"/>
          <w:color w:val="000000"/>
          <w:szCs w:val="21"/>
          <w:highlight w:val="none"/>
          <w:u w:val="single"/>
        </w:rPr>
        <w:t xml:space="preserve">     </w:t>
      </w:r>
      <w:r>
        <w:rPr>
          <w:rFonts w:hint="eastAsia" w:ascii="宋体" w:hAnsi="宋体"/>
          <w:color w:val="000000"/>
          <w:szCs w:val="21"/>
          <w:highlight w:val="none"/>
        </w:rPr>
        <w:t>日。</w:t>
      </w:r>
    </w:p>
    <w:p>
      <w:pPr>
        <w:spacing w:line="300" w:lineRule="auto"/>
        <w:ind w:firstLine="420"/>
        <w:rPr>
          <w:rFonts w:ascii="宋体" w:hAnsi="宋体"/>
          <w:color w:val="000000"/>
          <w:szCs w:val="21"/>
          <w:highlight w:val="none"/>
        </w:rPr>
      </w:pPr>
      <w:r>
        <w:rPr>
          <w:rFonts w:hint="eastAsia" w:ascii="宋体" w:hAnsi="宋体"/>
          <w:color w:val="000000"/>
          <w:szCs w:val="21"/>
          <w:highlight w:val="none"/>
        </w:rPr>
        <w:t>计划竣工日期：</w:t>
      </w:r>
      <w:r>
        <w:rPr>
          <w:rFonts w:ascii="宋体" w:hAnsi="宋体"/>
          <w:color w:val="000000"/>
          <w:szCs w:val="21"/>
          <w:highlight w:val="none"/>
          <w:u w:val="single"/>
        </w:rPr>
        <w:t xml:space="preserve">         </w:t>
      </w:r>
      <w:r>
        <w:rPr>
          <w:rFonts w:hint="eastAsia" w:ascii="宋体" w:hAnsi="宋体"/>
          <w:color w:val="000000"/>
          <w:szCs w:val="21"/>
          <w:highlight w:val="none"/>
        </w:rPr>
        <w:t>年</w:t>
      </w:r>
      <w:r>
        <w:rPr>
          <w:rFonts w:ascii="宋体" w:hAnsi="宋体"/>
          <w:color w:val="000000"/>
          <w:szCs w:val="21"/>
          <w:highlight w:val="none"/>
          <w:u w:val="single"/>
        </w:rPr>
        <w:t xml:space="preserve">     </w:t>
      </w:r>
      <w:r>
        <w:rPr>
          <w:rFonts w:hint="eastAsia" w:ascii="宋体" w:hAnsi="宋体"/>
          <w:color w:val="000000"/>
          <w:szCs w:val="21"/>
          <w:highlight w:val="none"/>
        </w:rPr>
        <w:t>月</w:t>
      </w:r>
      <w:r>
        <w:rPr>
          <w:rFonts w:ascii="宋体" w:hAnsi="宋体"/>
          <w:color w:val="000000"/>
          <w:szCs w:val="21"/>
          <w:highlight w:val="none"/>
          <w:u w:val="single"/>
        </w:rPr>
        <w:t xml:space="preserve">     </w:t>
      </w:r>
      <w:r>
        <w:rPr>
          <w:rFonts w:hint="eastAsia" w:ascii="宋体" w:hAnsi="宋体"/>
          <w:color w:val="000000"/>
          <w:szCs w:val="21"/>
          <w:highlight w:val="none"/>
        </w:rPr>
        <w:t>日。</w:t>
      </w:r>
    </w:p>
    <w:p>
      <w:pPr>
        <w:spacing w:line="300" w:lineRule="auto"/>
        <w:ind w:firstLine="420"/>
        <w:rPr>
          <w:rFonts w:ascii="宋体" w:hAnsi="宋体"/>
          <w:color w:val="000000"/>
          <w:szCs w:val="21"/>
          <w:highlight w:val="none"/>
        </w:rPr>
      </w:pPr>
      <w:r>
        <w:rPr>
          <w:rFonts w:hint="eastAsia" w:ascii="宋体" w:hAnsi="宋体"/>
          <w:color w:val="000000"/>
          <w:szCs w:val="21"/>
          <w:highlight w:val="none"/>
        </w:rPr>
        <w:t>工期总日历天数：</w:t>
      </w:r>
      <w:r>
        <w:rPr>
          <w:rFonts w:ascii="宋体" w:hAnsi="宋体"/>
          <w:color w:val="000000"/>
          <w:szCs w:val="21"/>
          <w:highlight w:val="none"/>
          <w:u w:val="single"/>
        </w:rPr>
        <w:t xml:space="preserve">        </w:t>
      </w:r>
      <w:r>
        <w:rPr>
          <w:rFonts w:hint="eastAsia" w:ascii="宋体" w:hAnsi="宋体"/>
          <w:color w:val="000000"/>
          <w:szCs w:val="21"/>
          <w:highlight w:val="none"/>
        </w:rPr>
        <w:t>天，工期总日历天数与根据前述计划日期计算的工期天数不一致的，以工期总日历天数为准。</w:t>
      </w:r>
    </w:p>
    <w:p>
      <w:pPr>
        <w:tabs>
          <w:tab w:val="left" w:pos="567"/>
        </w:tabs>
        <w:spacing w:before="48" w:after="120" w:line="300" w:lineRule="auto"/>
        <w:rPr>
          <w:b/>
          <w:bCs/>
          <w:color w:val="000000"/>
          <w:szCs w:val="21"/>
          <w:highlight w:val="none"/>
        </w:rPr>
      </w:pPr>
      <w:bookmarkStart w:id="959" w:name="_Toc54862167"/>
      <w:r>
        <w:rPr>
          <w:rFonts w:hint="eastAsia"/>
          <w:b/>
          <w:bCs/>
          <w:color w:val="000000"/>
          <w:szCs w:val="21"/>
          <w:highlight w:val="none"/>
        </w:rPr>
        <w:t>三、质量标准</w:t>
      </w:r>
      <w:bookmarkEnd w:id="959"/>
    </w:p>
    <w:p>
      <w:pPr>
        <w:spacing w:line="300" w:lineRule="auto"/>
        <w:ind w:firstLine="420"/>
        <w:rPr>
          <w:rFonts w:ascii="宋体" w:hAnsi="宋体"/>
          <w:color w:val="000000"/>
          <w:szCs w:val="21"/>
          <w:highlight w:val="none"/>
        </w:rPr>
      </w:pPr>
      <w:r>
        <w:rPr>
          <w:rFonts w:hint="eastAsia" w:ascii="宋体" w:hAnsi="宋体"/>
          <w:color w:val="000000"/>
          <w:szCs w:val="21"/>
          <w:highlight w:val="none"/>
        </w:rPr>
        <w:t>工程质量标准：</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hint="eastAsia" w:ascii="宋体" w:hAnsi="宋体"/>
          <w:color w:val="000000"/>
          <w:szCs w:val="21"/>
          <w:highlight w:val="none"/>
        </w:rPr>
        <w:t>。</w:t>
      </w:r>
    </w:p>
    <w:p>
      <w:pPr>
        <w:tabs>
          <w:tab w:val="left" w:pos="567"/>
        </w:tabs>
        <w:spacing w:before="48" w:after="120" w:line="300" w:lineRule="auto"/>
        <w:rPr>
          <w:b/>
          <w:bCs/>
          <w:color w:val="000000"/>
          <w:szCs w:val="21"/>
          <w:highlight w:val="none"/>
        </w:rPr>
      </w:pPr>
      <w:bookmarkStart w:id="960" w:name="_Toc54862168"/>
      <w:r>
        <w:rPr>
          <w:rFonts w:hint="eastAsia"/>
          <w:b/>
          <w:bCs/>
          <w:color w:val="000000"/>
          <w:szCs w:val="21"/>
          <w:highlight w:val="none"/>
        </w:rPr>
        <w:t>四、签约合同价与合同价格形式</w:t>
      </w:r>
      <w:bookmarkEnd w:id="960"/>
    </w:p>
    <w:p>
      <w:pPr>
        <w:spacing w:line="300" w:lineRule="auto"/>
        <w:ind w:firstLine="420"/>
        <w:rPr>
          <w:rFonts w:ascii="宋体" w:hAnsi="宋体"/>
          <w:color w:val="000000"/>
          <w:szCs w:val="21"/>
          <w:highlight w:val="none"/>
        </w:rPr>
      </w:pPr>
      <w:r>
        <w:rPr>
          <w:rFonts w:hint="eastAsia" w:ascii="宋体" w:hAnsi="宋体"/>
          <w:color w:val="000000"/>
          <w:szCs w:val="21"/>
          <w:highlight w:val="none"/>
        </w:rPr>
        <w:t>1. 签约合同价（含税）为：</w:t>
      </w:r>
    </w:p>
    <w:p>
      <w:pPr>
        <w:spacing w:line="300" w:lineRule="auto"/>
        <w:ind w:firstLine="420"/>
        <w:rPr>
          <w:rFonts w:ascii="宋体" w:hAnsi="宋体"/>
          <w:color w:val="000000"/>
          <w:szCs w:val="21"/>
          <w:highlight w:val="none"/>
        </w:rPr>
      </w:pPr>
      <w:r>
        <w:rPr>
          <w:rFonts w:hint="eastAsia" w:ascii="宋体" w:hAnsi="宋体"/>
          <w:color w:val="000000"/>
          <w:szCs w:val="21"/>
          <w:highlight w:val="none"/>
        </w:rPr>
        <w:t xml:space="preserve">人民币（大写) </w:t>
      </w:r>
      <w:r>
        <w:rPr>
          <w:rFonts w:ascii="宋体" w:hAnsi="宋体"/>
          <w:color w:val="000000"/>
          <w:szCs w:val="21"/>
          <w:highlight w:val="none"/>
          <w:u w:val="single"/>
        </w:rPr>
        <w:t xml:space="preserve">                </w:t>
      </w:r>
      <w:r>
        <w:rPr>
          <w:rFonts w:hint="eastAsia" w:ascii="宋体" w:hAnsi="宋体"/>
          <w:color w:val="000000"/>
          <w:szCs w:val="21"/>
          <w:highlight w:val="none"/>
        </w:rPr>
        <w:t>（¥</w:t>
      </w:r>
      <w:r>
        <w:rPr>
          <w:rFonts w:ascii="宋体" w:hAnsi="宋体"/>
          <w:color w:val="000000"/>
          <w:szCs w:val="21"/>
          <w:highlight w:val="none"/>
          <w:u w:val="single"/>
        </w:rPr>
        <w:t xml:space="preserve">              </w:t>
      </w:r>
      <w:r>
        <w:rPr>
          <w:rFonts w:hint="eastAsia" w:ascii="宋体" w:hAnsi="宋体"/>
          <w:color w:val="000000"/>
          <w:szCs w:val="21"/>
          <w:highlight w:val="none"/>
        </w:rPr>
        <w:t>元）。</w:t>
      </w:r>
    </w:p>
    <w:p>
      <w:pPr>
        <w:spacing w:line="300" w:lineRule="auto"/>
        <w:ind w:firstLine="420"/>
        <w:rPr>
          <w:rFonts w:ascii="宋体" w:hAnsi="宋体"/>
          <w:color w:val="000000"/>
          <w:szCs w:val="21"/>
          <w:highlight w:val="none"/>
        </w:rPr>
      </w:pPr>
      <w:r>
        <w:rPr>
          <w:rFonts w:hint="eastAsia" w:ascii="宋体" w:hAnsi="宋体"/>
          <w:color w:val="000000"/>
          <w:szCs w:val="21"/>
          <w:highlight w:val="none"/>
        </w:rPr>
        <w:t xml:space="preserve">具体构成详见价格清单。其中： </w:t>
      </w:r>
    </w:p>
    <w:p>
      <w:pPr>
        <w:spacing w:line="300" w:lineRule="auto"/>
        <w:ind w:firstLine="420"/>
        <w:rPr>
          <w:rFonts w:ascii="宋体" w:hAnsi="宋体"/>
          <w:color w:val="000000"/>
          <w:szCs w:val="21"/>
          <w:highlight w:val="none"/>
        </w:rPr>
      </w:pPr>
      <w:r>
        <w:rPr>
          <w:rFonts w:hint="eastAsia" w:ascii="宋体" w:hAnsi="宋体"/>
          <w:color w:val="000000"/>
          <w:szCs w:val="21"/>
          <w:highlight w:val="none"/>
        </w:rPr>
        <w:t>（1） 设计费（含税）：</w:t>
      </w:r>
    </w:p>
    <w:p>
      <w:pPr>
        <w:spacing w:line="300" w:lineRule="auto"/>
        <w:ind w:firstLine="420"/>
        <w:rPr>
          <w:rFonts w:ascii="宋体" w:hAnsi="宋体"/>
          <w:color w:val="000000"/>
          <w:szCs w:val="21"/>
          <w:highlight w:val="none"/>
        </w:rPr>
      </w:pPr>
      <w:r>
        <w:rPr>
          <w:rFonts w:hint="eastAsia" w:ascii="宋体" w:hAnsi="宋体"/>
          <w:color w:val="000000"/>
          <w:szCs w:val="21"/>
          <w:highlight w:val="none"/>
        </w:rPr>
        <w:t xml:space="preserve">人民币（大写) </w:t>
      </w:r>
      <w:r>
        <w:rPr>
          <w:rFonts w:ascii="宋体" w:hAnsi="宋体"/>
          <w:color w:val="000000"/>
          <w:szCs w:val="21"/>
          <w:highlight w:val="none"/>
          <w:u w:val="single"/>
        </w:rPr>
        <w:t xml:space="preserve">            </w:t>
      </w:r>
      <w:r>
        <w:rPr>
          <w:rFonts w:hint="eastAsia" w:ascii="宋体" w:hAnsi="宋体"/>
          <w:color w:val="000000"/>
          <w:szCs w:val="21"/>
          <w:highlight w:val="none"/>
        </w:rPr>
        <w:t>（¥</w:t>
      </w:r>
      <w:r>
        <w:rPr>
          <w:rFonts w:ascii="宋体" w:hAnsi="宋体"/>
          <w:color w:val="000000"/>
          <w:szCs w:val="21"/>
          <w:highlight w:val="none"/>
          <w:u w:val="single"/>
        </w:rPr>
        <w:t xml:space="preserve">         </w:t>
      </w:r>
      <w:r>
        <w:rPr>
          <w:rFonts w:hint="eastAsia" w:ascii="宋体" w:hAnsi="宋体"/>
          <w:color w:val="000000"/>
          <w:szCs w:val="21"/>
          <w:highlight w:val="none"/>
        </w:rPr>
        <w:t>元）；适用税率：</w:t>
      </w:r>
      <w:r>
        <w:rPr>
          <w:rFonts w:ascii="宋体" w:hAnsi="宋体"/>
          <w:color w:val="000000"/>
          <w:szCs w:val="21"/>
          <w:highlight w:val="none"/>
          <w:u w:val="single"/>
        </w:rPr>
        <w:t xml:space="preserve">    </w:t>
      </w:r>
      <w:r>
        <w:rPr>
          <w:rFonts w:hint="eastAsia" w:ascii="宋体" w:hAnsi="宋体"/>
          <w:color w:val="000000"/>
          <w:szCs w:val="21"/>
          <w:highlight w:val="none"/>
        </w:rPr>
        <w:t>%，税金为人民币（大写)</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hint="eastAsia" w:ascii="宋体" w:hAnsi="宋体"/>
          <w:color w:val="000000"/>
          <w:szCs w:val="21"/>
          <w:highlight w:val="none"/>
        </w:rPr>
        <w:t>（¥</w:t>
      </w:r>
      <w:r>
        <w:rPr>
          <w:rFonts w:ascii="宋体" w:hAnsi="宋体"/>
          <w:color w:val="000000"/>
          <w:szCs w:val="21"/>
          <w:highlight w:val="none"/>
          <w:u w:val="single"/>
        </w:rPr>
        <w:t xml:space="preserve">          </w:t>
      </w:r>
      <w:r>
        <w:rPr>
          <w:rFonts w:hint="eastAsia" w:ascii="宋体" w:hAnsi="宋体"/>
          <w:color w:val="000000"/>
          <w:szCs w:val="21"/>
          <w:highlight w:val="none"/>
        </w:rPr>
        <w:t xml:space="preserve">元）； </w:t>
      </w:r>
    </w:p>
    <w:p>
      <w:pPr>
        <w:spacing w:line="300" w:lineRule="auto"/>
        <w:ind w:firstLine="420"/>
        <w:rPr>
          <w:rFonts w:ascii="宋体" w:hAnsi="宋体"/>
          <w:color w:val="000000"/>
          <w:szCs w:val="21"/>
          <w:highlight w:val="none"/>
        </w:rPr>
      </w:pPr>
      <w:r>
        <w:rPr>
          <w:rFonts w:hint="eastAsia" w:ascii="宋体" w:hAnsi="宋体"/>
          <w:color w:val="000000"/>
          <w:szCs w:val="21"/>
          <w:highlight w:val="none"/>
        </w:rPr>
        <w:t>（2） 设备购置费（含税）：</w:t>
      </w:r>
    </w:p>
    <w:p>
      <w:pPr>
        <w:spacing w:line="300" w:lineRule="auto"/>
        <w:ind w:firstLine="420"/>
        <w:rPr>
          <w:rFonts w:ascii="宋体" w:hAnsi="宋体"/>
          <w:color w:val="000000"/>
          <w:szCs w:val="21"/>
          <w:highlight w:val="none"/>
        </w:rPr>
      </w:pPr>
      <w:r>
        <w:rPr>
          <w:rFonts w:hint="eastAsia" w:ascii="宋体" w:hAnsi="宋体"/>
          <w:color w:val="000000"/>
          <w:szCs w:val="21"/>
          <w:highlight w:val="none"/>
        </w:rPr>
        <w:t xml:space="preserve">人民币（大写) </w:t>
      </w:r>
      <w:r>
        <w:rPr>
          <w:rFonts w:ascii="宋体" w:hAnsi="宋体"/>
          <w:color w:val="000000"/>
          <w:szCs w:val="21"/>
          <w:highlight w:val="none"/>
          <w:u w:val="single"/>
        </w:rPr>
        <w:t xml:space="preserve">            </w:t>
      </w:r>
      <w:r>
        <w:rPr>
          <w:rFonts w:hint="eastAsia" w:ascii="宋体" w:hAnsi="宋体"/>
          <w:color w:val="000000"/>
          <w:szCs w:val="21"/>
          <w:highlight w:val="none"/>
        </w:rPr>
        <w:t>（¥</w:t>
      </w:r>
      <w:r>
        <w:rPr>
          <w:rFonts w:ascii="宋体" w:hAnsi="宋体"/>
          <w:color w:val="000000"/>
          <w:szCs w:val="21"/>
          <w:highlight w:val="none"/>
          <w:u w:val="single"/>
        </w:rPr>
        <w:t xml:space="preserve">        </w:t>
      </w:r>
      <w:r>
        <w:rPr>
          <w:rFonts w:hint="eastAsia" w:ascii="宋体" w:hAnsi="宋体"/>
          <w:color w:val="000000"/>
          <w:szCs w:val="21"/>
          <w:highlight w:val="none"/>
        </w:rPr>
        <w:t>元）；适用税率：</w:t>
      </w:r>
      <w:r>
        <w:rPr>
          <w:rFonts w:ascii="宋体" w:hAnsi="宋体"/>
          <w:color w:val="000000"/>
          <w:szCs w:val="21"/>
          <w:highlight w:val="none"/>
          <w:u w:val="single"/>
        </w:rPr>
        <w:t xml:space="preserve">   </w:t>
      </w:r>
      <w:r>
        <w:rPr>
          <w:rFonts w:hint="eastAsia" w:ascii="宋体" w:hAnsi="宋体"/>
          <w:color w:val="000000"/>
          <w:szCs w:val="21"/>
          <w:highlight w:val="none"/>
        </w:rPr>
        <w:t>%，税金为人民币（大写)</w:t>
      </w:r>
      <w:r>
        <w:rPr>
          <w:rFonts w:ascii="宋体" w:hAnsi="宋体"/>
          <w:color w:val="000000"/>
          <w:szCs w:val="21"/>
          <w:highlight w:val="none"/>
          <w:u w:val="single"/>
        </w:rPr>
        <w:t xml:space="preserve">          </w:t>
      </w:r>
      <w:r>
        <w:rPr>
          <w:rFonts w:hint="eastAsia" w:ascii="宋体" w:hAnsi="宋体"/>
          <w:color w:val="000000"/>
          <w:szCs w:val="21"/>
          <w:highlight w:val="none"/>
        </w:rPr>
        <w:t>（¥</w:t>
      </w:r>
      <w:r>
        <w:rPr>
          <w:rFonts w:ascii="宋体" w:hAnsi="宋体"/>
          <w:color w:val="000000"/>
          <w:szCs w:val="21"/>
          <w:highlight w:val="none"/>
          <w:u w:val="single"/>
        </w:rPr>
        <w:t xml:space="preserve">        </w:t>
      </w:r>
      <w:r>
        <w:rPr>
          <w:rFonts w:hint="eastAsia" w:ascii="宋体" w:hAnsi="宋体"/>
          <w:color w:val="000000"/>
          <w:szCs w:val="21"/>
          <w:highlight w:val="none"/>
        </w:rPr>
        <w:t xml:space="preserve">元）； </w:t>
      </w:r>
    </w:p>
    <w:p>
      <w:pPr>
        <w:spacing w:line="300" w:lineRule="auto"/>
        <w:ind w:firstLine="420"/>
        <w:rPr>
          <w:rFonts w:ascii="宋体" w:hAnsi="宋体"/>
          <w:color w:val="000000"/>
          <w:szCs w:val="21"/>
          <w:highlight w:val="none"/>
        </w:rPr>
      </w:pPr>
      <w:r>
        <w:rPr>
          <w:rFonts w:hint="eastAsia" w:ascii="宋体" w:hAnsi="宋体"/>
          <w:color w:val="000000"/>
          <w:szCs w:val="21"/>
          <w:highlight w:val="none"/>
        </w:rPr>
        <w:t>（3） 建筑安装工程费（含税）：</w:t>
      </w:r>
    </w:p>
    <w:p>
      <w:pPr>
        <w:spacing w:line="300" w:lineRule="auto"/>
        <w:ind w:firstLine="420"/>
        <w:rPr>
          <w:rFonts w:ascii="宋体" w:hAnsi="宋体"/>
          <w:color w:val="000000"/>
          <w:szCs w:val="21"/>
          <w:highlight w:val="none"/>
        </w:rPr>
      </w:pPr>
      <w:r>
        <w:rPr>
          <w:rFonts w:hint="eastAsia" w:ascii="宋体" w:hAnsi="宋体"/>
          <w:color w:val="000000"/>
          <w:szCs w:val="21"/>
          <w:highlight w:val="none"/>
        </w:rPr>
        <w:t>人民币（大写)</w:t>
      </w:r>
      <w:r>
        <w:rPr>
          <w:rFonts w:ascii="宋体" w:hAnsi="宋体"/>
          <w:color w:val="000000"/>
          <w:szCs w:val="21"/>
          <w:highlight w:val="none"/>
          <w:u w:val="single"/>
        </w:rPr>
        <w:t xml:space="preserve">             </w:t>
      </w:r>
      <w:r>
        <w:rPr>
          <w:rFonts w:hint="eastAsia" w:ascii="宋体" w:hAnsi="宋体"/>
          <w:color w:val="000000"/>
          <w:szCs w:val="21"/>
          <w:highlight w:val="none"/>
        </w:rPr>
        <w:t>（¥</w:t>
      </w:r>
      <w:r>
        <w:rPr>
          <w:rFonts w:ascii="宋体" w:hAnsi="宋体"/>
          <w:color w:val="000000"/>
          <w:szCs w:val="21"/>
          <w:highlight w:val="none"/>
          <w:u w:val="single"/>
        </w:rPr>
        <w:t xml:space="preserve">        </w:t>
      </w:r>
      <w:r>
        <w:rPr>
          <w:rFonts w:hint="eastAsia" w:ascii="宋体" w:hAnsi="宋体"/>
          <w:color w:val="000000"/>
          <w:szCs w:val="21"/>
          <w:highlight w:val="none"/>
        </w:rPr>
        <w:t>元）；适用税率：</w:t>
      </w:r>
      <w:r>
        <w:rPr>
          <w:rFonts w:ascii="宋体" w:hAnsi="宋体"/>
          <w:color w:val="000000"/>
          <w:szCs w:val="21"/>
          <w:highlight w:val="none"/>
          <w:u w:val="single"/>
        </w:rPr>
        <w:t xml:space="preserve">   </w:t>
      </w:r>
      <w:r>
        <w:rPr>
          <w:rFonts w:hint="eastAsia" w:ascii="宋体" w:hAnsi="宋体"/>
          <w:color w:val="000000"/>
          <w:szCs w:val="21"/>
          <w:highlight w:val="none"/>
        </w:rPr>
        <w:t>%，税金为人民币（大写)</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hint="eastAsia" w:ascii="宋体" w:hAnsi="宋体"/>
          <w:color w:val="000000"/>
          <w:szCs w:val="21"/>
          <w:highlight w:val="none"/>
        </w:rPr>
        <w:t>（¥</w:t>
      </w:r>
      <w:r>
        <w:rPr>
          <w:rFonts w:ascii="宋体" w:hAnsi="宋体"/>
          <w:color w:val="000000"/>
          <w:szCs w:val="21"/>
          <w:highlight w:val="none"/>
          <w:u w:val="single"/>
        </w:rPr>
        <w:t xml:space="preserve">        </w:t>
      </w:r>
      <w:r>
        <w:rPr>
          <w:rFonts w:hint="eastAsia" w:ascii="宋体" w:hAnsi="宋体"/>
          <w:color w:val="000000"/>
          <w:szCs w:val="21"/>
          <w:highlight w:val="none"/>
        </w:rPr>
        <w:t xml:space="preserve">元）； </w:t>
      </w:r>
    </w:p>
    <w:p>
      <w:pPr>
        <w:spacing w:line="300" w:lineRule="auto"/>
        <w:ind w:firstLine="42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4</w:t>
      </w:r>
      <w:r>
        <w:rPr>
          <w:rFonts w:hint="eastAsia" w:ascii="宋体" w:hAnsi="宋体"/>
          <w:color w:val="000000"/>
          <w:szCs w:val="21"/>
          <w:highlight w:val="none"/>
        </w:rPr>
        <w:t>） 暂估价（含税）：</w:t>
      </w:r>
    </w:p>
    <w:p>
      <w:pPr>
        <w:spacing w:line="300" w:lineRule="auto"/>
        <w:ind w:firstLine="420"/>
        <w:rPr>
          <w:rFonts w:ascii="宋体" w:hAnsi="宋体"/>
          <w:color w:val="000000"/>
          <w:szCs w:val="21"/>
          <w:highlight w:val="none"/>
        </w:rPr>
      </w:pPr>
      <w:r>
        <w:rPr>
          <w:rFonts w:hint="eastAsia" w:ascii="宋体" w:hAnsi="宋体"/>
          <w:color w:val="000000"/>
          <w:szCs w:val="21"/>
          <w:highlight w:val="none"/>
        </w:rPr>
        <w:t>人民币（大写)</w:t>
      </w:r>
      <w:r>
        <w:rPr>
          <w:rFonts w:ascii="宋体" w:hAnsi="宋体"/>
          <w:color w:val="000000"/>
          <w:szCs w:val="21"/>
          <w:highlight w:val="none"/>
          <w:u w:val="single"/>
        </w:rPr>
        <w:t xml:space="preserve">                 </w:t>
      </w:r>
      <w:r>
        <w:rPr>
          <w:rFonts w:hint="eastAsia" w:ascii="宋体" w:hAnsi="宋体"/>
          <w:color w:val="000000"/>
          <w:szCs w:val="21"/>
          <w:highlight w:val="none"/>
        </w:rPr>
        <w:t>（¥</w:t>
      </w:r>
      <w:r>
        <w:rPr>
          <w:rFonts w:ascii="宋体" w:hAnsi="宋体"/>
          <w:color w:val="000000"/>
          <w:szCs w:val="21"/>
          <w:highlight w:val="none"/>
          <w:u w:val="single"/>
        </w:rPr>
        <w:t xml:space="preserve">            </w:t>
      </w:r>
      <w:r>
        <w:rPr>
          <w:rFonts w:hint="eastAsia" w:ascii="宋体" w:hAnsi="宋体"/>
          <w:color w:val="000000"/>
          <w:szCs w:val="21"/>
          <w:highlight w:val="none"/>
        </w:rPr>
        <w:t>元）。</w:t>
      </w:r>
    </w:p>
    <w:p>
      <w:pPr>
        <w:spacing w:line="300" w:lineRule="auto"/>
        <w:ind w:firstLine="42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5</w:t>
      </w:r>
      <w:r>
        <w:rPr>
          <w:rFonts w:hint="eastAsia" w:ascii="宋体" w:hAnsi="宋体"/>
          <w:color w:val="000000"/>
          <w:szCs w:val="21"/>
          <w:highlight w:val="none"/>
        </w:rPr>
        <w:t>） 暂列金额（含税）：</w:t>
      </w:r>
    </w:p>
    <w:p>
      <w:pPr>
        <w:spacing w:line="300" w:lineRule="auto"/>
        <w:ind w:firstLine="420"/>
        <w:rPr>
          <w:rFonts w:ascii="宋体" w:hAnsi="宋体"/>
          <w:color w:val="000000"/>
          <w:szCs w:val="21"/>
          <w:highlight w:val="none"/>
        </w:rPr>
      </w:pPr>
      <w:r>
        <w:rPr>
          <w:rFonts w:hint="eastAsia" w:ascii="宋体" w:hAnsi="宋体"/>
          <w:color w:val="000000"/>
          <w:szCs w:val="21"/>
          <w:highlight w:val="none"/>
        </w:rPr>
        <w:t>人民币（大写)</w:t>
      </w:r>
      <w:r>
        <w:rPr>
          <w:rFonts w:ascii="宋体" w:hAnsi="宋体"/>
          <w:color w:val="000000"/>
          <w:szCs w:val="21"/>
          <w:highlight w:val="none"/>
          <w:u w:val="single"/>
        </w:rPr>
        <w:t xml:space="preserve">                 </w:t>
      </w:r>
      <w:r>
        <w:rPr>
          <w:rFonts w:hint="eastAsia" w:ascii="宋体" w:hAnsi="宋体"/>
          <w:color w:val="000000"/>
          <w:szCs w:val="21"/>
          <w:highlight w:val="none"/>
        </w:rPr>
        <w:t>（¥</w:t>
      </w:r>
      <w:r>
        <w:rPr>
          <w:rFonts w:ascii="宋体" w:hAnsi="宋体"/>
          <w:color w:val="000000"/>
          <w:szCs w:val="21"/>
          <w:highlight w:val="none"/>
          <w:u w:val="single"/>
        </w:rPr>
        <w:t xml:space="preserve">            </w:t>
      </w:r>
      <w:r>
        <w:rPr>
          <w:rFonts w:hint="eastAsia" w:ascii="宋体" w:hAnsi="宋体"/>
          <w:color w:val="000000"/>
          <w:szCs w:val="21"/>
          <w:highlight w:val="none"/>
        </w:rPr>
        <w:t>元）。</w:t>
      </w:r>
    </w:p>
    <w:p>
      <w:pPr>
        <w:spacing w:line="300" w:lineRule="auto"/>
        <w:ind w:firstLine="42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6）</w:t>
      </w:r>
      <w:r>
        <w:rPr>
          <w:rFonts w:hint="eastAsia" w:ascii="宋体" w:hAnsi="宋体"/>
          <w:color w:val="000000"/>
          <w:szCs w:val="21"/>
          <w:highlight w:val="none"/>
        </w:rPr>
        <w:t xml:space="preserve"> </w:t>
      </w:r>
      <w:r>
        <w:rPr>
          <w:rFonts w:ascii="宋体" w:hAnsi="宋体"/>
          <w:color w:val="000000"/>
          <w:szCs w:val="21"/>
          <w:highlight w:val="none"/>
        </w:rPr>
        <w:t>双方约定的其他费用</w:t>
      </w:r>
      <w:r>
        <w:rPr>
          <w:rFonts w:hint="eastAsia" w:ascii="宋体" w:hAnsi="宋体"/>
          <w:color w:val="000000"/>
          <w:szCs w:val="21"/>
          <w:highlight w:val="none"/>
        </w:rPr>
        <w:t>（含税）</w:t>
      </w:r>
      <w:r>
        <w:rPr>
          <w:rFonts w:ascii="宋体" w:hAnsi="宋体"/>
          <w:color w:val="000000"/>
          <w:szCs w:val="21"/>
          <w:highlight w:val="none"/>
        </w:rPr>
        <w:t>：</w:t>
      </w:r>
    </w:p>
    <w:p>
      <w:pPr>
        <w:spacing w:line="300" w:lineRule="auto"/>
        <w:ind w:firstLine="420"/>
        <w:jc w:val="left"/>
        <w:rPr>
          <w:rFonts w:ascii="宋体" w:hAnsi="宋体"/>
          <w:color w:val="000000"/>
          <w:szCs w:val="21"/>
          <w:highlight w:val="none"/>
        </w:rPr>
      </w:pPr>
      <w:r>
        <w:rPr>
          <w:rFonts w:hint="eastAsia" w:ascii="宋体" w:hAnsi="宋体"/>
          <w:color w:val="000000"/>
          <w:szCs w:val="21"/>
          <w:highlight w:val="none"/>
        </w:rPr>
        <w:t>人民币（大写</w:t>
      </w:r>
      <w:r>
        <w:rPr>
          <w:rFonts w:ascii="宋体" w:hAnsi="宋体"/>
          <w:color w:val="000000"/>
          <w:szCs w:val="21"/>
          <w:highlight w:val="none"/>
        </w:rPr>
        <w:t>)</w:t>
      </w:r>
      <w:r>
        <w:rPr>
          <w:rFonts w:hint="eastAsia" w:ascii="宋体" w:hAnsi="宋体"/>
          <w:color w:val="000000"/>
          <w:szCs w:val="21"/>
          <w:highlight w:val="none"/>
          <w:u w:val="single"/>
        </w:rPr>
        <w:t xml:space="preserve">                </w:t>
      </w:r>
      <w:r>
        <w:rPr>
          <w:rFonts w:ascii="宋体" w:hAnsi="宋体"/>
          <w:color w:val="000000"/>
          <w:szCs w:val="21"/>
          <w:highlight w:val="none"/>
        </w:rPr>
        <w:t>（¥</w:t>
      </w:r>
      <w:r>
        <w:rPr>
          <w:rFonts w:hint="eastAsia" w:ascii="宋体" w:hAnsi="宋体"/>
          <w:color w:val="000000"/>
          <w:szCs w:val="21"/>
          <w:highlight w:val="none"/>
          <w:u w:val="single"/>
        </w:rPr>
        <w:t xml:space="preserve">          </w:t>
      </w:r>
      <w:r>
        <w:rPr>
          <w:rFonts w:ascii="宋体" w:hAnsi="宋体"/>
          <w:color w:val="000000"/>
          <w:szCs w:val="21"/>
          <w:highlight w:val="none"/>
        </w:rPr>
        <w:t>元）；适用税率：</w:t>
      </w:r>
      <w:r>
        <w:rPr>
          <w:rFonts w:hint="eastAsia" w:ascii="宋体" w:hAnsi="宋体"/>
          <w:color w:val="000000"/>
          <w:szCs w:val="21"/>
          <w:highlight w:val="none"/>
          <w:u w:val="single"/>
        </w:rPr>
        <w:t xml:space="preserve">         </w:t>
      </w:r>
      <w:r>
        <w:rPr>
          <w:rFonts w:ascii="宋体" w:hAnsi="宋体"/>
          <w:color w:val="000000"/>
          <w:szCs w:val="21"/>
          <w:highlight w:val="none"/>
        </w:rPr>
        <w:t>%，税金为人民币（大写)</w:t>
      </w:r>
      <w:r>
        <w:rPr>
          <w:rFonts w:hint="eastAsia" w:ascii="宋体" w:hAnsi="宋体"/>
          <w:color w:val="000000"/>
          <w:szCs w:val="21"/>
          <w:highlight w:val="none"/>
          <w:u w:val="single"/>
        </w:rPr>
        <w:t xml:space="preserve">                 </w:t>
      </w:r>
      <w:r>
        <w:rPr>
          <w:rFonts w:ascii="宋体" w:hAnsi="宋体"/>
          <w:color w:val="000000"/>
          <w:szCs w:val="21"/>
          <w:highlight w:val="none"/>
        </w:rPr>
        <w:t>（¥</w:t>
      </w:r>
      <w:r>
        <w:rPr>
          <w:rFonts w:hint="eastAsia" w:ascii="宋体" w:hAnsi="宋体"/>
          <w:color w:val="000000"/>
          <w:szCs w:val="21"/>
          <w:highlight w:val="none"/>
          <w:u w:val="single"/>
        </w:rPr>
        <w:t xml:space="preserve">            </w:t>
      </w:r>
      <w:r>
        <w:rPr>
          <w:rFonts w:ascii="宋体" w:hAnsi="宋体"/>
          <w:color w:val="000000"/>
          <w:szCs w:val="21"/>
          <w:highlight w:val="none"/>
        </w:rPr>
        <w:t>元）。</w:t>
      </w:r>
    </w:p>
    <w:p>
      <w:pPr>
        <w:spacing w:line="300" w:lineRule="auto"/>
        <w:ind w:firstLine="420"/>
        <w:rPr>
          <w:rFonts w:ascii="宋体" w:hAnsi="宋体"/>
          <w:color w:val="000000"/>
          <w:szCs w:val="21"/>
          <w:highlight w:val="none"/>
        </w:rPr>
      </w:pPr>
      <w:r>
        <w:rPr>
          <w:rFonts w:hint="eastAsia" w:ascii="宋体" w:hAnsi="宋体"/>
          <w:color w:val="000000"/>
          <w:szCs w:val="21"/>
          <w:highlight w:val="none"/>
        </w:rPr>
        <w:t>2. 合同价格形式：</w:t>
      </w:r>
    </w:p>
    <w:p>
      <w:pPr>
        <w:spacing w:line="300" w:lineRule="auto"/>
        <w:ind w:firstLine="420"/>
        <w:rPr>
          <w:rFonts w:ascii="宋体" w:hAnsi="宋体"/>
          <w:color w:val="000000"/>
          <w:szCs w:val="21"/>
          <w:highlight w:val="none"/>
        </w:rPr>
      </w:pPr>
      <w:r>
        <w:rPr>
          <w:rFonts w:hint="eastAsia" w:ascii="宋体" w:hAnsi="宋体"/>
          <w:color w:val="000000"/>
          <w:szCs w:val="21"/>
          <w:highlight w:val="none"/>
        </w:rPr>
        <w:t>合同价格形式为</w:t>
      </w:r>
      <w:r>
        <w:rPr>
          <w:rFonts w:hint="eastAsia" w:ascii="宋体" w:hAnsi="宋体"/>
          <w:color w:val="000000"/>
          <w:szCs w:val="21"/>
          <w:highlight w:val="none"/>
          <w:lang w:eastAsia="zh-CN"/>
        </w:rPr>
        <w:t>暂定固定</w:t>
      </w:r>
      <w:r>
        <w:rPr>
          <w:rFonts w:hint="eastAsia" w:ascii="宋体" w:hAnsi="宋体"/>
          <w:color w:val="000000"/>
          <w:szCs w:val="21"/>
          <w:highlight w:val="none"/>
        </w:rPr>
        <w:t>总价，除根据合同约定的在工程实施过程中需进行增减的款项外，合同价格不予调整，但合同当事人另有约定的除外。</w:t>
      </w:r>
    </w:p>
    <w:p>
      <w:pPr>
        <w:kinsoku w:val="0"/>
        <w:spacing w:line="300" w:lineRule="auto"/>
        <w:ind w:left="263" w:leftChars="125" w:firstLine="210" w:firstLineChars="100"/>
        <w:rPr>
          <w:rFonts w:hint="eastAsia" w:ascii="宋体" w:hAnsi="宋体" w:cs="Arial"/>
          <w:color w:val="000000"/>
          <w:szCs w:val="21"/>
          <w:highlight w:val="none"/>
          <w:u w:val="single"/>
        </w:rPr>
      </w:pPr>
      <w:r>
        <w:rPr>
          <w:rFonts w:hint="eastAsia" w:ascii="宋体" w:hAnsi="宋体"/>
          <w:color w:val="000000"/>
          <w:szCs w:val="21"/>
          <w:highlight w:val="none"/>
        </w:rPr>
        <w:t>合同当事人对合同价格形式的其他约定：</w:t>
      </w:r>
      <w:bookmarkStart w:id="961" w:name="_Hlk92476114"/>
      <w:r>
        <w:rPr>
          <w:rFonts w:hint="eastAsia" w:ascii="宋体" w:hAnsi="宋体" w:cs="Arial"/>
          <w:color w:val="000000"/>
          <w:szCs w:val="21"/>
          <w:highlight w:val="none"/>
          <w:u w:val="single"/>
        </w:rPr>
        <w:t>确定中标单位后再完善施工图审查、预算评审等程序。项目实际合同总价应按照预算评定价乘以中标下浮系数（投标报价÷工程最高投标限价）确定，除招标文件或工程总承包合同约定的调价原则外，实际合同总价一般不予调整。以上要求应在招标文件中明确约定。</w:t>
      </w:r>
    </w:p>
    <w:p>
      <w:pPr>
        <w:kinsoku w:val="0"/>
        <w:spacing w:line="300" w:lineRule="auto"/>
        <w:ind w:left="263" w:leftChars="125" w:firstLine="210" w:firstLineChars="100"/>
        <w:rPr>
          <w:rFonts w:ascii="宋体" w:hAnsi="宋体"/>
          <w:color w:val="000000"/>
          <w:szCs w:val="21"/>
          <w:highlight w:val="none"/>
        </w:rPr>
      </w:pPr>
      <w:r>
        <w:rPr>
          <w:rFonts w:hint="eastAsia" w:ascii="宋体" w:hAnsi="宋体" w:cs="Arial"/>
          <w:color w:val="000000"/>
          <w:szCs w:val="21"/>
          <w:highlight w:val="none"/>
          <w:u w:val="single"/>
        </w:rPr>
        <w:t>施工图设计和审查、预算编制和评审必须在约定时间内完成，未完成前，项目设计经费、施工经费拨付不得超过合同价的20%；征迁转迁费用拨付不在此限制范围内。以上要求应在总承包合同中明确约定。（详《襄阳市市本级政府投资项目管理实施办法》第三十四条）</w:t>
      </w:r>
      <w:r>
        <w:rPr>
          <w:rFonts w:hint="eastAsia" w:ascii="宋体" w:hAnsi="宋体"/>
          <w:color w:val="000000"/>
          <w:szCs w:val="21"/>
          <w:highlight w:val="none"/>
        </w:rPr>
        <w:t>。</w:t>
      </w:r>
    </w:p>
    <w:bookmarkEnd w:id="961"/>
    <w:p>
      <w:pPr>
        <w:tabs>
          <w:tab w:val="left" w:pos="567"/>
        </w:tabs>
        <w:spacing w:before="48" w:after="120" w:line="300" w:lineRule="auto"/>
        <w:rPr>
          <w:b/>
          <w:bCs/>
          <w:color w:val="000000"/>
          <w:szCs w:val="21"/>
          <w:highlight w:val="none"/>
        </w:rPr>
      </w:pPr>
      <w:bookmarkStart w:id="962" w:name="_Toc54862169"/>
      <w:r>
        <w:rPr>
          <w:rFonts w:hint="eastAsia"/>
          <w:b/>
          <w:bCs/>
          <w:color w:val="000000"/>
          <w:szCs w:val="21"/>
          <w:highlight w:val="none"/>
        </w:rPr>
        <w:t>五、工程总承包项目经理</w:t>
      </w:r>
      <w:bookmarkEnd w:id="962"/>
    </w:p>
    <w:p>
      <w:pPr>
        <w:spacing w:line="300" w:lineRule="auto"/>
        <w:ind w:firstLine="420"/>
        <w:rPr>
          <w:rFonts w:ascii="宋体" w:hAnsi="宋体"/>
          <w:color w:val="000000"/>
          <w:szCs w:val="21"/>
          <w:highlight w:val="none"/>
        </w:rPr>
      </w:pPr>
      <w:r>
        <w:rPr>
          <w:rFonts w:hint="eastAsia" w:ascii="宋体" w:hAnsi="宋体"/>
          <w:color w:val="000000"/>
          <w:szCs w:val="21"/>
          <w:highlight w:val="none"/>
        </w:rPr>
        <w:t>工程总承包项目经理：</w:t>
      </w:r>
      <w:r>
        <w:rPr>
          <w:rFonts w:ascii="宋体" w:hAnsi="宋体"/>
          <w:color w:val="000000"/>
          <w:szCs w:val="21"/>
          <w:highlight w:val="none"/>
          <w:u w:val="single"/>
        </w:rPr>
        <w:t xml:space="preserve">                              </w:t>
      </w:r>
      <w:r>
        <w:rPr>
          <w:rFonts w:hint="eastAsia" w:ascii="宋体" w:hAnsi="宋体"/>
          <w:color w:val="000000"/>
          <w:szCs w:val="21"/>
          <w:highlight w:val="none"/>
        </w:rPr>
        <w:t>。</w:t>
      </w:r>
    </w:p>
    <w:p>
      <w:pPr>
        <w:tabs>
          <w:tab w:val="left" w:pos="567"/>
        </w:tabs>
        <w:spacing w:before="48" w:after="120" w:line="300" w:lineRule="auto"/>
        <w:rPr>
          <w:b/>
          <w:bCs/>
          <w:color w:val="000000"/>
          <w:szCs w:val="21"/>
          <w:highlight w:val="none"/>
        </w:rPr>
      </w:pPr>
      <w:bookmarkStart w:id="963" w:name="_Toc54862170"/>
      <w:r>
        <w:rPr>
          <w:rFonts w:hint="eastAsia"/>
          <w:b/>
          <w:bCs/>
          <w:color w:val="000000"/>
          <w:szCs w:val="21"/>
          <w:highlight w:val="none"/>
        </w:rPr>
        <w:t>六、合同文件构成</w:t>
      </w:r>
      <w:bookmarkEnd w:id="963"/>
    </w:p>
    <w:p>
      <w:pPr>
        <w:spacing w:line="300" w:lineRule="auto"/>
        <w:ind w:firstLine="420"/>
        <w:rPr>
          <w:rFonts w:ascii="宋体" w:hAnsi="宋体"/>
          <w:color w:val="000000"/>
          <w:szCs w:val="21"/>
          <w:highlight w:val="none"/>
        </w:rPr>
      </w:pPr>
      <w:r>
        <w:rPr>
          <w:rFonts w:hint="eastAsia" w:ascii="宋体" w:hAnsi="宋体"/>
          <w:color w:val="000000"/>
          <w:szCs w:val="21"/>
          <w:highlight w:val="none"/>
        </w:rPr>
        <w:t xml:space="preserve">本协议书与下列文件一起构成合同文件： </w:t>
      </w:r>
    </w:p>
    <w:p>
      <w:pPr>
        <w:spacing w:line="300" w:lineRule="auto"/>
        <w:ind w:firstLine="420"/>
        <w:rPr>
          <w:rFonts w:ascii="宋体" w:hAnsi="宋体"/>
          <w:color w:val="000000"/>
          <w:szCs w:val="21"/>
          <w:highlight w:val="none"/>
        </w:rPr>
      </w:pPr>
      <w:r>
        <w:rPr>
          <w:rFonts w:hint="eastAsia" w:ascii="宋体" w:hAnsi="宋体"/>
          <w:color w:val="000000"/>
          <w:szCs w:val="21"/>
          <w:highlight w:val="none"/>
        </w:rPr>
        <w:t>（1） 中标通知书（如果有）；</w:t>
      </w:r>
    </w:p>
    <w:p>
      <w:pPr>
        <w:spacing w:line="300" w:lineRule="auto"/>
        <w:ind w:firstLine="420"/>
        <w:rPr>
          <w:rFonts w:ascii="宋体" w:hAnsi="宋体"/>
          <w:color w:val="000000"/>
          <w:szCs w:val="21"/>
          <w:highlight w:val="none"/>
        </w:rPr>
      </w:pPr>
      <w:r>
        <w:rPr>
          <w:rFonts w:hint="eastAsia" w:ascii="宋体" w:hAnsi="宋体"/>
          <w:color w:val="000000"/>
          <w:szCs w:val="21"/>
          <w:highlight w:val="none"/>
        </w:rPr>
        <w:t>（2） 投标函及投标函附录（如果有）；</w:t>
      </w:r>
    </w:p>
    <w:p>
      <w:pPr>
        <w:spacing w:line="300" w:lineRule="auto"/>
        <w:ind w:firstLine="420"/>
        <w:rPr>
          <w:rFonts w:ascii="宋体" w:hAnsi="宋体"/>
          <w:color w:val="000000"/>
          <w:szCs w:val="21"/>
          <w:highlight w:val="none"/>
        </w:rPr>
      </w:pPr>
      <w:r>
        <w:rPr>
          <w:rFonts w:hint="eastAsia" w:ascii="宋体" w:hAnsi="宋体"/>
          <w:color w:val="000000"/>
          <w:szCs w:val="21"/>
          <w:highlight w:val="none"/>
        </w:rPr>
        <w:t>（3） 专用合同条件及《发包人要求》等附件；</w:t>
      </w:r>
    </w:p>
    <w:p>
      <w:pPr>
        <w:spacing w:line="300" w:lineRule="auto"/>
        <w:ind w:firstLine="420"/>
        <w:rPr>
          <w:rFonts w:ascii="宋体" w:hAnsi="宋体"/>
          <w:color w:val="000000"/>
          <w:szCs w:val="21"/>
          <w:highlight w:val="none"/>
        </w:rPr>
      </w:pPr>
      <w:r>
        <w:rPr>
          <w:rFonts w:hint="eastAsia" w:ascii="宋体" w:hAnsi="宋体"/>
          <w:color w:val="000000"/>
          <w:szCs w:val="21"/>
          <w:highlight w:val="none"/>
        </w:rPr>
        <w:t>（4） 通用合同条件；</w:t>
      </w:r>
    </w:p>
    <w:p>
      <w:pPr>
        <w:spacing w:line="300" w:lineRule="auto"/>
        <w:ind w:firstLine="42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5</w:t>
      </w:r>
      <w:r>
        <w:rPr>
          <w:rFonts w:hint="eastAsia" w:ascii="宋体" w:hAnsi="宋体"/>
          <w:color w:val="000000"/>
          <w:szCs w:val="21"/>
          <w:highlight w:val="none"/>
        </w:rPr>
        <w:t xml:space="preserve">） 承包人建议书； </w:t>
      </w:r>
    </w:p>
    <w:p>
      <w:pPr>
        <w:spacing w:line="300" w:lineRule="auto"/>
        <w:ind w:firstLine="42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6</w:t>
      </w:r>
      <w:r>
        <w:rPr>
          <w:rFonts w:hint="eastAsia" w:ascii="宋体" w:hAnsi="宋体"/>
          <w:color w:val="000000"/>
          <w:szCs w:val="21"/>
          <w:highlight w:val="none"/>
        </w:rPr>
        <w:t>） 价格清单；</w:t>
      </w:r>
    </w:p>
    <w:p>
      <w:pPr>
        <w:spacing w:line="300" w:lineRule="auto"/>
        <w:ind w:firstLine="42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7</w:t>
      </w:r>
      <w:r>
        <w:rPr>
          <w:rFonts w:hint="eastAsia" w:ascii="宋体" w:hAnsi="宋体"/>
          <w:color w:val="000000"/>
          <w:szCs w:val="21"/>
          <w:highlight w:val="none"/>
        </w:rPr>
        <w:t>） 双方约定的其他合同文件。</w:t>
      </w:r>
    </w:p>
    <w:p>
      <w:pPr>
        <w:spacing w:line="300" w:lineRule="auto"/>
        <w:ind w:firstLine="420"/>
        <w:rPr>
          <w:rFonts w:ascii="宋体" w:hAnsi="宋体"/>
          <w:color w:val="000000"/>
          <w:szCs w:val="21"/>
          <w:highlight w:val="none"/>
        </w:rPr>
      </w:pPr>
      <w:r>
        <w:rPr>
          <w:rFonts w:hint="eastAsia" w:ascii="宋体" w:hAnsi="宋体"/>
          <w:color w:val="000000"/>
          <w:szCs w:val="21"/>
          <w:highlight w:val="none"/>
        </w:rPr>
        <w:t>上述各项合同文件包括双方就该项合同文件所作出的补充和修改，属于同一类内容的合同文件应以最新签署的为准。专用合同条件及其附件须经合同当事人签字或盖章。</w:t>
      </w:r>
    </w:p>
    <w:p>
      <w:pPr>
        <w:tabs>
          <w:tab w:val="left" w:pos="567"/>
        </w:tabs>
        <w:spacing w:before="48" w:after="120" w:line="300" w:lineRule="auto"/>
        <w:rPr>
          <w:b/>
          <w:bCs/>
          <w:color w:val="000000"/>
          <w:szCs w:val="21"/>
          <w:highlight w:val="none"/>
        </w:rPr>
      </w:pPr>
      <w:bookmarkStart w:id="964" w:name="_Toc54862171"/>
      <w:r>
        <w:rPr>
          <w:rFonts w:hint="eastAsia"/>
          <w:b/>
          <w:bCs/>
          <w:color w:val="000000"/>
          <w:szCs w:val="21"/>
          <w:highlight w:val="none"/>
        </w:rPr>
        <w:t>七、承诺</w:t>
      </w:r>
      <w:bookmarkEnd w:id="964"/>
    </w:p>
    <w:p>
      <w:pPr>
        <w:spacing w:line="300" w:lineRule="auto"/>
        <w:ind w:firstLine="420"/>
        <w:rPr>
          <w:rFonts w:ascii="宋体" w:hAnsi="宋体"/>
          <w:color w:val="000000"/>
          <w:szCs w:val="21"/>
          <w:highlight w:val="none"/>
        </w:rPr>
      </w:pPr>
      <w:r>
        <w:rPr>
          <w:rFonts w:hint="eastAsia" w:ascii="宋体" w:hAnsi="宋体"/>
          <w:color w:val="000000"/>
          <w:szCs w:val="21"/>
          <w:highlight w:val="none"/>
        </w:rPr>
        <w:t>1. 发包人承诺按照法律规定履行项目审批手续、筹集工程建设资金并按照合同约定的期限和方式支付合同价款。</w:t>
      </w:r>
    </w:p>
    <w:p>
      <w:pPr>
        <w:spacing w:line="300" w:lineRule="auto"/>
        <w:ind w:firstLine="420"/>
        <w:rPr>
          <w:rFonts w:ascii="宋体" w:hAnsi="宋体"/>
          <w:color w:val="000000"/>
          <w:szCs w:val="21"/>
          <w:highlight w:val="none"/>
        </w:rPr>
      </w:pPr>
      <w:r>
        <w:rPr>
          <w:rFonts w:hint="eastAsia" w:ascii="宋体" w:hAnsi="宋体"/>
          <w:color w:val="000000"/>
          <w:szCs w:val="21"/>
          <w:highlight w:val="none"/>
        </w:rPr>
        <w:t>2. 承包人承诺按照法律规定及合同约定组织完成工程的设计、采购和施工等工作，确保工程质量和安全，不进行转包及违法分包，并在缺陷责任期及保修期内承担相应的工程维修责任。</w:t>
      </w:r>
    </w:p>
    <w:p>
      <w:pPr>
        <w:tabs>
          <w:tab w:val="left" w:pos="567"/>
        </w:tabs>
        <w:spacing w:before="48" w:after="120" w:line="300" w:lineRule="auto"/>
        <w:rPr>
          <w:b/>
          <w:bCs/>
          <w:color w:val="000000"/>
          <w:szCs w:val="21"/>
          <w:highlight w:val="none"/>
        </w:rPr>
      </w:pPr>
      <w:bookmarkStart w:id="965" w:name="_Toc54862172"/>
      <w:r>
        <w:rPr>
          <w:rFonts w:hint="eastAsia"/>
          <w:b/>
          <w:bCs/>
          <w:color w:val="000000"/>
          <w:szCs w:val="21"/>
          <w:highlight w:val="none"/>
        </w:rPr>
        <w:t>八、订立时间</w:t>
      </w:r>
      <w:bookmarkEnd w:id="965"/>
    </w:p>
    <w:p>
      <w:pPr>
        <w:spacing w:line="300" w:lineRule="auto"/>
        <w:ind w:firstLine="420"/>
        <w:rPr>
          <w:rFonts w:ascii="宋体" w:hAnsi="宋体"/>
          <w:color w:val="000000"/>
          <w:szCs w:val="21"/>
          <w:highlight w:val="none"/>
        </w:rPr>
      </w:pPr>
      <w:r>
        <w:rPr>
          <w:rFonts w:hint="eastAsia" w:ascii="宋体" w:hAnsi="宋体"/>
          <w:color w:val="000000"/>
          <w:szCs w:val="21"/>
          <w:highlight w:val="none"/>
        </w:rPr>
        <w:t>本合同于</w:t>
      </w:r>
      <w:r>
        <w:rPr>
          <w:rFonts w:ascii="宋体" w:hAnsi="宋体"/>
          <w:color w:val="000000"/>
          <w:szCs w:val="21"/>
          <w:highlight w:val="none"/>
          <w:u w:val="single"/>
        </w:rPr>
        <w:t xml:space="preserve">        </w:t>
      </w:r>
      <w:r>
        <w:rPr>
          <w:rFonts w:hint="eastAsia" w:ascii="宋体" w:hAnsi="宋体"/>
          <w:color w:val="000000"/>
          <w:szCs w:val="21"/>
          <w:highlight w:val="none"/>
        </w:rPr>
        <w:t>年</w:t>
      </w:r>
      <w:r>
        <w:rPr>
          <w:rFonts w:ascii="宋体" w:hAnsi="宋体"/>
          <w:color w:val="000000"/>
          <w:szCs w:val="21"/>
          <w:highlight w:val="none"/>
          <w:u w:val="single"/>
        </w:rPr>
        <w:t xml:space="preserve">     </w:t>
      </w:r>
      <w:r>
        <w:rPr>
          <w:rFonts w:hint="eastAsia" w:ascii="宋体" w:hAnsi="宋体"/>
          <w:color w:val="000000"/>
          <w:szCs w:val="21"/>
          <w:highlight w:val="none"/>
        </w:rPr>
        <w:t>月</w:t>
      </w:r>
      <w:r>
        <w:rPr>
          <w:rFonts w:ascii="宋体" w:hAnsi="宋体"/>
          <w:color w:val="000000"/>
          <w:szCs w:val="21"/>
          <w:highlight w:val="none"/>
          <w:u w:val="single"/>
        </w:rPr>
        <w:t xml:space="preserve">     </w:t>
      </w:r>
      <w:r>
        <w:rPr>
          <w:rFonts w:hint="eastAsia" w:ascii="宋体" w:hAnsi="宋体"/>
          <w:color w:val="000000"/>
          <w:szCs w:val="21"/>
          <w:highlight w:val="none"/>
        </w:rPr>
        <w:t>日订立。</w:t>
      </w:r>
    </w:p>
    <w:p>
      <w:pPr>
        <w:tabs>
          <w:tab w:val="left" w:pos="567"/>
        </w:tabs>
        <w:spacing w:before="48" w:after="120" w:line="300" w:lineRule="auto"/>
        <w:rPr>
          <w:b/>
          <w:bCs/>
          <w:color w:val="000000"/>
          <w:szCs w:val="21"/>
          <w:highlight w:val="none"/>
        </w:rPr>
      </w:pPr>
      <w:bookmarkStart w:id="966" w:name="_Toc54862173"/>
      <w:r>
        <w:rPr>
          <w:rFonts w:hint="eastAsia"/>
          <w:b/>
          <w:bCs/>
          <w:color w:val="000000"/>
          <w:szCs w:val="21"/>
          <w:highlight w:val="none"/>
        </w:rPr>
        <w:t>九、订立地点</w:t>
      </w:r>
      <w:bookmarkEnd w:id="966"/>
    </w:p>
    <w:p>
      <w:pPr>
        <w:spacing w:line="300" w:lineRule="auto"/>
        <w:ind w:firstLine="420"/>
        <w:rPr>
          <w:rFonts w:ascii="宋体" w:hAnsi="宋体"/>
          <w:color w:val="000000"/>
          <w:szCs w:val="21"/>
          <w:highlight w:val="none"/>
        </w:rPr>
      </w:pPr>
      <w:r>
        <w:rPr>
          <w:rFonts w:hint="eastAsia" w:ascii="宋体" w:hAnsi="宋体"/>
          <w:color w:val="000000"/>
          <w:szCs w:val="21"/>
          <w:highlight w:val="none"/>
        </w:rPr>
        <w:t>本合同在</w:t>
      </w:r>
      <w:r>
        <w:rPr>
          <w:rFonts w:ascii="宋体" w:hAnsi="宋体"/>
          <w:color w:val="000000"/>
          <w:szCs w:val="21"/>
          <w:highlight w:val="none"/>
          <w:u w:val="single"/>
        </w:rPr>
        <w:t xml:space="preserve">                        </w:t>
      </w:r>
      <w:r>
        <w:rPr>
          <w:rFonts w:hint="eastAsia" w:ascii="宋体" w:hAnsi="宋体"/>
          <w:color w:val="000000"/>
          <w:szCs w:val="21"/>
          <w:highlight w:val="none"/>
        </w:rPr>
        <w:t>订立。</w:t>
      </w:r>
    </w:p>
    <w:p>
      <w:pPr>
        <w:tabs>
          <w:tab w:val="left" w:pos="567"/>
        </w:tabs>
        <w:spacing w:before="48" w:after="120" w:line="300" w:lineRule="auto"/>
        <w:rPr>
          <w:b/>
          <w:bCs/>
          <w:color w:val="000000"/>
          <w:szCs w:val="21"/>
          <w:highlight w:val="none"/>
        </w:rPr>
      </w:pPr>
      <w:bookmarkStart w:id="967" w:name="_Toc54862174"/>
      <w:r>
        <w:rPr>
          <w:rFonts w:hint="eastAsia"/>
          <w:b/>
          <w:bCs/>
          <w:color w:val="000000"/>
          <w:szCs w:val="21"/>
          <w:highlight w:val="none"/>
        </w:rPr>
        <w:t>十、合同生效</w:t>
      </w:r>
      <w:bookmarkEnd w:id="967"/>
    </w:p>
    <w:p>
      <w:pPr>
        <w:spacing w:line="300" w:lineRule="auto"/>
        <w:ind w:firstLine="420"/>
        <w:rPr>
          <w:rFonts w:ascii="宋体" w:hAnsi="宋体"/>
          <w:color w:val="000000"/>
          <w:szCs w:val="21"/>
          <w:highlight w:val="none"/>
        </w:rPr>
      </w:pPr>
      <w:r>
        <w:rPr>
          <w:rFonts w:hint="eastAsia" w:ascii="宋体" w:hAnsi="宋体"/>
          <w:color w:val="000000"/>
          <w:szCs w:val="21"/>
          <w:highlight w:val="none"/>
        </w:rPr>
        <w:t>本合同经双方签字或盖章后成立，并自</w:t>
      </w:r>
      <w:r>
        <w:rPr>
          <w:rFonts w:ascii="宋体" w:hAnsi="宋体"/>
          <w:color w:val="000000"/>
          <w:szCs w:val="21"/>
          <w:highlight w:val="none"/>
          <w:u w:val="single"/>
        </w:rPr>
        <w:t xml:space="preserve">            </w:t>
      </w:r>
      <w:r>
        <w:rPr>
          <w:rFonts w:hint="eastAsia" w:ascii="宋体" w:hAnsi="宋体"/>
          <w:color w:val="000000"/>
          <w:szCs w:val="21"/>
          <w:highlight w:val="none"/>
        </w:rPr>
        <w:t>生效。</w:t>
      </w:r>
    </w:p>
    <w:p>
      <w:pPr>
        <w:tabs>
          <w:tab w:val="left" w:pos="567"/>
        </w:tabs>
        <w:spacing w:before="48" w:after="120" w:line="300" w:lineRule="auto"/>
        <w:rPr>
          <w:b/>
          <w:bCs/>
          <w:color w:val="000000"/>
          <w:szCs w:val="21"/>
          <w:highlight w:val="none"/>
        </w:rPr>
      </w:pPr>
      <w:bookmarkStart w:id="968" w:name="_Toc54862175"/>
      <w:r>
        <w:rPr>
          <w:rFonts w:hint="eastAsia"/>
          <w:b/>
          <w:bCs/>
          <w:color w:val="000000"/>
          <w:szCs w:val="21"/>
          <w:highlight w:val="none"/>
        </w:rPr>
        <w:t>十一、合同份数</w:t>
      </w:r>
      <w:bookmarkEnd w:id="968"/>
    </w:p>
    <w:p>
      <w:pPr>
        <w:spacing w:line="300" w:lineRule="auto"/>
        <w:ind w:firstLine="420"/>
        <w:rPr>
          <w:rFonts w:ascii="宋体" w:hAnsi="宋体"/>
          <w:color w:val="000000"/>
          <w:szCs w:val="21"/>
          <w:highlight w:val="none"/>
        </w:rPr>
      </w:pPr>
      <w:r>
        <w:rPr>
          <w:rFonts w:hint="eastAsia" w:ascii="宋体" w:hAnsi="宋体"/>
          <w:color w:val="000000"/>
          <w:szCs w:val="21"/>
          <w:highlight w:val="none"/>
        </w:rPr>
        <w:t>本合同一式</w:t>
      </w:r>
      <w:r>
        <w:rPr>
          <w:rFonts w:ascii="宋体" w:hAnsi="宋体"/>
          <w:color w:val="000000"/>
          <w:szCs w:val="21"/>
          <w:highlight w:val="none"/>
          <w:u w:val="single"/>
        </w:rPr>
        <w:t xml:space="preserve">    </w:t>
      </w:r>
      <w:r>
        <w:rPr>
          <w:rFonts w:hint="eastAsia" w:ascii="宋体" w:hAnsi="宋体"/>
          <w:color w:val="000000"/>
          <w:szCs w:val="21"/>
          <w:highlight w:val="none"/>
        </w:rPr>
        <w:t>份，均具有同等法律效力，发包人执</w:t>
      </w:r>
      <w:r>
        <w:rPr>
          <w:rFonts w:ascii="宋体" w:hAnsi="宋体"/>
          <w:color w:val="000000"/>
          <w:szCs w:val="21"/>
          <w:highlight w:val="none"/>
          <w:u w:val="single"/>
        </w:rPr>
        <w:t xml:space="preserve">    </w:t>
      </w:r>
      <w:r>
        <w:rPr>
          <w:rFonts w:hint="eastAsia" w:ascii="宋体" w:hAnsi="宋体"/>
          <w:color w:val="000000"/>
          <w:szCs w:val="21"/>
          <w:highlight w:val="none"/>
        </w:rPr>
        <w:t>份，承包人执</w:t>
      </w:r>
      <w:r>
        <w:rPr>
          <w:rFonts w:ascii="宋体" w:hAnsi="宋体"/>
          <w:color w:val="000000"/>
          <w:szCs w:val="21"/>
          <w:highlight w:val="none"/>
          <w:u w:val="single"/>
        </w:rPr>
        <w:t xml:space="preserve">    </w:t>
      </w:r>
      <w:r>
        <w:rPr>
          <w:rFonts w:hint="eastAsia" w:ascii="宋体" w:hAnsi="宋体"/>
          <w:color w:val="000000"/>
          <w:szCs w:val="21"/>
          <w:highlight w:val="none"/>
        </w:rPr>
        <w:t>份。</w:t>
      </w:r>
    </w:p>
    <w:p>
      <w:pPr>
        <w:spacing w:line="300" w:lineRule="auto"/>
        <w:ind w:firstLine="420"/>
        <w:rPr>
          <w:rFonts w:ascii="宋体" w:hAnsi="宋体"/>
          <w:color w:val="000000"/>
          <w:szCs w:val="21"/>
          <w:highlight w:val="none"/>
        </w:rPr>
      </w:pPr>
    </w:p>
    <w:p>
      <w:pPr>
        <w:spacing w:line="300" w:lineRule="auto"/>
        <w:ind w:firstLine="420"/>
        <w:rPr>
          <w:rFonts w:ascii="宋体" w:hAnsi="宋体"/>
          <w:color w:val="000000"/>
          <w:szCs w:val="21"/>
          <w:highlight w:val="none"/>
        </w:rPr>
      </w:pPr>
    </w:p>
    <w:tbl>
      <w:tblPr>
        <w:tblStyle w:val="44"/>
        <w:tblpPr w:leftFromText="180" w:rightFromText="180" w:vertAnchor="text" w:horzAnchor="page" w:tblpX="1702" w:tblpY="119"/>
        <w:tblW w:w="0" w:type="auto"/>
        <w:tblInd w:w="0" w:type="dxa"/>
        <w:tblLayout w:type="fixed"/>
        <w:tblCellMar>
          <w:top w:w="0" w:type="dxa"/>
          <w:left w:w="108" w:type="dxa"/>
          <w:bottom w:w="0" w:type="dxa"/>
          <w:right w:w="108" w:type="dxa"/>
        </w:tblCellMar>
      </w:tblPr>
      <w:tblGrid>
        <w:gridCol w:w="4507"/>
        <w:gridCol w:w="4565"/>
      </w:tblGrid>
      <w:tr>
        <w:tblPrEx>
          <w:tblCellMar>
            <w:top w:w="0" w:type="dxa"/>
            <w:left w:w="108" w:type="dxa"/>
            <w:bottom w:w="0" w:type="dxa"/>
            <w:right w:w="108" w:type="dxa"/>
          </w:tblCellMar>
        </w:tblPrEx>
        <w:tc>
          <w:tcPr>
            <w:tcW w:w="4507" w:type="dxa"/>
            <w:noWrap w:val="0"/>
            <w:vAlign w:val="top"/>
          </w:tcPr>
          <w:p>
            <w:pPr>
              <w:spacing w:before="120" w:after="50" w:line="360" w:lineRule="auto"/>
              <w:rPr>
                <w:rFonts w:hAnsi="宋体"/>
                <w:color w:val="000000"/>
                <w:szCs w:val="21"/>
                <w:highlight w:val="none"/>
              </w:rPr>
            </w:pPr>
            <w:r>
              <w:rPr>
                <w:rFonts w:hint="eastAsia" w:hAnsi="宋体"/>
                <w:color w:val="000000"/>
                <w:szCs w:val="21"/>
                <w:highlight w:val="none"/>
              </w:rPr>
              <w:t>发包人：（公章）</w:t>
            </w:r>
          </w:p>
          <w:p>
            <w:pPr>
              <w:spacing w:before="120" w:after="50" w:line="360" w:lineRule="auto"/>
              <w:rPr>
                <w:rFonts w:hAnsi="宋体"/>
                <w:color w:val="000000"/>
                <w:szCs w:val="21"/>
                <w:highlight w:val="none"/>
              </w:rPr>
            </w:pPr>
          </w:p>
          <w:p>
            <w:pPr>
              <w:spacing w:before="120" w:after="50" w:line="360" w:lineRule="auto"/>
              <w:rPr>
                <w:rFonts w:hAnsi="宋体"/>
                <w:color w:val="000000"/>
                <w:szCs w:val="21"/>
                <w:highlight w:val="none"/>
              </w:rPr>
            </w:pPr>
          </w:p>
        </w:tc>
        <w:tc>
          <w:tcPr>
            <w:tcW w:w="4565" w:type="dxa"/>
            <w:noWrap w:val="0"/>
            <w:vAlign w:val="top"/>
          </w:tcPr>
          <w:p>
            <w:pPr>
              <w:spacing w:before="120" w:after="50" w:line="360" w:lineRule="auto"/>
              <w:rPr>
                <w:rFonts w:hAnsi="宋体"/>
                <w:color w:val="000000"/>
                <w:szCs w:val="21"/>
                <w:highlight w:val="none"/>
              </w:rPr>
            </w:pPr>
            <w:r>
              <w:rPr>
                <w:rFonts w:hint="eastAsia" w:hAnsi="宋体"/>
                <w:color w:val="000000"/>
                <w:szCs w:val="21"/>
                <w:highlight w:val="none"/>
              </w:rPr>
              <w:t>承包人：（公章）</w:t>
            </w:r>
          </w:p>
          <w:p>
            <w:pPr>
              <w:spacing w:before="120" w:after="50" w:line="360" w:lineRule="auto"/>
              <w:rPr>
                <w:rFonts w:hAnsi="宋体"/>
                <w:color w:val="000000"/>
                <w:szCs w:val="21"/>
                <w:highlight w:val="none"/>
              </w:rPr>
            </w:pPr>
          </w:p>
          <w:p>
            <w:pPr>
              <w:spacing w:before="120" w:after="50" w:line="360" w:lineRule="auto"/>
              <w:rPr>
                <w:rFonts w:hAnsi="宋体"/>
                <w:color w:val="000000"/>
                <w:szCs w:val="21"/>
                <w:highlight w:val="none"/>
              </w:rPr>
            </w:pPr>
          </w:p>
        </w:tc>
      </w:tr>
      <w:tr>
        <w:tblPrEx>
          <w:tblCellMar>
            <w:top w:w="0" w:type="dxa"/>
            <w:left w:w="108" w:type="dxa"/>
            <w:bottom w:w="0" w:type="dxa"/>
            <w:right w:w="108" w:type="dxa"/>
          </w:tblCellMar>
        </w:tblPrEx>
        <w:tc>
          <w:tcPr>
            <w:tcW w:w="4507" w:type="dxa"/>
            <w:noWrap w:val="0"/>
            <w:vAlign w:val="top"/>
          </w:tcPr>
          <w:p>
            <w:pPr>
              <w:spacing w:before="120" w:after="50" w:line="360" w:lineRule="auto"/>
              <w:rPr>
                <w:rFonts w:hAnsi="宋体"/>
                <w:color w:val="000000"/>
                <w:szCs w:val="21"/>
                <w:highlight w:val="none"/>
              </w:rPr>
            </w:pPr>
            <w:r>
              <w:rPr>
                <w:rFonts w:hint="eastAsia" w:hAnsi="宋体"/>
                <w:color w:val="000000"/>
                <w:szCs w:val="21"/>
                <w:highlight w:val="none"/>
              </w:rPr>
              <w:t>法定代表人或其委托代理人：</w:t>
            </w:r>
          </w:p>
          <w:p>
            <w:pPr>
              <w:spacing w:before="120" w:after="50" w:line="360" w:lineRule="auto"/>
              <w:rPr>
                <w:rFonts w:hAnsi="宋体"/>
                <w:color w:val="000000"/>
                <w:szCs w:val="21"/>
                <w:highlight w:val="none"/>
              </w:rPr>
            </w:pPr>
            <w:r>
              <w:rPr>
                <w:rFonts w:hint="eastAsia" w:hAnsi="宋体"/>
                <w:color w:val="000000"/>
                <w:szCs w:val="21"/>
                <w:highlight w:val="none"/>
              </w:rPr>
              <w:t>（签字）</w:t>
            </w:r>
          </w:p>
          <w:p>
            <w:pPr>
              <w:spacing w:before="120" w:after="50" w:line="360" w:lineRule="auto"/>
              <w:rPr>
                <w:rFonts w:hAnsi="宋体"/>
                <w:color w:val="000000"/>
                <w:szCs w:val="21"/>
                <w:highlight w:val="none"/>
              </w:rPr>
            </w:pPr>
          </w:p>
        </w:tc>
        <w:tc>
          <w:tcPr>
            <w:tcW w:w="4565" w:type="dxa"/>
            <w:noWrap w:val="0"/>
            <w:vAlign w:val="top"/>
          </w:tcPr>
          <w:p>
            <w:pPr>
              <w:spacing w:before="120" w:after="50" w:line="360" w:lineRule="auto"/>
              <w:rPr>
                <w:rFonts w:hAnsi="宋体"/>
                <w:color w:val="000000"/>
                <w:szCs w:val="21"/>
                <w:highlight w:val="none"/>
              </w:rPr>
            </w:pPr>
            <w:r>
              <w:rPr>
                <w:rFonts w:hint="eastAsia" w:hAnsi="宋体"/>
                <w:color w:val="000000"/>
                <w:szCs w:val="21"/>
                <w:highlight w:val="none"/>
              </w:rPr>
              <w:t>法定代表人或其委托代理人：</w:t>
            </w:r>
          </w:p>
          <w:p>
            <w:pPr>
              <w:spacing w:before="120" w:after="50" w:line="360" w:lineRule="auto"/>
              <w:rPr>
                <w:rFonts w:hAnsi="宋体"/>
                <w:color w:val="000000"/>
                <w:szCs w:val="21"/>
                <w:highlight w:val="none"/>
              </w:rPr>
            </w:pPr>
            <w:r>
              <w:rPr>
                <w:rFonts w:hint="eastAsia" w:hAnsi="宋体"/>
                <w:color w:val="000000"/>
                <w:szCs w:val="21"/>
                <w:highlight w:val="none"/>
              </w:rPr>
              <w:t>（签字）</w:t>
            </w:r>
          </w:p>
          <w:p>
            <w:pPr>
              <w:spacing w:before="120" w:after="50" w:line="360" w:lineRule="auto"/>
              <w:rPr>
                <w:rFonts w:hAnsi="宋体"/>
                <w:color w:val="000000"/>
                <w:szCs w:val="21"/>
                <w:highlight w:val="none"/>
              </w:rPr>
            </w:pPr>
          </w:p>
        </w:tc>
      </w:tr>
      <w:tr>
        <w:tc>
          <w:tcPr>
            <w:tcW w:w="4507" w:type="dxa"/>
            <w:noWrap w:val="0"/>
            <w:vAlign w:val="top"/>
          </w:tcPr>
          <w:p>
            <w:pPr>
              <w:spacing w:before="120" w:after="50" w:line="360" w:lineRule="auto"/>
              <w:rPr>
                <w:rFonts w:hAnsi="宋体"/>
                <w:color w:val="000000"/>
                <w:szCs w:val="21"/>
                <w:highlight w:val="none"/>
              </w:rPr>
            </w:pPr>
            <w:r>
              <w:rPr>
                <w:rFonts w:hint="eastAsia" w:hAnsi="宋体"/>
                <w:color w:val="000000"/>
                <w:szCs w:val="21"/>
                <w:highlight w:val="none"/>
              </w:rPr>
              <w:t>统一社会信用代码：</w:t>
            </w:r>
            <w:r>
              <w:rPr>
                <w:rFonts w:hAnsi="宋体"/>
                <w:color w:val="000000"/>
                <w:kern w:val="0"/>
                <w:szCs w:val="21"/>
                <w:highlight w:val="none"/>
                <w:u w:val="single"/>
              </w:rPr>
              <w:t xml:space="preserve">            </w:t>
            </w:r>
          </w:p>
          <w:p>
            <w:pPr>
              <w:spacing w:before="120" w:after="50" w:line="360" w:lineRule="auto"/>
              <w:rPr>
                <w:rFonts w:hAnsi="宋体"/>
                <w:color w:val="000000"/>
                <w:szCs w:val="21"/>
                <w:highlight w:val="none"/>
              </w:rPr>
            </w:pPr>
            <w:r>
              <w:rPr>
                <w:rFonts w:hint="eastAsia" w:hAnsi="宋体"/>
                <w:color w:val="000000"/>
                <w:szCs w:val="21"/>
                <w:highlight w:val="none"/>
              </w:rPr>
              <w:t>地址：</w:t>
            </w:r>
            <w:r>
              <w:rPr>
                <w:rFonts w:hAnsi="宋体"/>
                <w:color w:val="000000"/>
                <w:kern w:val="0"/>
                <w:szCs w:val="21"/>
                <w:highlight w:val="none"/>
                <w:u w:val="single"/>
              </w:rPr>
              <w:t xml:space="preserve">                       </w:t>
            </w:r>
          </w:p>
          <w:p>
            <w:pPr>
              <w:spacing w:before="120" w:after="50" w:line="360" w:lineRule="auto"/>
              <w:rPr>
                <w:rFonts w:hAnsi="宋体"/>
                <w:color w:val="000000"/>
                <w:szCs w:val="21"/>
                <w:highlight w:val="none"/>
              </w:rPr>
            </w:pPr>
            <w:r>
              <w:rPr>
                <w:rFonts w:hint="eastAsia" w:hAnsi="宋体"/>
                <w:color w:val="000000"/>
                <w:szCs w:val="21"/>
                <w:highlight w:val="none"/>
              </w:rPr>
              <w:t>邮政编码：</w:t>
            </w:r>
            <w:r>
              <w:rPr>
                <w:rFonts w:hAnsi="宋体"/>
                <w:color w:val="000000"/>
                <w:kern w:val="0"/>
                <w:szCs w:val="21"/>
                <w:highlight w:val="none"/>
                <w:u w:val="single"/>
              </w:rPr>
              <w:t xml:space="preserve">                      </w:t>
            </w:r>
          </w:p>
          <w:p>
            <w:pPr>
              <w:spacing w:before="120" w:after="50" w:line="360" w:lineRule="auto"/>
              <w:rPr>
                <w:rFonts w:hAnsi="宋体"/>
                <w:color w:val="000000"/>
                <w:szCs w:val="21"/>
                <w:highlight w:val="none"/>
              </w:rPr>
            </w:pPr>
            <w:r>
              <w:rPr>
                <w:rFonts w:hint="eastAsia" w:hAnsi="宋体"/>
                <w:color w:val="000000"/>
                <w:szCs w:val="21"/>
                <w:highlight w:val="none"/>
              </w:rPr>
              <w:t>法定代表人：</w:t>
            </w:r>
            <w:r>
              <w:rPr>
                <w:rFonts w:hAnsi="宋体"/>
                <w:color w:val="000000"/>
                <w:kern w:val="0"/>
                <w:szCs w:val="21"/>
                <w:highlight w:val="none"/>
                <w:u w:val="single"/>
              </w:rPr>
              <w:t xml:space="preserve">                 </w:t>
            </w:r>
          </w:p>
          <w:p>
            <w:pPr>
              <w:spacing w:before="120" w:after="50" w:line="360" w:lineRule="auto"/>
              <w:rPr>
                <w:rFonts w:hAnsi="宋体"/>
                <w:color w:val="000000"/>
                <w:szCs w:val="21"/>
                <w:highlight w:val="none"/>
              </w:rPr>
            </w:pPr>
            <w:r>
              <w:rPr>
                <w:rFonts w:hint="eastAsia" w:hAnsi="宋体"/>
                <w:color w:val="000000"/>
                <w:szCs w:val="21"/>
                <w:highlight w:val="none"/>
              </w:rPr>
              <w:t>委托代理人：</w:t>
            </w:r>
            <w:r>
              <w:rPr>
                <w:rFonts w:hAnsi="宋体"/>
                <w:color w:val="000000"/>
                <w:kern w:val="0"/>
                <w:szCs w:val="21"/>
                <w:highlight w:val="none"/>
                <w:u w:val="single"/>
              </w:rPr>
              <w:t xml:space="preserve">                 </w:t>
            </w:r>
          </w:p>
          <w:p>
            <w:pPr>
              <w:spacing w:before="120" w:after="50" w:line="360" w:lineRule="auto"/>
              <w:rPr>
                <w:rFonts w:hAnsi="宋体"/>
                <w:color w:val="000000"/>
                <w:szCs w:val="21"/>
                <w:highlight w:val="none"/>
              </w:rPr>
            </w:pPr>
            <w:r>
              <w:rPr>
                <w:rFonts w:hint="eastAsia" w:hAnsi="宋体"/>
                <w:color w:val="000000"/>
                <w:szCs w:val="21"/>
                <w:highlight w:val="none"/>
              </w:rPr>
              <w:t>电话：</w:t>
            </w:r>
            <w:r>
              <w:rPr>
                <w:rFonts w:hAnsi="宋体"/>
                <w:color w:val="000000"/>
                <w:kern w:val="0"/>
                <w:szCs w:val="21"/>
                <w:highlight w:val="none"/>
                <w:u w:val="single"/>
              </w:rPr>
              <w:t xml:space="preserve">                       </w:t>
            </w:r>
          </w:p>
          <w:p>
            <w:pPr>
              <w:spacing w:before="120" w:after="50" w:line="360" w:lineRule="auto"/>
              <w:rPr>
                <w:rFonts w:hAnsi="宋体"/>
                <w:color w:val="000000"/>
                <w:szCs w:val="21"/>
                <w:highlight w:val="none"/>
              </w:rPr>
            </w:pPr>
            <w:r>
              <w:rPr>
                <w:rFonts w:hint="eastAsia" w:hAnsi="宋体"/>
                <w:color w:val="000000"/>
                <w:szCs w:val="21"/>
                <w:highlight w:val="none"/>
              </w:rPr>
              <w:t xml:space="preserve">传真： </w:t>
            </w:r>
            <w:r>
              <w:rPr>
                <w:rFonts w:hAnsi="宋体"/>
                <w:color w:val="000000"/>
                <w:kern w:val="0"/>
                <w:szCs w:val="21"/>
                <w:highlight w:val="none"/>
                <w:u w:val="single"/>
              </w:rPr>
              <w:t xml:space="preserve">                      </w:t>
            </w:r>
          </w:p>
          <w:p>
            <w:pPr>
              <w:spacing w:before="120" w:after="50" w:line="360" w:lineRule="auto"/>
              <w:rPr>
                <w:rFonts w:hAnsi="宋体"/>
                <w:color w:val="000000"/>
                <w:szCs w:val="21"/>
                <w:highlight w:val="none"/>
              </w:rPr>
            </w:pPr>
            <w:r>
              <w:rPr>
                <w:rFonts w:hint="eastAsia" w:hAnsi="宋体"/>
                <w:color w:val="000000"/>
                <w:szCs w:val="21"/>
                <w:highlight w:val="none"/>
              </w:rPr>
              <w:t>电子信箱：</w:t>
            </w:r>
            <w:r>
              <w:rPr>
                <w:rFonts w:hAnsi="宋体"/>
                <w:color w:val="000000"/>
                <w:kern w:val="0"/>
                <w:szCs w:val="21"/>
                <w:highlight w:val="none"/>
                <w:u w:val="single"/>
              </w:rPr>
              <w:t xml:space="preserve">                    </w:t>
            </w:r>
          </w:p>
          <w:p>
            <w:pPr>
              <w:spacing w:before="120" w:after="50" w:line="360" w:lineRule="auto"/>
              <w:rPr>
                <w:rFonts w:hAnsi="宋体"/>
                <w:color w:val="000000"/>
                <w:szCs w:val="21"/>
                <w:highlight w:val="none"/>
              </w:rPr>
            </w:pPr>
            <w:r>
              <w:rPr>
                <w:rFonts w:hint="eastAsia" w:hAnsi="宋体"/>
                <w:color w:val="000000"/>
                <w:szCs w:val="21"/>
                <w:highlight w:val="none"/>
              </w:rPr>
              <w:t>开户银行：</w:t>
            </w:r>
            <w:r>
              <w:rPr>
                <w:rFonts w:hAnsi="宋体"/>
                <w:color w:val="000000"/>
                <w:kern w:val="0"/>
                <w:szCs w:val="21"/>
                <w:highlight w:val="none"/>
                <w:u w:val="single"/>
              </w:rPr>
              <w:t xml:space="preserve">                   </w:t>
            </w:r>
          </w:p>
          <w:p>
            <w:pPr>
              <w:spacing w:before="120" w:after="50" w:line="360" w:lineRule="auto"/>
              <w:rPr>
                <w:rFonts w:hAnsi="宋体"/>
                <w:color w:val="000000"/>
                <w:szCs w:val="21"/>
                <w:highlight w:val="none"/>
              </w:rPr>
            </w:pPr>
            <w:r>
              <w:rPr>
                <w:rFonts w:hint="eastAsia" w:hAnsi="宋体"/>
                <w:color w:val="000000"/>
                <w:szCs w:val="21"/>
                <w:highlight w:val="none"/>
              </w:rPr>
              <w:t>账号：</w:t>
            </w:r>
            <w:r>
              <w:rPr>
                <w:rFonts w:hAnsi="宋体"/>
                <w:color w:val="000000"/>
                <w:kern w:val="0"/>
                <w:szCs w:val="21"/>
                <w:highlight w:val="none"/>
                <w:u w:val="single"/>
              </w:rPr>
              <w:t xml:space="preserve">                       </w:t>
            </w:r>
          </w:p>
        </w:tc>
        <w:tc>
          <w:tcPr>
            <w:tcW w:w="4565" w:type="dxa"/>
            <w:noWrap w:val="0"/>
            <w:vAlign w:val="top"/>
          </w:tcPr>
          <w:p>
            <w:pPr>
              <w:spacing w:before="120" w:after="50" w:line="360" w:lineRule="auto"/>
              <w:rPr>
                <w:rFonts w:hAnsi="宋体"/>
                <w:color w:val="000000"/>
                <w:szCs w:val="21"/>
                <w:highlight w:val="none"/>
              </w:rPr>
            </w:pPr>
            <w:r>
              <w:rPr>
                <w:rFonts w:hint="eastAsia" w:hAnsi="宋体"/>
                <w:color w:val="000000"/>
                <w:szCs w:val="21"/>
                <w:highlight w:val="none"/>
              </w:rPr>
              <w:t>统一社会信用代码：</w:t>
            </w:r>
            <w:r>
              <w:rPr>
                <w:rFonts w:hAnsi="宋体"/>
                <w:color w:val="000000"/>
                <w:kern w:val="0"/>
                <w:szCs w:val="21"/>
                <w:highlight w:val="none"/>
                <w:u w:val="single"/>
              </w:rPr>
              <w:t xml:space="preserve">            </w:t>
            </w:r>
          </w:p>
          <w:p>
            <w:pPr>
              <w:spacing w:before="120" w:after="50" w:line="360" w:lineRule="auto"/>
              <w:rPr>
                <w:rFonts w:hAnsi="宋体"/>
                <w:color w:val="000000"/>
                <w:szCs w:val="21"/>
                <w:highlight w:val="none"/>
              </w:rPr>
            </w:pPr>
            <w:r>
              <w:rPr>
                <w:rFonts w:hint="eastAsia" w:hAnsi="宋体"/>
                <w:color w:val="000000"/>
                <w:szCs w:val="21"/>
                <w:highlight w:val="none"/>
              </w:rPr>
              <w:t>地址：</w:t>
            </w:r>
            <w:r>
              <w:rPr>
                <w:rFonts w:hAnsi="宋体"/>
                <w:color w:val="000000"/>
                <w:kern w:val="0"/>
                <w:szCs w:val="21"/>
                <w:highlight w:val="none"/>
                <w:u w:val="single"/>
              </w:rPr>
              <w:t xml:space="preserve">                        </w:t>
            </w:r>
          </w:p>
          <w:p>
            <w:pPr>
              <w:spacing w:before="120" w:after="50" w:line="360" w:lineRule="auto"/>
              <w:rPr>
                <w:rFonts w:hAnsi="宋体"/>
                <w:color w:val="000000"/>
                <w:szCs w:val="21"/>
                <w:highlight w:val="none"/>
              </w:rPr>
            </w:pPr>
            <w:r>
              <w:rPr>
                <w:rFonts w:hint="eastAsia" w:hAnsi="宋体"/>
                <w:color w:val="000000"/>
                <w:szCs w:val="21"/>
                <w:highlight w:val="none"/>
              </w:rPr>
              <w:t>邮政编码：</w:t>
            </w:r>
            <w:r>
              <w:rPr>
                <w:rFonts w:hAnsi="宋体"/>
                <w:color w:val="000000"/>
                <w:kern w:val="0"/>
                <w:szCs w:val="21"/>
                <w:highlight w:val="none"/>
                <w:u w:val="single"/>
              </w:rPr>
              <w:t xml:space="preserve">                      </w:t>
            </w:r>
          </w:p>
          <w:p>
            <w:pPr>
              <w:spacing w:before="120" w:after="50" w:line="360" w:lineRule="auto"/>
              <w:rPr>
                <w:rFonts w:hAnsi="宋体"/>
                <w:color w:val="000000"/>
                <w:szCs w:val="21"/>
                <w:highlight w:val="none"/>
              </w:rPr>
            </w:pPr>
            <w:r>
              <w:rPr>
                <w:rFonts w:hint="eastAsia" w:hAnsi="宋体"/>
                <w:color w:val="000000"/>
                <w:szCs w:val="21"/>
                <w:highlight w:val="none"/>
              </w:rPr>
              <w:t>法定代表人：</w:t>
            </w:r>
            <w:r>
              <w:rPr>
                <w:rFonts w:hAnsi="宋体"/>
                <w:color w:val="000000"/>
                <w:kern w:val="0"/>
                <w:szCs w:val="21"/>
                <w:highlight w:val="none"/>
                <w:u w:val="single"/>
              </w:rPr>
              <w:t xml:space="preserve">                  </w:t>
            </w:r>
          </w:p>
          <w:p>
            <w:pPr>
              <w:spacing w:before="120" w:after="50" w:line="360" w:lineRule="auto"/>
              <w:rPr>
                <w:rFonts w:hAnsi="宋体"/>
                <w:color w:val="000000"/>
                <w:szCs w:val="21"/>
                <w:highlight w:val="none"/>
              </w:rPr>
            </w:pPr>
            <w:r>
              <w:rPr>
                <w:rFonts w:hint="eastAsia" w:hAnsi="宋体"/>
                <w:color w:val="000000"/>
                <w:szCs w:val="21"/>
                <w:highlight w:val="none"/>
              </w:rPr>
              <w:t>委托代理人：</w:t>
            </w:r>
            <w:r>
              <w:rPr>
                <w:rFonts w:hAnsi="宋体"/>
                <w:color w:val="000000"/>
                <w:kern w:val="0"/>
                <w:szCs w:val="21"/>
                <w:highlight w:val="none"/>
                <w:u w:val="single"/>
              </w:rPr>
              <w:t xml:space="preserve">                 </w:t>
            </w:r>
          </w:p>
          <w:p>
            <w:pPr>
              <w:spacing w:before="120" w:after="50" w:line="360" w:lineRule="auto"/>
              <w:rPr>
                <w:rFonts w:hAnsi="宋体"/>
                <w:color w:val="000000"/>
                <w:szCs w:val="21"/>
                <w:highlight w:val="none"/>
              </w:rPr>
            </w:pPr>
            <w:r>
              <w:rPr>
                <w:rFonts w:hint="eastAsia" w:hAnsi="宋体"/>
                <w:color w:val="000000"/>
                <w:szCs w:val="21"/>
                <w:highlight w:val="none"/>
              </w:rPr>
              <w:t>电话：</w:t>
            </w:r>
            <w:r>
              <w:rPr>
                <w:rFonts w:hAnsi="宋体"/>
                <w:color w:val="000000"/>
                <w:kern w:val="0"/>
                <w:szCs w:val="21"/>
                <w:highlight w:val="none"/>
                <w:u w:val="single"/>
              </w:rPr>
              <w:t xml:space="preserve">                       </w:t>
            </w:r>
          </w:p>
          <w:p>
            <w:pPr>
              <w:spacing w:before="120" w:after="50" w:line="360" w:lineRule="auto"/>
              <w:rPr>
                <w:rFonts w:hAnsi="宋体"/>
                <w:color w:val="000000"/>
                <w:szCs w:val="21"/>
                <w:highlight w:val="none"/>
              </w:rPr>
            </w:pPr>
            <w:r>
              <w:rPr>
                <w:rFonts w:hint="eastAsia" w:hAnsi="宋体"/>
                <w:color w:val="000000"/>
                <w:szCs w:val="21"/>
                <w:highlight w:val="none"/>
              </w:rPr>
              <w:t>传真：</w:t>
            </w:r>
            <w:r>
              <w:rPr>
                <w:rFonts w:hAnsi="宋体"/>
                <w:color w:val="000000"/>
                <w:kern w:val="0"/>
                <w:szCs w:val="21"/>
                <w:highlight w:val="none"/>
                <w:u w:val="single"/>
              </w:rPr>
              <w:t xml:space="preserve">                       </w:t>
            </w:r>
          </w:p>
          <w:p>
            <w:pPr>
              <w:spacing w:before="120" w:after="50" w:line="360" w:lineRule="auto"/>
              <w:rPr>
                <w:rFonts w:hAnsi="宋体"/>
                <w:color w:val="000000"/>
                <w:szCs w:val="21"/>
                <w:highlight w:val="none"/>
              </w:rPr>
            </w:pPr>
            <w:r>
              <w:rPr>
                <w:rFonts w:hint="eastAsia" w:hAnsi="宋体"/>
                <w:color w:val="000000"/>
                <w:szCs w:val="21"/>
                <w:highlight w:val="none"/>
              </w:rPr>
              <w:t>电子信箱：</w:t>
            </w:r>
            <w:r>
              <w:rPr>
                <w:rFonts w:hAnsi="宋体"/>
                <w:color w:val="000000"/>
                <w:kern w:val="0"/>
                <w:szCs w:val="21"/>
                <w:highlight w:val="none"/>
                <w:u w:val="single"/>
              </w:rPr>
              <w:t xml:space="preserve">                   </w:t>
            </w:r>
          </w:p>
          <w:p>
            <w:pPr>
              <w:spacing w:before="120" w:after="50" w:line="360" w:lineRule="auto"/>
              <w:rPr>
                <w:rFonts w:hAnsi="宋体"/>
                <w:color w:val="000000"/>
                <w:szCs w:val="21"/>
                <w:highlight w:val="none"/>
              </w:rPr>
            </w:pPr>
            <w:r>
              <w:rPr>
                <w:rFonts w:hint="eastAsia" w:hAnsi="宋体"/>
                <w:color w:val="000000"/>
                <w:szCs w:val="21"/>
                <w:highlight w:val="none"/>
              </w:rPr>
              <w:t>开户银行：</w:t>
            </w:r>
            <w:r>
              <w:rPr>
                <w:rFonts w:hAnsi="宋体"/>
                <w:color w:val="000000"/>
                <w:kern w:val="0"/>
                <w:szCs w:val="21"/>
                <w:highlight w:val="none"/>
                <w:u w:val="single"/>
              </w:rPr>
              <w:t xml:space="preserve">                   </w:t>
            </w:r>
          </w:p>
          <w:p>
            <w:pPr>
              <w:spacing w:before="120" w:after="50" w:line="360" w:lineRule="auto"/>
              <w:rPr>
                <w:rFonts w:hAnsi="宋体"/>
                <w:color w:val="000000"/>
                <w:szCs w:val="21"/>
                <w:highlight w:val="none"/>
              </w:rPr>
            </w:pPr>
            <w:r>
              <w:rPr>
                <w:rFonts w:hint="eastAsia" w:hAnsi="宋体"/>
                <w:color w:val="000000"/>
                <w:szCs w:val="21"/>
                <w:highlight w:val="none"/>
              </w:rPr>
              <w:t>账号：</w:t>
            </w:r>
            <w:r>
              <w:rPr>
                <w:rFonts w:hAnsi="宋体"/>
                <w:color w:val="000000"/>
                <w:szCs w:val="21"/>
                <w:highlight w:val="none"/>
                <w:u w:val="single"/>
              </w:rPr>
              <w:t xml:space="preserve">                       </w:t>
            </w:r>
          </w:p>
        </w:tc>
      </w:tr>
      <w:bookmarkEnd w:id="956"/>
    </w:tbl>
    <w:p>
      <w:pPr>
        <w:spacing w:line="300" w:lineRule="auto"/>
        <w:jc w:val="both"/>
        <w:rPr>
          <w:rFonts w:ascii="Calibri" w:hAnsi="Calibri"/>
          <w:color w:val="000000"/>
          <w:szCs w:val="24"/>
          <w:highlight w:val="none"/>
        </w:rPr>
      </w:pPr>
    </w:p>
    <w:p>
      <w:pPr>
        <w:spacing w:line="300" w:lineRule="auto"/>
        <w:jc w:val="center"/>
        <w:rPr>
          <w:rFonts w:ascii="Calibri" w:hAnsi="Calibri"/>
          <w:color w:val="000000"/>
          <w:szCs w:val="24"/>
          <w:highlight w:val="none"/>
        </w:rPr>
      </w:pPr>
    </w:p>
    <w:p>
      <w:pPr>
        <w:spacing w:line="300" w:lineRule="auto"/>
        <w:jc w:val="center"/>
        <w:rPr>
          <w:rFonts w:ascii="Calibri" w:hAnsi="Calibri"/>
          <w:color w:val="000000"/>
          <w:szCs w:val="24"/>
          <w:highlight w:val="none"/>
        </w:rPr>
      </w:pPr>
    </w:p>
    <w:p>
      <w:pPr>
        <w:pStyle w:val="192"/>
        <w:spacing w:before="144" w:after="24"/>
        <w:jc w:val="center"/>
        <w:rPr>
          <w:color w:val="000000"/>
          <w:highlight w:val="none"/>
        </w:rPr>
      </w:pPr>
      <w:bookmarkStart w:id="969" w:name="_Toc1044682284"/>
      <w:bookmarkStart w:id="970" w:name="_Toc54862176"/>
      <w:r>
        <w:rPr>
          <w:rFonts w:hint="eastAsia"/>
          <w:color w:val="000000"/>
          <w:highlight w:val="none"/>
        </w:rPr>
        <w:t>第二部分</w:t>
      </w:r>
      <w:r>
        <w:rPr>
          <w:color w:val="000000"/>
          <w:highlight w:val="none"/>
        </w:rPr>
        <w:t xml:space="preserve"> </w:t>
      </w:r>
      <w:r>
        <w:rPr>
          <w:rFonts w:hint="eastAsia"/>
          <w:color w:val="000000"/>
          <w:highlight w:val="none"/>
        </w:rPr>
        <w:t>通用合同条件</w:t>
      </w:r>
      <w:bookmarkEnd w:id="969"/>
      <w:bookmarkEnd w:id="970"/>
    </w:p>
    <w:p>
      <w:pPr>
        <w:pStyle w:val="188"/>
        <w:rPr>
          <w:rFonts w:hint="eastAsia"/>
          <w:color w:val="000000"/>
          <w:highlight w:val="none"/>
        </w:rPr>
      </w:pPr>
    </w:p>
    <w:p>
      <w:pPr>
        <w:pStyle w:val="188"/>
        <w:rPr>
          <w:color w:val="000000"/>
          <w:highlight w:val="none"/>
        </w:rPr>
      </w:pPr>
    </w:p>
    <w:p>
      <w:pPr>
        <w:pStyle w:val="188"/>
        <w:rPr>
          <w:color w:val="000000"/>
          <w:highlight w:val="none"/>
        </w:rPr>
      </w:pPr>
    </w:p>
    <w:p>
      <w:pPr>
        <w:pStyle w:val="188"/>
        <w:rPr>
          <w:color w:val="000000"/>
          <w:highlight w:val="none"/>
        </w:rPr>
      </w:pPr>
    </w:p>
    <w:p>
      <w:pPr>
        <w:pStyle w:val="188"/>
        <w:rPr>
          <w:color w:val="000000"/>
          <w:highlight w:val="none"/>
        </w:rPr>
      </w:pPr>
    </w:p>
    <w:p>
      <w:pPr>
        <w:spacing w:line="300" w:lineRule="auto"/>
        <w:jc w:val="center"/>
        <w:rPr>
          <w:rFonts w:ascii="Calibri" w:hAnsi="Calibri"/>
          <w:color w:val="000000"/>
          <w:szCs w:val="24"/>
          <w:highlight w:val="none"/>
        </w:rPr>
      </w:pPr>
    </w:p>
    <w:p>
      <w:pPr>
        <w:spacing w:line="300" w:lineRule="auto"/>
        <w:jc w:val="center"/>
        <w:rPr>
          <w:rFonts w:ascii="Calibri" w:hAnsi="Calibri"/>
          <w:color w:val="000000"/>
          <w:szCs w:val="24"/>
          <w:highlight w:val="none"/>
        </w:rPr>
      </w:pPr>
      <w:r>
        <w:rPr>
          <w:rFonts w:hint="eastAsia" w:ascii="Calibri" w:hAnsi="Calibri"/>
          <w:color w:val="000000"/>
          <w:szCs w:val="24"/>
          <w:highlight w:val="none"/>
        </w:rPr>
        <w:t>（略）</w:t>
      </w:r>
    </w:p>
    <w:p>
      <w:pPr>
        <w:spacing w:line="300" w:lineRule="auto"/>
        <w:jc w:val="center"/>
        <w:rPr>
          <w:rFonts w:ascii="Calibri" w:hAnsi="Calibri"/>
          <w:color w:val="000000"/>
          <w:szCs w:val="24"/>
          <w:highlight w:val="none"/>
        </w:rPr>
      </w:pPr>
    </w:p>
    <w:p>
      <w:pPr>
        <w:spacing w:line="300" w:lineRule="auto"/>
        <w:jc w:val="center"/>
        <w:rPr>
          <w:rFonts w:ascii="Calibri" w:hAnsi="Calibri"/>
          <w:color w:val="000000"/>
          <w:szCs w:val="24"/>
          <w:highlight w:val="none"/>
        </w:rPr>
      </w:pPr>
    </w:p>
    <w:p>
      <w:pPr>
        <w:spacing w:line="300" w:lineRule="auto"/>
        <w:jc w:val="center"/>
        <w:rPr>
          <w:rFonts w:ascii="Calibri" w:hAnsi="Calibri"/>
          <w:color w:val="000000"/>
          <w:szCs w:val="24"/>
          <w:highlight w:val="none"/>
        </w:rPr>
      </w:pPr>
    </w:p>
    <w:p>
      <w:pPr>
        <w:spacing w:line="300" w:lineRule="auto"/>
        <w:jc w:val="center"/>
        <w:rPr>
          <w:rFonts w:ascii="Calibri" w:hAnsi="Calibri"/>
          <w:color w:val="000000"/>
          <w:szCs w:val="24"/>
          <w:highlight w:val="none"/>
        </w:rPr>
      </w:pPr>
    </w:p>
    <w:p>
      <w:pPr>
        <w:spacing w:line="300" w:lineRule="auto"/>
        <w:jc w:val="center"/>
        <w:rPr>
          <w:rFonts w:ascii="Calibri" w:hAnsi="Calibri"/>
          <w:color w:val="000000"/>
          <w:szCs w:val="24"/>
          <w:highlight w:val="none"/>
        </w:rPr>
      </w:pPr>
    </w:p>
    <w:p>
      <w:pPr>
        <w:spacing w:line="300" w:lineRule="auto"/>
        <w:jc w:val="center"/>
        <w:rPr>
          <w:rFonts w:ascii="Calibri" w:hAnsi="Calibri"/>
          <w:color w:val="000000"/>
          <w:szCs w:val="24"/>
          <w:highlight w:val="none"/>
        </w:rPr>
      </w:pPr>
    </w:p>
    <w:p>
      <w:pPr>
        <w:spacing w:line="300" w:lineRule="auto"/>
        <w:jc w:val="center"/>
        <w:rPr>
          <w:rFonts w:ascii="Calibri" w:hAnsi="Calibri"/>
          <w:color w:val="000000"/>
          <w:szCs w:val="24"/>
          <w:highlight w:val="none"/>
        </w:rPr>
      </w:pPr>
    </w:p>
    <w:p>
      <w:pPr>
        <w:spacing w:line="300" w:lineRule="auto"/>
        <w:jc w:val="center"/>
        <w:rPr>
          <w:rFonts w:ascii="Calibri" w:hAnsi="Calibri"/>
          <w:color w:val="000000"/>
          <w:szCs w:val="24"/>
          <w:highlight w:val="none"/>
        </w:rPr>
      </w:pPr>
    </w:p>
    <w:p>
      <w:pPr>
        <w:spacing w:line="300" w:lineRule="auto"/>
        <w:jc w:val="center"/>
        <w:rPr>
          <w:rFonts w:ascii="Calibri" w:hAnsi="Calibri"/>
          <w:color w:val="000000"/>
          <w:szCs w:val="24"/>
          <w:highlight w:val="none"/>
        </w:rPr>
      </w:pPr>
    </w:p>
    <w:p>
      <w:pPr>
        <w:spacing w:line="300" w:lineRule="auto"/>
        <w:jc w:val="center"/>
        <w:rPr>
          <w:rFonts w:ascii="Calibri" w:hAnsi="Calibri"/>
          <w:color w:val="000000"/>
          <w:szCs w:val="24"/>
          <w:highlight w:val="none"/>
        </w:rPr>
      </w:pPr>
    </w:p>
    <w:p>
      <w:pPr>
        <w:spacing w:line="300" w:lineRule="auto"/>
        <w:jc w:val="center"/>
        <w:rPr>
          <w:rFonts w:ascii="Calibri" w:hAnsi="Calibri"/>
          <w:color w:val="000000"/>
          <w:szCs w:val="24"/>
          <w:highlight w:val="none"/>
        </w:rPr>
      </w:pPr>
    </w:p>
    <w:p>
      <w:pPr>
        <w:spacing w:line="300" w:lineRule="auto"/>
        <w:jc w:val="center"/>
        <w:rPr>
          <w:rFonts w:ascii="Calibri" w:hAnsi="Calibri"/>
          <w:color w:val="000000"/>
          <w:szCs w:val="24"/>
          <w:highlight w:val="none"/>
        </w:rPr>
      </w:pPr>
    </w:p>
    <w:p>
      <w:pPr>
        <w:spacing w:line="300" w:lineRule="auto"/>
        <w:jc w:val="center"/>
        <w:rPr>
          <w:rFonts w:ascii="Calibri" w:hAnsi="Calibri"/>
          <w:color w:val="000000"/>
          <w:szCs w:val="24"/>
          <w:highlight w:val="none"/>
        </w:rPr>
      </w:pPr>
    </w:p>
    <w:p>
      <w:pPr>
        <w:spacing w:line="300" w:lineRule="auto"/>
        <w:jc w:val="center"/>
        <w:rPr>
          <w:rFonts w:hint="eastAsia" w:ascii="Calibri" w:hAnsi="Calibri"/>
          <w:color w:val="000000"/>
          <w:szCs w:val="24"/>
          <w:highlight w:val="none"/>
        </w:rPr>
      </w:pPr>
    </w:p>
    <w:p>
      <w:pPr>
        <w:pStyle w:val="192"/>
        <w:adjustRightInd w:val="0"/>
        <w:snapToGrid w:val="0"/>
        <w:spacing w:before="144" w:after="24"/>
        <w:rPr>
          <w:color w:val="000000"/>
          <w:highlight w:val="none"/>
        </w:rPr>
      </w:pPr>
      <w:bookmarkStart w:id="971" w:name="_Toc54862331"/>
      <w:r>
        <w:rPr>
          <w:color w:val="000000"/>
          <w:highlight w:val="none"/>
        </w:rPr>
        <w:br w:type="page"/>
      </w:r>
      <w:bookmarkStart w:id="972" w:name="_Toc1961144236"/>
      <w:r>
        <w:rPr>
          <w:rFonts w:hint="eastAsia"/>
          <w:color w:val="000000"/>
          <w:highlight w:val="none"/>
        </w:rPr>
        <w:t>第三部分</w:t>
      </w:r>
      <w:r>
        <w:rPr>
          <w:color w:val="000000"/>
          <w:highlight w:val="none"/>
        </w:rPr>
        <w:t xml:space="preserve"> </w:t>
      </w:r>
      <w:r>
        <w:rPr>
          <w:rFonts w:hint="eastAsia"/>
          <w:color w:val="000000"/>
          <w:highlight w:val="none"/>
        </w:rPr>
        <w:t>专用合同条件</w:t>
      </w:r>
      <w:bookmarkEnd w:id="971"/>
      <w:bookmarkEnd w:id="972"/>
    </w:p>
    <w:p>
      <w:pPr>
        <w:pStyle w:val="200"/>
        <w:adjustRightInd w:val="0"/>
        <w:snapToGrid w:val="0"/>
        <w:rPr>
          <w:color w:val="000000"/>
          <w:highlight w:val="none"/>
        </w:rPr>
      </w:pPr>
      <w:bookmarkStart w:id="973" w:name="_Toc1831994261"/>
      <w:bookmarkStart w:id="974" w:name="_Toc54862332"/>
      <w:r>
        <w:rPr>
          <w:rFonts w:hint="eastAsia"/>
          <w:color w:val="000000"/>
          <w:highlight w:val="none"/>
        </w:rPr>
        <w:t>第</w:t>
      </w:r>
      <w:r>
        <w:rPr>
          <w:color w:val="000000"/>
          <w:highlight w:val="none"/>
        </w:rPr>
        <w:t>1条</w:t>
      </w:r>
      <w:r>
        <w:rPr>
          <w:rFonts w:hint="eastAsia"/>
          <w:color w:val="000000"/>
          <w:highlight w:val="none"/>
        </w:rPr>
        <w:t xml:space="preserve"> 一般约定</w:t>
      </w:r>
      <w:bookmarkEnd w:id="973"/>
      <w:bookmarkEnd w:id="974"/>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1.1 </w:t>
      </w:r>
      <w:r>
        <w:rPr>
          <w:rFonts w:hint="eastAsia" w:ascii="宋体" w:hAnsi="宋体"/>
          <w:color w:val="000000"/>
          <w:szCs w:val="21"/>
          <w:highlight w:val="none"/>
        </w:rPr>
        <w:t>词语定义和解释</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1.1.1 </w:t>
      </w:r>
      <w:r>
        <w:rPr>
          <w:rFonts w:hint="eastAsia" w:ascii="宋体" w:hAnsi="宋体"/>
          <w:color w:val="000000"/>
          <w:szCs w:val="21"/>
          <w:highlight w:val="none"/>
        </w:rPr>
        <w:t>合同</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1.1.1.10 </w:t>
      </w:r>
      <w:r>
        <w:rPr>
          <w:rFonts w:hint="eastAsia" w:ascii="宋体" w:hAnsi="宋体"/>
          <w:color w:val="000000"/>
          <w:szCs w:val="21"/>
          <w:highlight w:val="none"/>
        </w:rPr>
        <w:t>其他合同文件：</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1.1.3 </w:t>
      </w:r>
      <w:r>
        <w:rPr>
          <w:rFonts w:hint="eastAsia" w:ascii="宋体" w:hAnsi="宋体"/>
          <w:color w:val="000000"/>
          <w:szCs w:val="21"/>
          <w:highlight w:val="none"/>
        </w:rPr>
        <w:t>工程和设备</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1.1.3.5 </w:t>
      </w:r>
      <w:r>
        <w:rPr>
          <w:rFonts w:hint="eastAsia" w:ascii="宋体" w:hAnsi="宋体"/>
          <w:color w:val="000000"/>
          <w:szCs w:val="21"/>
          <w:highlight w:val="none"/>
        </w:rPr>
        <w:t>单位/区段工程的范围：</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1.1.3.9 </w:t>
      </w:r>
      <w:r>
        <w:rPr>
          <w:rFonts w:hint="eastAsia" w:ascii="宋体" w:hAnsi="宋体"/>
          <w:color w:val="000000"/>
          <w:szCs w:val="21"/>
          <w:highlight w:val="none"/>
        </w:rPr>
        <w:t>作为施工场所组成部分的其他场所包括：</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1.1.3.10 </w:t>
      </w:r>
      <w:r>
        <w:rPr>
          <w:rFonts w:hint="eastAsia" w:ascii="宋体" w:hAnsi="宋体"/>
          <w:color w:val="000000"/>
          <w:szCs w:val="21"/>
          <w:highlight w:val="none"/>
        </w:rPr>
        <w:t>永久占地包括：</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1.1.3.11 </w:t>
      </w:r>
      <w:r>
        <w:rPr>
          <w:rFonts w:hint="eastAsia" w:ascii="宋体" w:hAnsi="宋体"/>
          <w:color w:val="000000"/>
          <w:szCs w:val="21"/>
          <w:highlight w:val="none"/>
        </w:rPr>
        <w:t>临时占地包括：</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1.2 </w:t>
      </w:r>
      <w:r>
        <w:rPr>
          <w:rFonts w:hint="eastAsia" w:ascii="宋体" w:hAnsi="宋体"/>
          <w:color w:val="000000"/>
          <w:szCs w:val="21"/>
          <w:highlight w:val="none"/>
        </w:rPr>
        <w:t>语言文字</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本合同除使用汉语外，还使用</w:t>
      </w:r>
      <w:r>
        <w:rPr>
          <w:rFonts w:ascii="宋体" w:hAnsi="宋体"/>
          <w:color w:val="000000"/>
          <w:szCs w:val="21"/>
          <w:highlight w:val="none"/>
          <w:u w:val="single"/>
        </w:rPr>
        <w:t xml:space="preserve">                    </w:t>
      </w:r>
      <w:r>
        <w:rPr>
          <w:rFonts w:hint="eastAsia" w:ascii="宋体" w:hAnsi="宋体"/>
          <w:color w:val="000000"/>
          <w:szCs w:val="21"/>
          <w:highlight w:val="none"/>
        </w:rPr>
        <w:t>语言。</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1.3 </w:t>
      </w:r>
      <w:r>
        <w:rPr>
          <w:rFonts w:hint="eastAsia" w:ascii="宋体" w:hAnsi="宋体"/>
          <w:color w:val="000000"/>
          <w:szCs w:val="21"/>
          <w:highlight w:val="none"/>
        </w:rPr>
        <w:t>法律</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适用于合同的其他规范性文件：</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1.4 </w:t>
      </w:r>
      <w:r>
        <w:rPr>
          <w:rFonts w:hint="eastAsia" w:ascii="宋体" w:hAnsi="宋体"/>
          <w:color w:val="000000"/>
          <w:szCs w:val="21"/>
          <w:highlight w:val="none"/>
        </w:rPr>
        <w:t>标准和规范</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1.4.1 </w:t>
      </w:r>
      <w:r>
        <w:rPr>
          <w:rFonts w:hint="eastAsia" w:ascii="宋体" w:hAnsi="宋体"/>
          <w:color w:val="000000"/>
          <w:szCs w:val="21"/>
          <w:highlight w:val="none"/>
        </w:rPr>
        <w:t>适用于本合同的标准、规范（名称）包括：</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1.4.2 </w:t>
      </w:r>
      <w:r>
        <w:rPr>
          <w:rFonts w:hint="eastAsia" w:ascii="宋体" w:hAnsi="宋体"/>
          <w:color w:val="000000"/>
          <w:szCs w:val="21"/>
          <w:highlight w:val="none"/>
        </w:rPr>
        <w:t>发包人提供的国外标准、规范的名称：</w:t>
      </w:r>
      <w:r>
        <w:rPr>
          <w:rFonts w:ascii="宋体" w:hAnsi="宋体"/>
          <w:color w:val="000000"/>
          <w:szCs w:val="21"/>
          <w:highlight w:val="none"/>
          <w:u w:val="single"/>
        </w:rPr>
        <w:t xml:space="preserve">          </w:t>
      </w:r>
      <w:r>
        <w:rPr>
          <w:rFonts w:hint="eastAsia" w:ascii="宋体" w:hAnsi="宋体"/>
          <w:color w:val="000000"/>
          <w:szCs w:val="21"/>
          <w:highlight w:val="none"/>
        </w:rPr>
        <w:t>；发包人提供的国外标准、规范的份数：</w:t>
      </w:r>
      <w:r>
        <w:rPr>
          <w:rFonts w:ascii="宋体" w:hAnsi="宋体"/>
          <w:color w:val="000000"/>
          <w:szCs w:val="21"/>
          <w:highlight w:val="none"/>
          <w:u w:val="single"/>
        </w:rPr>
        <w:t xml:space="preserve">           </w:t>
      </w:r>
      <w:r>
        <w:rPr>
          <w:rFonts w:hint="eastAsia" w:ascii="宋体" w:hAnsi="宋体"/>
          <w:color w:val="000000"/>
          <w:szCs w:val="21"/>
          <w:highlight w:val="none"/>
        </w:rPr>
        <w:t>；发包人提供的国外标准、规范的时间：</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1.4.3 </w:t>
      </w:r>
      <w:r>
        <w:rPr>
          <w:rFonts w:hint="eastAsia" w:ascii="宋体" w:hAnsi="宋体"/>
          <w:color w:val="000000"/>
          <w:szCs w:val="21"/>
          <w:highlight w:val="none"/>
        </w:rPr>
        <w:t>没有成文规范、标准规定的约定：</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1.4.4 </w:t>
      </w:r>
      <w:r>
        <w:rPr>
          <w:rFonts w:hint="eastAsia" w:ascii="宋体" w:hAnsi="宋体"/>
          <w:color w:val="000000"/>
          <w:szCs w:val="21"/>
          <w:highlight w:val="none"/>
        </w:rPr>
        <w:t>发包人对于工程的技术标准、功能要求：</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1.5 </w:t>
      </w:r>
      <w:r>
        <w:rPr>
          <w:rFonts w:hint="eastAsia" w:ascii="宋体" w:hAnsi="宋体"/>
          <w:color w:val="000000"/>
          <w:szCs w:val="21"/>
          <w:highlight w:val="none"/>
        </w:rPr>
        <w:t>合同文件的优先顺序</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合同文件组成及优先顺序为：</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1.6 </w:t>
      </w:r>
      <w:r>
        <w:rPr>
          <w:rFonts w:hint="eastAsia" w:ascii="宋体" w:hAnsi="宋体"/>
          <w:color w:val="000000"/>
          <w:szCs w:val="21"/>
          <w:highlight w:val="none"/>
        </w:rPr>
        <w:t>文件的提供和照管</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1.6.1 </w:t>
      </w:r>
      <w:r>
        <w:rPr>
          <w:rFonts w:hint="eastAsia" w:ascii="宋体" w:hAnsi="宋体"/>
          <w:color w:val="000000"/>
          <w:szCs w:val="21"/>
          <w:highlight w:val="none"/>
        </w:rPr>
        <w:t>发包人文件的提供</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发包人文件的提供期限、名称、数量和形式：</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1.6.2 </w:t>
      </w:r>
      <w:r>
        <w:rPr>
          <w:rFonts w:hint="eastAsia" w:ascii="宋体" w:hAnsi="宋体"/>
          <w:color w:val="000000"/>
          <w:szCs w:val="21"/>
          <w:highlight w:val="none"/>
        </w:rPr>
        <w:t>承包人文件的提供</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承包人文件的内容、提供期限、名称、数量和形式：</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1.6.4 </w:t>
      </w:r>
      <w:r>
        <w:rPr>
          <w:rFonts w:hint="eastAsia" w:ascii="宋体" w:hAnsi="宋体"/>
          <w:color w:val="000000"/>
          <w:szCs w:val="21"/>
          <w:highlight w:val="none"/>
        </w:rPr>
        <w:t>文件的照管</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关于现场文件准备的约定：</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1.7 </w:t>
      </w:r>
      <w:r>
        <w:rPr>
          <w:rFonts w:hint="eastAsia" w:ascii="宋体" w:hAnsi="宋体"/>
          <w:color w:val="000000"/>
          <w:szCs w:val="21"/>
          <w:highlight w:val="none"/>
        </w:rPr>
        <w:t>联络</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1.7.2 </w:t>
      </w:r>
      <w:r>
        <w:rPr>
          <w:rFonts w:hint="eastAsia" w:ascii="宋体" w:hAnsi="宋体"/>
          <w:color w:val="000000"/>
          <w:szCs w:val="21"/>
          <w:highlight w:val="none"/>
        </w:rPr>
        <w:t>发包人指定的送达方式（包括电子传输方式）：</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发包人的送达地址：</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 xml:space="preserve">承包人指定的送达方式（包括电子传输方式）： </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承包人的送达地址：</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1.10 </w:t>
      </w:r>
      <w:r>
        <w:rPr>
          <w:rFonts w:hint="eastAsia" w:ascii="宋体" w:hAnsi="宋体"/>
          <w:color w:val="000000"/>
          <w:szCs w:val="21"/>
          <w:highlight w:val="none"/>
        </w:rPr>
        <w:t>知识产权</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1.10.1 </w:t>
      </w:r>
      <w:r>
        <w:rPr>
          <w:rFonts w:hint="eastAsia" w:ascii="宋体" w:hAnsi="宋体"/>
          <w:color w:val="000000"/>
          <w:szCs w:val="21"/>
          <w:highlight w:val="none"/>
        </w:rPr>
        <w:t>由发包人（或以发包人名义）编制的《发包人要求》和其他文件的著作权归属：</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1.10.2 </w:t>
      </w:r>
      <w:r>
        <w:rPr>
          <w:rFonts w:hint="eastAsia" w:ascii="宋体" w:hAnsi="宋体"/>
          <w:color w:val="000000"/>
          <w:szCs w:val="21"/>
          <w:highlight w:val="none"/>
        </w:rPr>
        <w:t>由承包人（或以承包人名义）为实施工程所编制的文件、承包人完成的设计工作成果和建造完成的建筑物的知识产权归属：</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1.10.4 </w:t>
      </w:r>
      <w:r>
        <w:rPr>
          <w:rFonts w:hint="eastAsia" w:ascii="宋体" w:hAnsi="宋体"/>
          <w:color w:val="000000"/>
          <w:szCs w:val="21"/>
          <w:highlight w:val="none"/>
        </w:rPr>
        <w:t>承包人在投标文件中采用的专利、专有技术、技术秘密的使用费的承担方式</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1.11 </w:t>
      </w:r>
      <w:r>
        <w:rPr>
          <w:rFonts w:hint="eastAsia" w:ascii="宋体" w:hAnsi="宋体"/>
          <w:color w:val="000000"/>
          <w:szCs w:val="21"/>
          <w:highlight w:val="none"/>
        </w:rPr>
        <w:t>保密</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双方订立的商业保密协议（名称）：</w:t>
      </w:r>
      <w:r>
        <w:rPr>
          <w:rFonts w:ascii="宋体" w:hAnsi="宋体"/>
          <w:color w:val="000000"/>
          <w:szCs w:val="21"/>
          <w:highlight w:val="none"/>
          <w:u w:val="single"/>
        </w:rPr>
        <w:t xml:space="preserve">              </w:t>
      </w:r>
      <w:r>
        <w:rPr>
          <w:rFonts w:hint="eastAsia" w:ascii="宋体" w:hAnsi="宋体"/>
          <w:color w:val="000000"/>
          <w:szCs w:val="21"/>
          <w:highlight w:val="none"/>
        </w:rPr>
        <w:t>，作为本合同附件。</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双方订立的技术保密协议（名称）：</w:t>
      </w:r>
      <w:r>
        <w:rPr>
          <w:rFonts w:ascii="宋体" w:hAnsi="宋体"/>
          <w:color w:val="000000"/>
          <w:szCs w:val="21"/>
          <w:highlight w:val="none"/>
          <w:u w:val="single"/>
        </w:rPr>
        <w:t xml:space="preserve">             </w:t>
      </w:r>
      <w:r>
        <w:rPr>
          <w:rFonts w:hint="eastAsia" w:ascii="宋体" w:hAnsi="宋体"/>
          <w:color w:val="000000"/>
          <w:szCs w:val="21"/>
          <w:highlight w:val="none"/>
        </w:rPr>
        <w:t>，作为本合同附件。</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1.13 </w:t>
      </w:r>
      <w:r>
        <w:rPr>
          <w:rFonts w:hint="eastAsia" w:ascii="宋体" w:hAnsi="宋体"/>
          <w:color w:val="000000"/>
          <w:szCs w:val="21"/>
          <w:highlight w:val="none"/>
        </w:rPr>
        <w:t>责任限制</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承包人对发包人赔偿责任的最高限额为</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1.14 </w:t>
      </w:r>
      <w:r>
        <w:rPr>
          <w:rFonts w:hint="eastAsia" w:ascii="宋体" w:hAnsi="宋体"/>
          <w:color w:val="000000"/>
          <w:szCs w:val="21"/>
          <w:highlight w:val="none"/>
        </w:rPr>
        <w:t>建筑信息模型技术的应用</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关于建筑信息模型技术的开发、使用、存储、传输、交付及费用约定如下：</w:t>
      </w:r>
      <w:r>
        <w:rPr>
          <w:rFonts w:ascii="宋体" w:hAnsi="宋体"/>
          <w:color w:val="000000"/>
          <w:szCs w:val="21"/>
          <w:highlight w:val="none"/>
          <w:u w:val="single"/>
        </w:rPr>
        <w:t xml:space="preserve">              </w:t>
      </w:r>
      <w:r>
        <w:rPr>
          <w:rFonts w:hint="eastAsia" w:ascii="宋体" w:hAnsi="宋体"/>
          <w:color w:val="000000"/>
          <w:szCs w:val="21"/>
          <w:highlight w:val="none"/>
        </w:rPr>
        <w:t>。</w:t>
      </w:r>
    </w:p>
    <w:p>
      <w:pPr>
        <w:pStyle w:val="200"/>
        <w:adjustRightInd w:val="0"/>
        <w:snapToGrid w:val="0"/>
        <w:rPr>
          <w:color w:val="000000"/>
          <w:highlight w:val="none"/>
        </w:rPr>
      </w:pPr>
      <w:bookmarkStart w:id="975" w:name="_Toc962169092"/>
      <w:bookmarkStart w:id="976" w:name="_Toc54862333"/>
      <w:r>
        <w:rPr>
          <w:rFonts w:hint="eastAsia"/>
          <w:color w:val="000000"/>
          <w:highlight w:val="none"/>
        </w:rPr>
        <w:t>第</w:t>
      </w:r>
      <w:r>
        <w:rPr>
          <w:color w:val="000000"/>
          <w:highlight w:val="none"/>
        </w:rPr>
        <w:t>2条</w:t>
      </w:r>
      <w:r>
        <w:rPr>
          <w:rFonts w:hint="eastAsia"/>
          <w:color w:val="000000"/>
          <w:highlight w:val="none"/>
        </w:rPr>
        <w:t xml:space="preserve"> 发包人</w:t>
      </w:r>
      <w:bookmarkEnd w:id="975"/>
      <w:bookmarkEnd w:id="976"/>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2.2 </w:t>
      </w:r>
      <w:r>
        <w:rPr>
          <w:rFonts w:hint="eastAsia" w:ascii="宋体" w:hAnsi="宋体"/>
          <w:color w:val="000000"/>
          <w:szCs w:val="21"/>
          <w:highlight w:val="none"/>
        </w:rPr>
        <w:t>提供施工现场和工作条件</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2.2.1 </w:t>
      </w:r>
      <w:r>
        <w:rPr>
          <w:rFonts w:hint="eastAsia" w:ascii="宋体" w:hAnsi="宋体"/>
          <w:color w:val="000000"/>
          <w:szCs w:val="21"/>
          <w:highlight w:val="none"/>
        </w:rPr>
        <w:t>提供施工现场</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关于发包人提供施工现场的范围和期限：</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2.2.2 </w:t>
      </w:r>
      <w:r>
        <w:rPr>
          <w:rFonts w:hint="eastAsia" w:ascii="宋体" w:hAnsi="宋体"/>
          <w:color w:val="000000"/>
          <w:szCs w:val="21"/>
          <w:highlight w:val="none"/>
        </w:rPr>
        <w:t>提供工作条件</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关于发包人应负责提供的工作条件包括：</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2.3 </w:t>
      </w:r>
      <w:r>
        <w:rPr>
          <w:rFonts w:hint="eastAsia" w:ascii="宋体" w:hAnsi="宋体"/>
          <w:color w:val="000000"/>
          <w:szCs w:val="21"/>
          <w:highlight w:val="none"/>
        </w:rPr>
        <w:t>提供基础资料</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关于发包人应提供的基础资料的范围和期限：</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2.5 </w:t>
      </w:r>
      <w:r>
        <w:rPr>
          <w:rFonts w:hint="eastAsia" w:ascii="宋体" w:hAnsi="宋体"/>
          <w:color w:val="000000"/>
          <w:szCs w:val="21"/>
          <w:highlight w:val="none"/>
        </w:rPr>
        <w:t>支付合同价款</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2.5.2 </w:t>
      </w:r>
      <w:r>
        <w:rPr>
          <w:rFonts w:hint="eastAsia" w:ascii="宋体" w:hAnsi="宋体"/>
          <w:color w:val="000000"/>
          <w:szCs w:val="21"/>
          <w:highlight w:val="none"/>
        </w:rPr>
        <w:t>发包人提供资金来源证明及资金安排的期限要求：</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firstLineChars="200"/>
        <w:rPr>
          <w:rFonts w:hint="eastAsia"/>
          <w:color w:val="000000"/>
          <w:szCs w:val="24"/>
          <w:highlight w:val="none"/>
        </w:rPr>
      </w:pPr>
      <w:r>
        <w:rPr>
          <w:rFonts w:ascii="宋体" w:hAnsi="宋体"/>
          <w:color w:val="000000"/>
          <w:szCs w:val="21"/>
          <w:highlight w:val="none"/>
        </w:rPr>
        <w:t xml:space="preserve">2.5.3 </w:t>
      </w:r>
      <w:r>
        <w:rPr>
          <w:color w:val="000000"/>
          <w:szCs w:val="24"/>
          <w:highlight w:val="none"/>
        </w:rPr>
        <w:t>发包人</w:t>
      </w:r>
      <w:r>
        <w:rPr>
          <w:rFonts w:hint="eastAsia"/>
          <w:color w:val="000000"/>
          <w:szCs w:val="24"/>
          <w:highlight w:val="none"/>
        </w:rPr>
        <w:t>按照</w:t>
      </w:r>
      <w:r>
        <w:rPr>
          <w:rFonts w:hint="eastAsia"/>
          <w:color w:val="000000"/>
          <w:szCs w:val="21"/>
          <w:highlight w:val="none"/>
        </w:rPr>
        <w:t>《湖北省房屋建筑和市政基础设施工程领域工程款支付担保管理实施办法（试行）》</w:t>
      </w:r>
      <w:r>
        <w:rPr>
          <w:rFonts w:hint="eastAsia"/>
          <w:color w:val="000000"/>
          <w:szCs w:val="21"/>
          <w:highlight w:val="none"/>
          <w:lang w:eastAsia="zh-CN"/>
        </w:rPr>
        <w:t>、《关于工程建设领域全面推行工程款支付担保工作的通知》</w:t>
      </w:r>
      <w:r>
        <w:rPr>
          <w:rFonts w:hint="eastAsia"/>
          <w:color w:val="000000"/>
          <w:szCs w:val="21"/>
          <w:highlight w:val="none"/>
        </w:rPr>
        <w:t>（鄂建文〔2023〕25号）的规定，完成工程款支付担保事项。</w:t>
      </w:r>
    </w:p>
    <w:p>
      <w:pPr>
        <w:adjustRightInd w:val="0"/>
        <w:snapToGrid w:val="0"/>
        <w:spacing w:line="440" w:lineRule="exact"/>
        <w:ind w:firstLine="420" w:firstLineChars="200"/>
        <w:rPr>
          <w:color w:val="000000"/>
          <w:szCs w:val="24"/>
          <w:highlight w:val="none"/>
        </w:rPr>
      </w:pPr>
      <w:r>
        <w:rPr>
          <w:rFonts w:hint="eastAsia"/>
          <w:color w:val="000000"/>
          <w:szCs w:val="24"/>
          <w:highlight w:val="none"/>
        </w:rPr>
        <w:t>（1）</w:t>
      </w:r>
      <w:r>
        <w:rPr>
          <w:color w:val="000000"/>
          <w:szCs w:val="24"/>
          <w:highlight w:val="none"/>
        </w:rPr>
        <w:t>发包人</w:t>
      </w:r>
      <w:r>
        <w:rPr>
          <w:rFonts w:hint="eastAsia"/>
          <w:color w:val="000000"/>
          <w:szCs w:val="21"/>
          <w:highlight w:val="none"/>
        </w:rPr>
        <w:t>提供工程款支付担保，且工程款支付担保文书作为本合同的组成部分。（建设单位和承包单位为同一法人主体的情形除外）</w:t>
      </w:r>
    </w:p>
    <w:p>
      <w:pPr>
        <w:adjustRightInd w:val="0"/>
        <w:snapToGrid w:val="0"/>
        <w:spacing w:line="440" w:lineRule="exact"/>
        <w:ind w:firstLine="420" w:firstLineChars="200"/>
        <w:rPr>
          <w:rFonts w:hint="eastAsia"/>
          <w:color w:val="000000"/>
          <w:szCs w:val="24"/>
          <w:highlight w:val="none"/>
        </w:rPr>
      </w:pPr>
      <w:r>
        <w:rPr>
          <w:rFonts w:hint="eastAsia"/>
          <w:color w:val="000000"/>
          <w:szCs w:val="24"/>
          <w:highlight w:val="none"/>
        </w:rPr>
        <w:t>（2）</w:t>
      </w:r>
      <w:r>
        <w:rPr>
          <w:color w:val="000000"/>
          <w:szCs w:val="24"/>
          <w:highlight w:val="none"/>
        </w:rPr>
        <w:t>发包人提供支付担保的形式</w:t>
      </w:r>
      <w:r>
        <w:rPr>
          <w:rFonts w:hint="eastAsia"/>
          <w:color w:val="000000"/>
          <w:szCs w:val="24"/>
          <w:highlight w:val="none"/>
        </w:rPr>
        <w:t>采用银行保函、工程保证保险等金融机构开具的担保文书。开具担保文书的金融机构为省内有工商注册且有相关资质及业务许可的商业银行或保险公司分支机构。</w:t>
      </w:r>
    </w:p>
    <w:p>
      <w:pPr>
        <w:adjustRightInd w:val="0"/>
        <w:snapToGrid w:val="0"/>
        <w:spacing w:line="440" w:lineRule="exact"/>
        <w:ind w:firstLine="420" w:firstLineChars="200"/>
        <w:rPr>
          <w:rFonts w:hint="eastAsia"/>
          <w:color w:val="000000"/>
          <w:szCs w:val="24"/>
          <w:highlight w:val="none"/>
        </w:rPr>
      </w:pPr>
      <w:r>
        <w:rPr>
          <w:rFonts w:hint="eastAsia"/>
          <w:color w:val="000000"/>
          <w:szCs w:val="24"/>
          <w:highlight w:val="none"/>
        </w:rPr>
        <w:t>（3）发包人签订工程合同30日内办理工程款支付担保文书，对于工程合同未约定合同价款的将在财评后30日内办理工程款支付担保文书。工程款支付担保期限有效期为：工程合同签订之日起至</w:t>
      </w:r>
      <w:r>
        <w:rPr>
          <w:color w:val="000000"/>
          <w:szCs w:val="24"/>
          <w:highlight w:val="none"/>
          <w:u w:val="single"/>
        </w:rPr>
        <w:t xml:space="preserve">    </w:t>
      </w:r>
      <w:r>
        <w:rPr>
          <w:rFonts w:hint="eastAsia"/>
          <w:color w:val="000000"/>
          <w:szCs w:val="24"/>
          <w:highlight w:val="none"/>
          <w:u w:val="single"/>
        </w:rPr>
        <w:t xml:space="preserve">           </w:t>
      </w:r>
      <w:r>
        <w:rPr>
          <w:rFonts w:hint="eastAsia"/>
          <w:color w:val="000000"/>
          <w:szCs w:val="24"/>
          <w:highlight w:val="none"/>
        </w:rPr>
        <w:t>。如因不可抗力原因，工程延期、结算延期或付款延期的，发包人在担保有效期满30日前申请办理担保延期手续。</w:t>
      </w:r>
    </w:p>
    <w:p>
      <w:pPr>
        <w:adjustRightInd w:val="0"/>
        <w:snapToGrid w:val="0"/>
        <w:spacing w:line="440" w:lineRule="exact"/>
        <w:ind w:firstLine="420" w:firstLineChars="200"/>
        <w:rPr>
          <w:color w:val="000000"/>
          <w:szCs w:val="24"/>
          <w:highlight w:val="none"/>
        </w:rPr>
      </w:pPr>
      <w:r>
        <w:rPr>
          <w:rFonts w:hint="eastAsia"/>
          <w:color w:val="000000"/>
          <w:szCs w:val="24"/>
          <w:highlight w:val="none"/>
        </w:rPr>
        <w:t>（4）工程款支付担保金额为</w:t>
      </w:r>
      <w:r>
        <w:rPr>
          <w:color w:val="000000"/>
          <w:szCs w:val="24"/>
          <w:highlight w:val="none"/>
          <w:u w:val="single"/>
        </w:rPr>
        <w:t xml:space="preserve">    </w:t>
      </w:r>
      <w:r>
        <w:rPr>
          <w:rFonts w:hint="eastAsia"/>
          <w:color w:val="000000"/>
          <w:szCs w:val="24"/>
          <w:highlight w:val="none"/>
          <w:u w:val="single"/>
        </w:rPr>
        <w:t xml:space="preserve">           </w:t>
      </w:r>
      <w:r>
        <w:rPr>
          <w:rFonts w:hint="eastAsia"/>
          <w:color w:val="000000"/>
          <w:szCs w:val="24"/>
          <w:highlight w:val="none"/>
        </w:rPr>
        <w:t>。</w:t>
      </w:r>
      <w:r>
        <w:rPr>
          <w:color w:val="000000"/>
          <w:szCs w:val="24"/>
          <w:highlight w:val="none"/>
        </w:rPr>
        <w:t>提供工程款支付担保所需的费用由发包人承担</w:t>
      </w:r>
      <w:r>
        <w:rPr>
          <w:rFonts w:hint="eastAsia"/>
          <w:color w:val="000000"/>
          <w:szCs w:val="24"/>
          <w:highlight w:val="none"/>
        </w:rPr>
        <w:t>，政府投资项目的工程款支付担保费用纳入工程概算，列入工程建设其他费用。因设计变更、施工工艺变更、材料价格变动等引起工程造价浮动超过合同价款10%的，相应调整工程款支付担保。</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2.</w:t>
      </w:r>
      <w:r>
        <w:rPr>
          <w:rFonts w:hint="eastAsia" w:ascii="宋体" w:hAnsi="宋体"/>
          <w:color w:val="000000"/>
          <w:szCs w:val="21"/>
          <w:highlight w:val="none"/>
          <w:lang w:val="en-US" w:eastAsia="zh-CN"/>
        </w:rPr>
        <w:t>6</w:t>
      </w:r>
      <w:r>
        <w:rPr>
          <w:rFonts w:ascii="宋体" w:hAnsi="宋体"/>
          <w:color w:val="000000"/>
          <w:szCs w:val="21"/>
          <w:highlight w:val="none"/>
        </w:rPr>
        <w:t xml:space="preserve"> </w:t>
      </w:r>
      <w:r>
        <w:rPr>
          <w:rFonts w:hint="eastAsia" w:ascii="宋体" w:hAnsi="宋体"/>
          <w:color w:val="000000"/>
          <w:szCs w:val="21"/>
          <w:highlight w:val="none"/>
        </w:rPr>
        <w:t>其他义务</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发包人应履行的其他义务：</w:t>
      </w:r>
      <w:r>
        <w:rPr>
          <w:rFonts w:ascii="宋体" w:hAnsi="宋体"/>
          <w:color w:val="000000"/>
          <w:szCs w:val="21"/>
          <w:highlight w:val="none"/>
          <w:u w:val="single"/>
        </w:rPr>
        <w:t xml:space="preserve">                           </w:t>
      </w:r>
      <w:r>
        <w:rPr>
          <w:rFonts w:hint="eastAsia" w:ascii="宋体" w:hAnsi="宋体"/>
          <w:color w:val="000000"/>
          <w:szCs w:val="21"/>
          <w:highlight w:val="none"/>
        </w:rPr>
        <w:t>。</w:t>
      </w:r>
    </w:p>
    <w:p>
      <w:pPr>
        <w:pStyle w:val="200"/>
        <w:adjustRightInd w:val="0"/>
        <w:snapToGrid w:val="0"/>
        <w:rPr>
          <w:color w:val="000000"/>
          <w:highlight w:val="none"/>
        </w:rPr>
      </w:pPr>
      <w:bookmarkStart w:id="977" w:name="_Toc54862334"/>
      <w:bookmarkStart w:id="978" w:name="_Toc285921896"/>
      <w:r>
        <w:rPr>
          <w:rFonts w:hint="eastAsia"/>
          <w:color w:val="000000"/>
          <w:highlight w:val="none"/>
        </w:rPr>
        <w:t>第</w:t>
      </w:r>
      <w:r>
        <w:rPr>
          <w:color w:val="000000"/>
          <w:highlight w:val="none"/>
        </w:rPr>
        <w:t>3条</w:t>
      </w:r>
      <w:r>
        <w:rPr>
          <w:rFonts w:hint="eastAsia"/>
          <w:color w:val="000000"/>
          <w:highlight w:val="none"/>
        </w:rPr>
        <w:t xml:space="preserve"> 发包人的管理</w:t>
      </w:r>
      <w:bookmarkEnd w:id="977"/>
      <w:bookmarkEnd w:id="978"/>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3.1 </w:t>
      </w:r>
      <w:r>
        <w:rPr>
          <w:rFonts w:hint="eastAsia" w:ascii="宋体" w:hAnsi="宋体"/>
          <w:color w:val="000000"/>
          <w:szCs w:val="21"/>
          <w:highlight w:val="none"/>
        </w:rPr>
        <w:t>发包人代表</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发包人代表的姓名：</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发包人代表的身份证号：</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发包人代表的职务：</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发包人代表的联系电话：</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发包人代表的电子邮箱：</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发包人代表的通信地址：</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发包人对发包人代表的授权范围如下：</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发包人代表的职责：</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3.2 </w:t>
      </w:r>
      <w:r>
        <w:rPr>
          <w:rFonts w:hint="eastAsia" w:ascii="宋体" w:hAnsi="宋体"/>
          <w:color w:val="000000"/>
          <w:szCs w:val="21"/>
          <w:highlight w:val="none"/>
        </w:rPr>
        <w:t>发包人人员</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发包人人员姓名：</w:t>
      </w:r>
      <w:r>
        <w:rPr>
          <w:rFonts w:ascii="宋体" w:hAnsi="宋体"/>
          <w:color w:val="000000"/>
          <w:szCs w:val="21"/>
          <w:highlight w:val="none"/>
          <w:u w:val="single"/>
        </w:rPr>
        <w:t xml:space="preserve">                                   </w:t>
      </w:r>
      <w:r>
        <w:rPr>
          <w:rFonts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发包人人员职务：</w:t>
      </w:r>
      <w:r>
        <w:rPr>
          <w:rFonts w:ascii="宋体" w:hAnsi="宋体"/>
          <w:color w:val="000000"/>
          <w:szCs w:val="21"/>
          <w:highlight w:val="none"/>
          <w:u w:val="single"/>
        </w:rPr>
        <w:t xml:space="preserve">                                  </w:t>
      </w:r>
      <w:r>
        <w:rPr>
          <w:rFonts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发包人人员职责：</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3.3 </w:t>
      </w:r>
      <w:r>
        <w:rPr>
          <w:rFonts w:hint="eastAsia" w:ascii="宋体" w:hAnsi="宋体"/>
          <w:color w:val="000000"/>
          <w:szCs w:val="21"/>
          <w:highlight w:val="none"/>
        </w:rPr>
        <w:t>工程师</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3</w:t>
      </w:r>
      <w:r>
        <w:rPr>
          <w:rFonts w:ascii="宋体" w:hAnsi="宋体"/>
          <w:color w:val="000000"/>
          <w:szCs w:val="21"/>
          <w:highlight w:val="none"/>
        </w:rPr>
        <w:t xml:space="preserve">.3.1 </w:t>
      </w:r>
      <w:r>
        <w:rPr>
          <w:rFonts w:hint="eastAsia" w:ascii="宋体" w:hAnsi="宋体"/>
          <w:color w:val="000000"/>
          <w:szCs w:val="21"/>
          <w:highlight w:val="none"/>
        </w:rPr>
        <w:t>工程师名称</w:t>
      </w:r>
      <w:r>
        <w:rPr>
          <w:rFonts w:ascii="宋体" w:hAnsi="宋体"/>
          <w:color w:val="000000"/>
          <w:szCs w:val="21"/>
          <w:highlight w:val="none"/>
        </w:rPr>
        <w:t>：</w:t>
      </w:r>
      <w:r>
        <w:rPr>
          <w:rFonts w:ascii="宋体" w:hAnsi="宋体"/>
          <w:color w:val="000000"/>
          <w:szCs w:val="21"/>
          <w:highlight w:val="none"/>
          <w:u w:val="single"/>
        </w:rPr>
        <w:t xml:space="preserve">                          </w:t>
      </w:r>
      <w:r>
        <w:rPr>
          <w:rFonts w:ascii="宋体" w:hAnsi="宋体"/>
          <w:color w:val="000000"/>
          <w:szCs w:val="21"/>
          <w:highlight w:val="none"/>
        </w:rPr>
        <w:t>；</w:t>
      </w:r>
      <w:r>
        <w:rPr>
          <w:rFonts w:hint="eastAsia" w:ascii="宋体" w:hAnsi="宋体"/>
          <w:color w:val="000000"/>
          <w:szCs w:val="21"/>
          <w:highlight w:val="none"/>
        </w:rPr>
        <w:t>工程师监督管理</w:t>
      </w:r>
      <w:r>
        <w:rPr>
          <w:rFonts w:ascii="宋体" w:hAnsi="宋体"/>
          <w:color w:val="000000"/>
          <w:szCs w:val="21"/>
          <w:highlight w:val="none"/>
        </w:rPr>
        <w:t>范围</w:t>
      </w:r>
      <w:r>
        <w:rPr>
          <w:rFonts w:hint="eastAsia" w:ascii="宋体" w:hAnsi="宋体"/>
          <w:color w:val="000000"/>
          <w:szCs w:val="21"/>
          <w:highlight w:val="none"/>
        </w:rPr>
        <w:t>、内容</w:t>
      </w:r>
      <w:r>
        <w:rPr>
          <w:rFonts w:ascii="宋体" w:hAnsi="宋体"/>
          <w:color w:val="000000"/>
          <w:szCs w:val="21"/>
          <w:highlight w:val="none"/>
        </w:rPr>
        <w:t>：</w:t>
      </w:r>
      <w:r>
        <w:rPr>
          <w:rFonts w:ascii="宋体" w:hAnsi="宋体"/>
          <w:color w:val="000000"/>
          <w:szCs w:val="21"/>
          <w:highlight w:val="none"/>
          <w:u w:val="single"/>
        </w:rPr>
        <w:t xml:space="preserve">                          </w:t>
      </w:r>
      <w:r>
        <w:rPr>
          <w:rFonts w:hint="eastAsia" w:ascii="宋体" w:hAnsi="宋体"/>
          <w:color w:val="000000"/>
          <w:szCs w:val="21"/>
          <w:highlight w:val="none"/>
        </w:rPr>
        <w:t>；工程师</w:t>
      </w:r>
      <w:r>
        <w:rPr>
          <w:rFonts w:ascii="宋体" w:hAnsi="宋体"/>
          <w:color w:val="000000"/>
          <w:szCs w:val="21"/>
          <w:highlight w:val="none"/>
        </w:rPr>
        <w:t>权限：</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3.</w:t>
      </w:r>
      <w:r>
        <w:rPr>
          <w:rFonts w:hint="eastAsia" w:ascii="宋体" w:hAnsi="宋体"/>
          <w:color w:val="000000"/>
          <w:szCs w:val="21"/>
          <w:highlight w:val="none"/>
          <w:lang w:val="en-US" w:eastAsia="zh-CN"/>
        </w:rPr>
        <w:t>6</w:t>
      </w:r>
      <w:r>
        <w:rPr>
          <w:rFonts w:ascii="宋体" w:hAnsi="宋体"/>
          <w:color w:val="000000"/>
          <w:szCs w:val="21"/>
          <w:highlight w:val="none"/>
        </w:rPr>
        <w:t xml:space="preserve"> </w:t>
      </w:r>
      <w:r>
        <w:rPr>
          <w:rFonts w:hint="eastAsia" w:ascii="宋体" w:hAnsi="宋体"/>
          <w:color w:val="000000"/>
          <w:szCs w:val="21"/>
          <w:highlight w:val="none"/>
        </w:rPr>
        <w:t>商定或确定</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3</w:t>
      </w:r>
      <w:r>
        <w:rPr>
          <w:rFonts w:ascii="宋体" w:hAnsi="宋体"/>
          <w:color w:val="000000"/>
          <w:szCs w:val="21"/>
          <w:highlight w:val="none"/>
        </w:rPr>
        <w:t>.6.2 关于</w:t>
      </w:r>
      <w:r>
        <w:rPr>
          <w:rFonts w:hint="eastAsia" w:ascii="宋体" w:hAnsi="宋体"/>
          <w:color w:val="000000"/>
          <w:szCs w:val="21"/>
          <w:highlight w:val="none"/>
        </w:rPr>
        <w:t>商定</w:t>
      </w:r>
      <w:r>
        <w:rPr>
          <w:rFonts w:ascii="宋体" w:hAnsi="宋体"/>
          <w:color w:val="000000"/>
          <w:szCs w:val="21"/>
          <w:highlight w:val="none"/>
        </w:rPr>
        <w:t>时间限制的具体约定：</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3.6.3 关于</w:t>
      </w:r>
      <w:r>
        <w:rPr>
          <w:rFonts w:hint="eastAsia" w:ascii="宋体" w:hAnsi="宋体"/>
          <w:color w:val="000000"/>
          <w:szCs w:val="21"/>
          <w:highlight w:val="none"/>
        </w:rPr>
        <w:t>商定或确定</w:t>
      </w:r>
      <w:r>
        <w:rPr>
          <w:rFonts w:ascii="宋体" w:hAnsi="宋体"/>
          <w:color w:val="000000"/>
          <w:szCs w:val="21"/>
          <w:highlight w:val="none"/>
        </w:rPr>
        <w:t>效力的具体约定：</w:t>
      </w:r>
      <w:r>
        <w:rPr>
          <w:rFonts w:ascii="宋体" w:hAnsi="宋体"/>
          <w:color w:val="000000"/>
          <w:szCs w:val="21"/>
          <w:highlight w:val="none"/>
          <w:u w:val="single"/>
        </w:rPr>
        <w:t xml:space="preserve">               </w:t>
      </w:r>
      <w:r>
        <w:rPr>
          <w:rFonts w:hint="eastAsia" w:ascii="宋体" w:hAnsi="宋体"/>
          <w:color w:val="000000"/>
          <w:szCs w:val="21"/>
          <w:highlight w:val="none"/>
        </w:rPr>
        <w:t>；</w:t>
      </w:r>
      <w:r>
        <w:rPr>
          <w:rFonts w:ascii="宋体" w:hAnsi="宋体"/>
          <w:color w:val="000000"/>
          <w:szCs w:val="21"/>
          <w:highlight w:val="none"/>
        </w:rPr>
        <w:t>关于对</w:t>
      </w:r>
      <w:r>
        <w:rPr>
          <w:rFonts w:hint="eastAsia" w:ascii="宋体" w:hAnsi="宋体"/>
          <w:color w:val="000000"/>
          <w:szCs w:val="21"/>
          <w:highlight w:val="none"/>
        </w:rPr>
        <w:t>工程师的确定提出异议</w:t>
      </w:r>
      <w:r>
        <w:rPr>
          <w:rFonts w:ascii="宋体" w:hAnsi="宋体"/>
          <w:color w:val="000000"/>
          <w:szCs w:val="21"/>
          <w:highlight w:val="none"/>
        </w:rPr>
        <w:t>的具体约定：</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3.7 </w:t>
      </w:r>
      <w:r>
        <w:rPr>
          <w:rFonts w:hint="eastAsia" w:ascii="宋体" w:hAnsi="宋体"/>
          <w:color w:val="000000"/>
          <w:szCs w:val="21"/>
          <w:highlight w:val="none"/>
        </w:rPr>
        <w:t>会议</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3</w:t>
      </w:r>
      <w:r>
        <w:rPr>
          <w:rFonts w:ascii="宋体" w:hAnsi="宋体"/>
          <w:color w:val="000000"/>
          <w:szCs w:val="21"/>
          <w:highlight w:val="none"/>
        </w:rPr>
        <w:t>.7.1 关于召开会议</w:t>
      </w:r>
      <w:r>
        <w:rPr>
          <w:rFonts w:hint="eastAsia" w:ascii="宋体" w:hAnsi="宋体"/>
          <w:color w:val="000000"/>
          <w:szCs w:val="21"/>
          <w:highlight w:val="none"/>
        </w:rPr>
        <w:t>的具体约定：</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3</w:t>
      </w:r>
      <w:r>
        <w:rPr>
          <w:rFonts w:ascii="宋体" w:hAnsi="宋体"/>
          <w:color w:val="000000"/>
          <w:szCs w:val="21"/>
          <w:highlight w:val="none"/>
        </w:rPr>
        <w:t xml:space="preserve">.7.2 </w:t>
      </w:r>
      <w:r>
        <w:rPr>
          <w:rFonts w:hint="eastAsia" w:ascii="宋体" w:hAnsi="宋体"/>
          <w:color w:val="000000"/>
          <w:szCs w:val="21"/>
          <w:highlight w:val="none"/>
        </w:rPr>
        <w:t>关于保存和提供会议纪要</w:t>
      </w:r>
      <w:r>
        <w:rPr>
          <w:rFonts w:ascii="宋体" w:hAnsi="宋体"/>
          <w:color w:val="000000"/>
          <w:szCs w:val="21"/>
          <w:highlight w:val="none"/>
        </w:rPr>
        <w:t>的具体约定：</w:t>
      </w:r>
      <w:r>
        <w:rPr>
          <w:rFonts w:ascii="宋体" w:hAnsi="宋体"/>
          <w:color w:val="000000"/>
          <w:szCs w:val="21"/>
          <w:highlight w:val="none"/>
          <w:u w:val="single"/>
        </w:rPr>
        <w:t xml:space="preserve">          </w:t>
      </w:r>
      <w:r>
        <w:rPr>
          <w:rFonts w:hint="eastAsia" w:ascii="宋体" w:hAnsi="宋体"/>
          <w:color w:val="000000"/>
          <w:szCs w:val="21"/>
          <w:highlight w:val="none"/>
        </w:rPr>
        <w:t>。</w:t>
      </w:r>
    </w:p>
    <w:p>
      <w:pPr>
        <w:pStyle w:val="200"/>
        <w:adjustRightInd w:val="0"/>
        <w:snapToGrid w:val="0"/>
        <w:rPr>
          <w:color w:val="000000"/>
          <w:highlight w:val="none"/>
        </w:rPr>
      </w:pPr>
      <w:bookmarkStart w:id="979" w:name="_Toc789080041"/>
      <w:bookmarkStart w:id="980" w:name="_Toc54862335"/>
      <w:r>
        <w:rPr>
          <w:rFonts w:hint="eastAsia"/>
          <w:color w:val="000000"/>
          <w:highlight w:val="none"/>
        </w:rPr>
        <w:t>第</w:t>
      </w:r>
      <w:r>
        <w:rPr>
          <w:color w:val="000000"/>
          <w:highlight w:val="none"/>
        </w:rPr>
        <w:t>4条</w:t>
      </w:r>
      <w:r>
        <w:rPr>
          <w:rFonts w:hint="eastAsia"/>
          <w:color w:val="000000"/>
          <w:highlight w:val="none"/>
        </w:rPr>
        <w:t xml:space="preserve"> 承包人</w:t>
      </w:r>
      <w:bookmarkEnd w:id="979"/>
      <w:bookmarkEnd w:id="980"/>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4.1 </w:t>
      </w:r>
      <w:r>
        <w:rPr>
          <w:rFonts w:hint="eastAsia" w:ascii="宋体" w:hAnsi="宋体"/>
          <w:color w:val="000000"/>
          <w:szCs w:val="21"/>
          <w:highlight w:val="none"/>
        </w:rPr>
        <w:t>承包人的一般义务</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承包人应履行的其他义务：</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4.2 </w:t>
      </w:r>
      <w:r>
        <w:rPr>
          <w:rFonts w:hint="eastAsia" w:ascii="宋体" w:hAnsi="宋体"/>
          <w:color w:val="000000"/>
          <w:szCs w:val="21"/>
          <w:highlight w:val="none"/>
        </w:rPr>
        <w:t>履约担保</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承包人是否提供履约担保：</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履约担保的方式、金额及期限:</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4.3 </w:t>
      </w:r>
      <w:r>
        <w:rPr>
          <w:rFonts w:hint="eastAsia" w:ascii="宋体" w:hAnsi="宋体"/>
          <w:color w:val="000000"/>
          <w:szCs w:val="21"/>
          <w:highlight w:val="none"/>
        </w:rPr>
        <w:t>工程总承包项目经理</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4.3.1 </w:t>
      </w:r>
      <w:r>
        <w:rPr>
          <w:rFonts w:hint="eastAsia" w:ascii="宋体" w:hAnsi="宋体"/>
          <w:color w:val="000000"/>
          <w:szCs w:val="21"/>
          <w:highlight w:val="none"/>
        </w:rPr>
        <w:t>工程总承包项目经理姓名：</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执业资格或职称类型：</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执业资格证或职称证号码：</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联系电话：</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电子邮箱：</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通信地址：</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承包人未提交劳动合同，以及没有为工程总承包项目经理缴纳社会保险证明的违约责任：</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4.3.2 </w:t>
      </w:r>
      <w:r>
        <w:rPr>
          <w:rFonts w:hint="eastAsia" w:ascii="宋体" w:hAnsi="宋体"/>
          <w:color w:val="000000"/>
          <w:szCs w:val="21"/>
          <w:highlight w:val="none"/>
        </w:rPr>
        <w:t>工程总承包项目经理每月在现场的时间要求：</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工程总承包项目经理未经批准擅自离开施工现场的违约责任：</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4.3.3 </w:t>
      </w:r>
      <w:r>
        <w:rPr>
          <w:rFonts w:hint="eastAsia" w:ascii="宋体" w:hAnsi="宋体"/>
          <w:color w:val="000000"/>
          <w:szCs w:val="21"/>
          <w:highlight w:val="none"/>
        </w:rPr>
        <w:t>承包人对工程总承包项目经理的授权范围:</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4.3.4 </w:t>
      </w:r>
      <w:r>
        <w:rPr>
          <w:rFonts w:hint="eastAsia" w:ascii="宋体" w:hAnsi="宋体"/>
          <w:color w:val="000000"/>
          <w:szCs w:val="21"/>
          <w:highlight w:val="none"/>
        </w:rPr>
        <w:t>承包人</w:t>
      </w:r>
      <w:r>
        <w:rPr>
          <w:rFonts w:ascii="宋体" w:hAnsi="宋体"/>
          <w:color w:val="000000"/>
          <w:szCs w:val="21"/>
          <w:highlight w:val="none"/>
        </w:rPr>
        <w:t>擅自更换工程总承包项目经理的违约</w:t>
      </w:r>
      <w:r>
        <w:rPr>
          <w:rFonts w:hint="eastAsia" w:ascii="宋体" w:hAnsi="宋体"/>
          <w:color w:val="000000"/>
          <w:szCs w:val="21"/>
          <w:highlight w:val="none"/>
        </w:rPr>
        <w:t>责任：</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4.3.5 承包人无正当理由拒绝更换工程总承包项目经理的违约责任</w:t>
      </w:r>
      <w:r>
        <w:rPr>
          <w:rFonts w:hint="eastAsia" w:ascii="宋体" w:hAnsi="宋体"/>
          <w:color w:val="000000"/>
          <w:szCs w:val="21"/>
          <w:highlight w:val="none"/>
        </w:rPr>
        <w:t>:</w:t>
      </w:r>
      <w:r>
        <w:rPr>
          <w:rFonts w:ascii="宋体" w:hAnsi="宋体"/>
          <w:color w:val="000000"/>
          <w:szCs w:val="21"/>
          <w:highlight w:val="none"/>
          <w:u w:val="single"/>
        </w:rPr>
        <w:t xml:space="preserve">                  </w:t>
      </w:r>
      <w:r>
        <w:rPr>
          <w:rFonts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4.4 </w:t>
      </w:r>
      <w:r>
        <w:rPr>
          <w:rFonts w:hint="eastAsia" w:ascii="宋体" w:hAnsi="宋体"/>
          <w:color w:val="000000"/>
          <w:szCs w:val="21"/>
          <w:highlight w:val="none"/>
        </w:rPr>
        <w:t>承包人人员</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4.4.1 </w:t>
      </w:r>
      <w:r>
        <w:rPr>
          <w:rFonts w:hint="eastAsia" w:ascii="宋体" w:hAnsi="宋体"/>
          <w:color w:val="000000"/>
          <w:szCs w:val="21"/>
          <w:highlight w:val="none"/>
        </w:rPr>
        <w:t>人员安排</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承包人</w:t>
      </w:r>
      <w:r>
        <w:rPr>
          <w:rFonts w:hint="eastAsia" w:ascii="宋体" w:hAnsi="宋体"/>
          <w:color w:val="000000"/>
          <w:szCs w:val="21"/>
          <w:highlight w:val="none"/>
        </w:rPr>
        <w:t>提交</w:t>
      </w:r>
      <w:r>
        <w:rPr>
          <w:rFonts w:ascii="宋体" w:hAnsi="宋体"/>
          <w:color w:val="000000"/>
          <w:szCs w:val="21"/>
          <w:highlight w:val="none"/>
        </w:rPr>
        <w:t>项目管理机构及施工现场人员安排的报告</w:t>
      </w:r>
      <w:r>
        <w:rPr>
          <w:rFonts w:hint="eastAsia" w:ascii="宋体" w:hAnsi="宋体"/>
          <w:color w:val="000000"/>
          <w:szCs w:val="21"/>
          <w:highlight w:val="none"/>
        </w:rPr>
        <w:t>的期限：</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承包人提交关键人员信息及注册执业资格等证明其具备担任关键人员能力的相关文件的期限：</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4.4.2 </w:t>
      </w:r>
      <w:r>
        <w:rPr>
          <w:rFonts w:hint="eastAsia" w:ascii="宋体" w:hAnsi="宋体"/>
          <w:color w:val="000000"/>
          <w:szCs w:val="21"/>
          <w:highlight w:val="none"/>
        </w:rPr>
        <w:t>关键人员更换</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承包人擅自更换</w:t>
      </w:r>
      <w:r>
        <w:rPr>
          <w:rFonts w:hint="eastAsia" w:ascii="宋体" w:hAnsi="宋体"/>
          <w:color w:val="000000"/>
          <w:szCs w:val="21"/>
          <w:highlight w:val="none"/>
        </w:rPr>
        <w:t>关键人员</w:t>
      </w:r>
      <w:r>
        <w:rPr>
          <w:rFonts w:ascii="宋体" w:hAnsi="宋体"/>
          <w:color w:val="000000"/>
          <w:szCs w:val="21"/>
          <w:highlight w:val="none"/>
        </w:rPr>
        <w:t>的违约责任：</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承包人无正当理由拒绝撤换</w:t>
      </w:r>
      <w:r>
        <w:rPr>
          <w:rFonts w:hint="eastAsia" w:ascii="宋体" w:hAnsi="宋体"/>
          <w:color w:val="000000"/>
          <w:szCs w:val="21"/>
          <w:highlight w:val="none"/>
        </w:rPr>
        <w:t>关键人员</w:t>
      </w:r>
      <w:r>
        <w:rPr>
          <w:rFonts w:ascii="宋体" w:hAnsi="宋体"/>
          <w:color w:val="000000"/>
          <w:szCs w:val="21"/>
          <w:highlight w:val="none"/>
        </w:rPr>
        <w:t>的违约责任：</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4.4.3 </w:t>
      </w:r>
      <w:r>
        <w:rPr>
          <w:rFonts w:hint="eastAsia" w:ascii="宋体" w:hAnsi="宋体"/>
          <w:color w:val="000000"/>
          <w:szCs w:val="21"/>
          <w:highlight w:val="none"/>
        </w:rPr>
        <w:t>现场管理关键人员在岗要求</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承包人</w:t>
      </w:r>
      <w:r>
        <w:rPr>
          <w:rFonts w:hint="eastAsia" w:ascii="宋体" w:hAnsi="宋体"/>
          <w:color w:val="000000"/>
          <w:szCs w:val="21"/>
          <w:highlight w:val="none"/>
        </w:rPr>
        <w:t>现场管理关键</w:t>
      </w:r>
      <w:r>
        <w:rPr>
          <w:rFonts w:ascii="宋体" w:hAnsi="宋体"/>
          <w:color w:val="000000"/>
          <w:szCs w:val="21"/>
          <w:highlight w:val="none"/>
        </w:rPr>
        <w:t>人员离开施工现场的批准要求</w:t>
      </w:r>
      <w:r>
        <w:rPr>
          <w:rFonts w:hint="eastAsia" w:ascii="宋体" w:hAnsi="宋体"/>
          <w:color w:val="000000"/>
          <w:szCs w:val="21"/>
          <w:highlight w:val="none"/>
        </w:rPr>
        <w:t>：</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承包人现场管理关键人员擅自离开施工现场的违约责任：</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4.5 </w:t>
      </w:r>
      <w:r>
        <w:rPr>
          <w:rFonts w:hint="eastAsia" w:ascii="宋体" w:hAnsi="宋体"/>
          <w:color w:val="000000"/>
          <w:szCs w:val="21"/>
          <w:highlight w:val="none"/>
        </w:rPr>
        <w:t>分包</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4.5.1 </w:t>
      </w:r>
      <w:r>
        <w:rPr>
          <w:rFonts w:hint="eastAsia" w:ascii="宋体" w:hAnsi="宋体"/>
          <w:color w:val="000000"/>
          <w:szCs w:val="21"/>
          <w:highlight w:val="none"/>
        </w:rPr>
        <w:t>一般约定</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禁止分包的工程包括：</w:t>
      </w:r>
      <w:r>
        <w:rPr>
          <w:rFonts w:ascii="宋体" w:hAnsi="宋体"/>
          <w:color w:val="000000"/>
          <w:szCs w:val="21"/>
          <w:highlight w:val="none"/>
          <w:u w:val="single"/>
        </w:rPr>
        <w:t xml:space="preserve">                               </w:t>
      </w:r>
      <w:r>
        <w:rPr>
          <w:rFonts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4.5.2 </w:t>
      </w:r>
      <w:r>
        <w:rPr>
          <w:rFonts w:hint="eastAsia" w:ascii="宋体" w:hAnsi="宋体"/>
          <w:color w:val="000000"/>
          <w:szCs w:val="21"/>
          <w:highlight w:val="none"/>
        </w:rPr>
        <w:t>分包的确定</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允许分包的工程包括：</w:t>
      </w:r>
      <w:r>
        <w:rPr>
          <w:rFonts w:ascii="宋体" w:hAnsi="宋体"/>
          <w:color w:val="000000"/>
          <w:szCs w:val="21"/>
          <w:highlight w:val="none"/>
          <w:u w:val="single"/>
        </w:rPr>
        <w:t xml:space="preserve">                              </w:t>
      </w:r>
      <w:r>
        <w:rPr>
          <w:rFonts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其他关于分包的约定：</w:t>
      </w:r>
      <w:r>
        <w:rPr>
          <w:rFonts w:ascii="宋体" w:hAnsi="宋体"/>
          <w:color w:val="000000"/>
          <w:szCs w:val="21"/>
          <w:highlight w:val="none"/>
          <w:u w:val="single"/>
        </w:rPr>
        <w:t xml:space="preserve">                               </w:t>
      </w:r>
      <w:r>
        <w:rPr>
          <w:rFonts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4.5.5 </w:t>
      </w:r>
      <w:r>
        <w:rPr>
          <w:rFonts w:hint="eastAsia" w:ascii="宋体" w:hAnsi="宋体"/>
          <w:color w:val="000000"/>
          <w:szCs w:val="21"/>
          <w:highlight w:val="none"/>
        </w:rPr>
        <w:t>分包合同价款支付</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关于分包合同价款支付的约定：</w:t>
      </w:r>
      <w:r>
        <w:rPr>
          <w:rFonts w:ascii="宋体" w:hAnsi="宋体"/>
          <w:color w:val="000000"/>
          <w:szCs w:val="21"/>
          <w:highlight w:val="none"/>
          <w:u w:val="single"/>
        </w:rPr>
        <w:t xml:space="preserve">                      </w:t>
      </w:r>
      <w:r>
        <w:rPr>
          <w:rFonts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4.6 </w:t>
      </w:r>
      <w:r>
        <w:rPr>
          <w:rFonts w:hint="eastAsia" w:ascii="宋体" w:hAnsi="宋体"/>
          <w:color w:val="000000"/>
          <w:szCs w:val="21"/>
          <w:highlight w:val="none"/>
        </w:rPr>
        <w:t>联合体</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4</w:t>
      </w:r>
      <w:r>
        <w:rPr>
          <w:rFonts w:ascii="宋体" w:hAnsi="宋体"/>
          <w:color w:val="000000"/>
          <w:szCs w:val="21"/>
          <w:highlight w:val="none"/>
        </w:rPr>
        <w:t xml:space="preserve">.6.2 </w:t>
      </w:r>
      <w:r>
        <w:rPr>
          <w:rFonts w:hint="eastAsia" w:ascii="宋体" w:hAnsi="宋体"/>
          <w:color w:val="000000"/>
          <w:szCs w:val="21"/>
          <w:highlight w:val="none"/>
        </w:rPr>
        <w:t>联合体各成员的分工、费用收取、发票开具等事项：</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4.7 </w:t>
      </w:r>
      <w:r>
        <w:rPr>
          <w:rFonts w:hint="eastAsia" w:ascii="宋体" w:hAnsi="宋体"/>
          <w:color w:val="000000"/>
          <w:szCs w:val="21"/>
          <w:highlight w:val="none"/>
        </w:rPr>
        <w:t>承包人现场查勘</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4</w:t>
      </w:r>
      <w:r>
        <w:rPr>
          <w:rFonts w:ascii="宋体" w:hAnsi="宋体"/>
          <w:color w:val="000000"/>
          <w:szCs w:val="21"/>
          <w:highlight w:val="none"/>
        </w:rPr>
        <w:t xml:space="preserve">.7.1 </w:t>
      </w:r>
      <w:r>
        <w:rPr>
          <w:rFonts w:hint="eastAsia" w:ascii="宋体" w:hAnsi="宋体"/>
          <w:color w:val="000000"/>
          <w:szCs w:val="21"/>
          <w:highlight w:val="none"/>
        </w:rPr>
        <w:t>双方当事人对现场查勘的责任承担的约定：</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4.8 </w:t>
      </w:r>
      <w:r>
        <w:rPr>
          <w:rFonts w:hint="eastAsia" w:ascii="宋体" w:hAnsi="宋体"/>
          <w:color w:val="000000"/>
          <w:szCs w:val="21"/>
          <w:highlight w:val="none"/>
        </w:rPr>
        <w:t>不可预见的困难</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不可预见的困难包括：</w:t>
      </w:r>
      <w:r>
        <w:rPr>
          <w:rFonts w:ascii="宋体" w:hAnsi="宋体"/>
          <w:color w:val="000000"/>
          <w:szCs w:val="21"/>
          <w:highlight w:val="none"/>
          <w:u w:val="single"/>
        </w:rPr>
        <w:t xml:space="preserve">                              </w:t>
      </w:r>
      <w:r>
        <w:rPr>
          <w:rFonts w:ascii="宋体" w:hAnsi="宋体"/>
          <w:color w:val="000000"/>
          <w:szCs w:val="21"/>
          <w:highlight w:val="none"/>
        </w:rPr>
        <w:t>。</w:t>
      </w:r>
    </w:p>
    <w:p>
      <w:pPr>
        <w:pStyle w:val="200"/>
        <w:adjustRightInd w:val="0"/>
        <w:snapToGrid w:val="0"/>
        <w:rPr>
          <w:color w:val="000000"/>
          <w:highlight w:val="none"/>
        </w:rPr>
      </w:pPr>
      <w:bookmarkStart w:id="981" w:name="_Toc558376321"/>
      <w:bookmarkStart w:id="982" w:name="_Toc54862336"/>
      <w:r>
        <w:rPr>
          <w:rFonts w:hint="eastAsia"/>
          <w:color w:val="000000"/>
          <w:highlight w:val="none"/>
        </w:rPr>
        <w:t>第</w:t>
      </w:r>
      <w:r>
        <w:rPr>
          <w:color w:val="000000"/>
          <w:highlight w:val="none"/>
        </w:rPr>
        <w:t>5条</w:t>
      </w:r>
      <w:r>
        <w:rPr>
          <w:rFonts w:hint="eastAsia"/>
          <w:color w:val="000000"/>
          <w:highlight w:val="none"/>
        </w:rPr>
        <w:t xml:space="preserve"> 设计</w:t>
      </w:r>
      <w:bookmarkEnd w:id="981"/>
      <w:bookmarkEnd w:id="982"/>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5.2 </w:t>
      </w:r>
      <w:r>
        <w:rPr>
          <w:rFonts w:hint="eastAsia" w:ascii="宋体" w:hAnsi="宋体"/>
          <w:color w:val="000000"/>
          <w:szCs w:val="21"/>
          <w:highlight w:val="none"/>
        </w:rPr>
        <w:t>承包人文件审查</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5</w:t>
      </w:r>
      <w:r>
        <w:rPr>
          <w:rFonts w:ascii="宋体" w:hAnsi="宋体"/>
          <w:color w:val="000000"/>
          <w:szCs w:val="21"/>
          <w:highlight w:val="none"/>
        </w:rPr>
        <w:t xml:space="preserve">.2.1 </w:t>
      </w:r>
      <w:r>
        <w:rPr>
          <w:rFonts w:hint="eastAsia" w:ascii="宋体" w:hAnsi="宋体"/>
          <w:color w:val="000000"/>
          <w:szCs w:val="21"/>
          <w:highlight w:val="none"/>
        </w:rPr>
        <w:t>承包人文件审查的期限：</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5.2.2 </w:t>
      </w:r>
      <w:r>
        <w:rPr>
          <w:rFonts w:hint="eastAsia" w:ascii="宋体" w:hAnsi="宋体"/>
          <w:color w:val="000000"/>
          <w:szCs w:val="21"/>
          <w:highlight w:val="none"/>
        </w:rPr>
        <w:t>审查会议的审查形式和时间安排为：</w:t>
      </w:r>
      <w:r>
        <w:rPr>
          <w:rFonts w:ascii="宋体" w:hAnsi="宋体"/>
          <w:color w:val="000000"/>
          <w:szCs w:val="21"/>
          <w:highlight w:val="none"/>
          <w:u w:val="single"/>
        </w:rPr>
        <w:t xml:space="preserve">            </w:t>
      </w:r>
      <w:r>
        <w:rPr>
          <w:rFonts w:hint="eastAsia" w:ascii="宋体" w:hAnsi="宋体"/>
          <w:color w:val="000000"/>
          <w:szCs w:val="21"/>
          <w:highlight w:val="none"/>
        </w:rPr>
        <w:t>，审查会议的相关费用由</w:t>
      </w:r>
      <w:r>
        <w:rPr>
          <w:rFonts w:ascii="宋体" w:hAnsi="宋体"/>
          <w:color w:val="000000"/>
          <w:szCs w:val="21"/>
          <w:highlight w:val="none"/>
          <w:u w:val="single"/>
        </w:rPr>
        <w:t xml:space="preserve">                  </w:t>
      </w:r>
      <w:r>
        <w:rPr>
          <w:rFonts w:hint="eastAsia" w:ascii="宋体" w:hAnsi="宋体"/>
          <w:color w:val="000000"/>
          <w:szCs w:val="21"/>
          <w:highlight w:val="none"/>
        </w:rPr>
        <w:t>承担。</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5</w:t>
      </w:r>
      <w:r>
        <w:rPr>
          <w:rFonts w:ascii="宋体" w:hAnsi="宋体"/>
          <w:color w:val="000000"/>
          <w:szCs w:val="21"/>
          <w:highlight w:val="none"/>
        </w:rPr>
        <w:t xml:space="preserve">.2.3 </w:t>
      </w:r>
      <w:r>
        <w:rPr>
          <w:rFonts w:hint="eastAsia" w:ascii="宋体" w:hAnsi="宋体"/>
          <w:color w:val="000000"/>
          <w:szCs w:val="21"/>
          <w:highlight w:val="none"/>
        </w:rPr>
        <w:t>关于第三方审查单位的约定：</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5.3 </w:t>
      </w:r>
      <w:r>
        <w:rPr>
          <w:rFonts w:hint="eastAsia" w:ascii="宋体" w:hAnsi="宋体"/>
          <w:color w:val="000000"/>
          <w:szCs w:val="21"/>
          <w:highlight w:val="none"/>
        </w:rPr>
        <w:t>培训</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培训的时长为</w:t>
      </w:r>
      <w:r>
        <w:rPr>
          <w:rFonts w:ascii="宋体" w:hAnsi="宋体"/>
          <w:color w:val="000000"/>
          <w:szCs w:val="21"/>
          <w:highlight w:val="none"/>
          <w:u w:val="single"/>
        </w:rPr>
        <w:t xml:space="preserve">             </w:t>
      </w:r>
      <w:r>
        <w:rPr>
          <w:rFonts w:hint="eastAsia" w:ascii="宋体" w:hAnsi="宋体"/>
          <w:color w:val="000000"/>
          <w:szCs w:val="21"/>
          <w:highlight w:val="none"/>
        </w:rPr>
        <w:t>，承包人应为培训提供的人员、设施和其它必要条件为</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5.4 </w:t>
      </w:r>
      <w:r>
        <w:rPr>
          <w:rFonts w:hint="eastAsia" w:ascii="宋体" w:hAnsi="宋体"/>
          <w:color w:val="000000"/>
          <w:szCs w:val="21"/>
          <w:highlight w:val="none"/>
        </w:rPr>
        <w:t>竣工文件</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5.4.1 </w:t>
      </w:r>
      <w:r>
        <w:rPr>
          <w:rFonts w:hint="eastAsia" w:ascii="宋体" w:hAnsi="宋体"/>
          <w:color w:val="000000"/>
          <w:szCs w:val="21"/>
          <w:highlight w:val="none"/>
        </w:rPr>
        <w:t>竣工文件的形式、提供的份数、技术标准以及其它相关要求：</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5</w:t>
      </w:r>
      <w:r>
        <w:rPr>
          <w:rFonts w:ascii="宋体" w:hAnsi="宋体"/>
          <w:color w:val="000000"/>
          <w:szCs w:val="21"/>
          <w:highlight w:val="none"/>
        </w:rPr>
        <w:t xml:space="preserve">.4.3 </w:t>
      </w:r>
      <w:r>
        <w:rPr>
          <w:rFonts w:hint="eastAsia" w:ascii="宋体" w:hAnsi="宋体"/>
          <w:color w:val="000000"/>
          <w:szCs w:val="21"/>
          <w:highlight w:val="none"/>
        </w:rPr>
        <w:t>关于竣工文件的其他约定：</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5.5 </w:t>
      </w:r>
      <w:r>
        <w:rPr>
          <w:rFonts w:hint="eastAsia" w:ascii="宋体" w:hAnsi="宋体"/>
          <w:color w:val="000000"/>
          <w:szCs w:val="21"/>
          <w:highlight w:val="none"/>
        </w:rPr>
        <w:t>操作和维修手册</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5.5.3 </w:t>
      </w:r>
      <w:r>
        <w:rPr>
          <w:rFonts w:hint="eastAsia" w:ascii="宋体" w:hAnsi="宋体"/>
          <w:color w:val="000000"/>
          <w:szCs w:val="21"/>
          <w:highlight w:val="none"/>
        </w:rPr>
        <w:t>对最终操作和维修手册的约定：</w:t>
      </w:r>
      <w:r>
        <w:rPr>
          <w:rFonts w:ascii="宋体" w:hAnsi="宋体"/>
          <w:color w:val="000000"/>
          <w:szCs w:val="21"/>
          <w:highlight w:val="none"/>
          <w:u w:val="single"/>
        </w:rPr>
        <w:t xml:space="preserve">                 </w:t>
      </w:r>
      <w:r>
        <w:rPr>
          <w:rFonts w:hint="eastAsia" w:ascii="宋体" w:hAnsi="宋体"/>
          <w:color w:val="000000"/>
          <w:szCs w:val="21"/>
          <w:highlight w:val="none"/>
        </w:rPr>
        <w:t>。</w:t>
      </w:r>
    </w:p>
    <w:p>
      <w:pPr>
        <w:pStyle w:val="200"/>
        <w:adjustRightInd w:val="0"/>
        <w:snapToGrid w:val="0"/>
        <w:rPr>
          <w:color w:val="000000"/>
          <w:highlight w:val="none"/>
        </w:rPr>
      </w:pPr>
      <w:bookmarkStart w:id="983" w:name="_Toc1043078908"/>
      <w:bookmarkStart w:id="984" w:name="_Toc54862337"/>
      <w:r>
        <w:rPr>
          <w:rFonts w:hint="eastAsia"/>
          <w:color w:val="000000"/>
          <w:highlight w:val="none"/>
        </w:rPr>
        <w:t>第</w:t>
      </w:r>
      <w:r>
        <w:rPr>
          <w:color w:val="000000"/>
          <w:highlight w:val="none"/>
        </w:rPr>
        <w:t>6条</w:t>
      </w:r>
      <w:r>
        <w:rPr>
          <w:rFonts w:hint="eastAsia"/>
          <w:color w:val="000000"/>
          <w:highlight w:val="none"/>
        </w:rPr>
        <w:t xml:space="preserve"> 材料、工程设备</w:t>
      </w:r>
      <w:bookmarkEnd w:id="983"/>
      <w:bookmarkEnd w:id="984"/>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6.1 </w:t>
      </w:r>
      <w:r>
        <w:rPr>
          <w:rFonts w:hint="eastAsia" w:ascii="宋体" w:hAnsi="宋体"/>
          <w:color w:val="000000"/>
          <w:szCs w:val="21"/>
          <w:highlight w:val="none"/>
        </w:rPr>
        <w:t>实施方法</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双方当事人约定的实施方法、设备、设施和材料：</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6.2 </w:t>
      </w:r>
      <w:r>
        <w:rPr>
          <w:rFonts w:hint="eastAsia" w:ascii="宋体" w:hAnsi="宋体"/>
          <w:color w:val="000000"/>
          <w:szCs w:val="21"/>
          <w:highlight w:val="none"/>
        </w:rPr>
        <w:t>材料和工程设备</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6.2.1 </w:t>
      </w:r>
      <w:r>
        <w:rPr>
          <w:rFonts w:hint="eastAsia" w:ascii="宋体" w:hAnsi="宋体"/>
          <w:color w:val="000000"/>
          <w:szCs w:val="21"/>
          <w:highlight w:val="none"/>
        </w:rPr>
        <w:t>发包人提供的材料和工程设备</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发包人提供的材料和工程设备验收后，由</w:t>
      </w:r>
      <w:r>
        <w:rPr>
          <w:rFonts w:ascii="宋体" w:hAnsi="宋体"/>
          <w:color w:val="000000"/>
          <w:szCs w:val="21"/>
          <w:highlight w:val="none"/>
          <w:u w:val="single"/>
        </w:rPr>
        <w:t xml:space="preserve">           </w:t>
      </w:r>
      <w:r>
        <w:rPr>
          <w:rFonts w:hint="eastAsia" w:ascii="宋体" w:hAnsi="宋体"/>
          <w:color w:val="000000"/>
          <w:szCs w:val="21"/>
          <w:highlight w:val="none"/>
        </w:rPr>
        <w:t>负责接收、运输和保管。</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6.2.2 </w:t>
      </w:r>
      <w:r>
        <w:rPr>
          <w:rFonts w:hint="eastAsia" w:ascii="宋体" w:hAnsi="宋体"/>
          <w:color w:val="000000"/>
          <w:szCs w:val="21"/>
          <w:highlight w:val="none"/>
        </w:rPr>
        <w:t>承包人提供的材料和工程设备</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材料和工程设备的类别、估算数量：</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竣工后试验的生产性材料的类别或（和）清单：</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6.2.3 </w:t>
      </w:r>
      <w:r>
        <w:rPr>
          <w:rFonts w:hint="eastAsia" w:ascii="宋体" w:hAnsi="宋体"/>
          <w:color w:val="000000"/>
          <w:szCs w:val="21"/>
          <w:highlight w:val="none"/>
        </w:rPr>
        <w:t>材料和工程设备的保管</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发包人供应的材料和工程设备的保管费用由</w:t>
      </w:r>
      <w:r>
        <w:rPr>
          <w:rFonts w:ascii="宋体" w:hAnsi="宋体"/>
          <w:color w:val="000000"/>
          <w:szCs w:val="21"/>
          <w:highlight w:val="none"/>
          <w:u w:val="single"/>
        </w:rPr>
        <w:t xml:space="preserve">        </w:t>
      </w:r>
      <w:r>
        <w:rPr>
          <w:rFonts w:hint="eastAsia" w:ascii="宋体" w:hAnsi="宋体"/>
          <w:color w:val="000000"/>
          <w:szCs w:val="21"/>
          <w:highlight w:val="none"/>
        </w:rPr>
        <w:t>承担。</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承包人提交保管、维护方案的时间：</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发包人提供的库房、堆场、设施和设备：</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6.3 </w:t>
      </w:r>
      <w:r>
        <w:rPr>
          <w:rFonts w:hint="eastAsia" w:ascii="宋体" w:hAnsi="宋体"/>
          <w:color w:val="000000"/>
          <w:szCs w:val="21"/>
          <w:highlight w:val="none"/>
        </w:rPr>
        <w:t>样品</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6</w:t>
      </w:r>
      <w:r>
        <w:rPr>
          <w:rFonts w:ascii="宋体" w:hAnsi="宋体"/>
          <w:color w:val="000000"/>
          <w:szCs w:val="21"/>
          <w:highlight w:val="none"/>
        </w:rPr>
        <w:t xml:space="preserve">.3.1 </w:t>
      </w:r>
      <w:r>
        <w:rPr>
          <w:rFonts w:hint="eastAsia" w:ascii="宋体" w:hAnsi="宋体"/>
          <w:color w:val="000000"/>
          <w:szCs w:val="21"/>
          <w:highlight w:val="none"/>
        </w:rPr>
        <w:t>样品的报送与封存</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需要承包人报送样品的材料或工程设备</w:t>
      </w:r>
      <w:r>
        <w:rPr>
          <w:rFonts w:hint="eastAsia" w:ascii="宋体" w:hAnsi="宋体"/>
          <w:color w:val="000000"/>
          <w:szCs w:val="21"/>
          <w:highlight w:val="none"/>
        </w:rPr>
        <w:t>，样品种类、名称、规格、数量：</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6.4 </w:t>
      </w:r>
      <w:r>
        <w:rPr>
          <w:rFonts w:hint="eastAsia" w:ascii="宋体" w:hAnsi="宋体"/>
          <w:color w:val="000000"/>
          <w:szCs w:val="21"/>
          <w:highlight w:val="none"/>
        </w:rPr>
        <w:t>质量检查</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6.4.1 </w:t>
      </w:r>
      <w:r>
        <w:rPr>
          <w:rFonts w:hint="eastAsia" w:ascii="宋体" w:hAnsi="宋体"/>
          <w:color w:val="000000"/>
          <w:szCs w:val="21"/>
          <w:highlight w:val="none"/>
        </w:rPr>
        <w:t>工程质量要求</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工程质量的特殊标准或要求：</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6.4.2 </w:t>
      </w:r>
      <w:r>
        <w:rPr>
          <w:rFonts w:hint="eastAsia" w:ascii="宋体" w:hAnsi="宋体"/>
          <w:color w:val="000000"/>
          <w:szCs w:val="21"/>
          <w:highlight w:val="none"/>
        </w:rPr>
        <w:t>质量检查</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除通用合同条件已列明的质量检查的地点外，发包人有权进行质量检查的其他地点：</w:t>
      </w:r>
      <w:r>
        <w:rPr>
          <w:rFonts w:ascii="宋体" w:hAnsi="宋体"/>
          <w:color w:val="000000"/>
          <w:szCs w:val="21"/>
          <w:highlight w:val="none"/>
          <w:u w:val="single"/>
        </w:rPr>
        <w:t xml:space="preserve">     </w:t>
      </w:r>
      <w:r>
        <w:rPr>
          <w:rFonts w:hint="eastAsia" w:ascii="宋体" w:hAnsi="宋体"/>
          <w:color w:val="000000"/>
          <w:szCs w:val="21"/>
          <w:highlight w:val="none"/>
        </w:rPr>
        <w:t>。</w:t>
      </w:r>
      <w:r>
        <w:rPr>
          <w:rFonts w:ascii="宋体" w:hAnsi="宋体"/>
          <w:color w:val="000000"/>
          <w:szCs w:val="21"/>
          <w:highlight w:val="none"/>
          <w:u w:val="single"/>
        </w:rPr>
        <w:t xml:space="preserve">   </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6.4.3 </w:t>
      </w:r>
      <w:r>
        <w:rPr>
          <w:rFonts w:hint="eastAsia" w:ascii="宋体" w:hAnsi="宋体"/>
          <w:color w:val="000000"/>
          <w:szCs w:val="21"/>
          <w:highlight w:val="none"/>
        </w:rPr>
        <w:t>隐蔽工程检查</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关于隐蔽工程和中间验收的特别约定：</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6.5 </w:t>
      </w:r>
      <w:r>
        <w:rPr>
          <w:rFonts w:hint="eastAsia" w:ascii="宋体" w:hAnsi="宋体"/>
          <w:color w:val="000000"/>
          <w:szCs w:val="21"/>
          <w:highlight w:val="none"/>
        </w:rPr>
        <w:t>由承包人试验和检验</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6</w:t>
      </w:r>
      <w:r>
        <w:rPr>
          <w:rFonts w:ascii="宋体" w:hAnsi="宋体"/>
          <w:color w:val="000000"/>
          <w:szCs w:val="21"/>
          <w:highlight w:val="none"/>
        </w:rPr>
        <w:t xml:space="preserve">.5.1 </w:t>
      </w:r>
      <w:r>
        <w:rPr>
          <w:rFonts w:hint="eastAsia" w:ascii="宋体" w:hAnsi="宋体"/>
          <w:color w:val="000000"/>
          <w:szCs w:val="21"/>
          <w:highlight w:val="none"/>
        </w:rPr>
        <w:t>试验设备与试验人员</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试验的内容、时间和地点：</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试验所需要的试验设备、取样装置、试验场所和试验条件：</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u w:val="single"/>
        </w:rPr>
      </w:pPr>
      <w:r>
        <w:rPr>
          <w:rFonts w:hint="eastAsia" w:ascii="宋体" w:hAnsi="宋体"/>
          <w:color w:val="000000"/>
          <w:szCs w:val="21"/>
          <w:highlight w:val="none"/>
        </w:rPr>
        <w:t>试验和检验费用的计价原则：</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hint="eastAsia" w:ascii="宋体" w:hAnsi="宋体"/>
          <w:color w:val="000000"/>
          <w:szCs w:val="21"/>
          <w:highlight w:val="none"/>
        </w:rPr>
        <w:t>。</w:t>
      </w:r>
    </w:p>
    <w:p>
      <w:pPr>
        <w:pStyle w:val="200"/>
        <w:adjustRightInd w:val="0"/>
        <w:snapToGrid w:val="0"/>
        <w:rPr>
          <w:color w:val="000000"/>
          <w:highlight w:val="none"/>
        </w:rPr>
      </w:pPr>
      <w:bookmarkStart w:id="985" w:name="_Toc54862338"/>
      <w:bookmarkStart w:id="986" w:name="_Toc768527730"/>
      <w:r>
        <w:rPr>
          <w:rFonts w:hint="eastAsia"/>
          <w:color w:val="000000"/>
          <w:highlight w:val="none"/>
        </w:rPr>
        <w:t>第</w:t>
      </w:r>
      <w:r>
        <w:rPr>
          <w:color w:val="000000"/>
          <w:highlight w:val="none"/>
        </w:rPr>
        <w:t>7条</w:t>
      </w:r>
      <w:r>
        <w:rPr>
          <w:rFonts w:hint="eastAsia"/>
          <w:color w:val="000000"/>
          <w:highlight w:val="none"/>
        </w:rPr>
        <w:t xml:space="preserve"> 施工</w:t>
      </w:r>
      <w:bookmarkEnd w:id="985"/>
      <w:bookmarkEnd w:id="986"/>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7.1 </w:t>
      </w:r>
      <w:r>
        <w:rPr>
          <w:rFonts w:hint="eastAsia" w:ascii="宋体" w:hAnsi="宋体"/>
          <w:color w:val="000000"/>
          <w:szCs w:val="21"/>
          <w:highlight w:val="none"/>
        </w:rPr>
        <w:t>交通运输</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7.1.1 </w:t>
      </w:r>
      <w:r>
        <w:rPr>
          <w:rFonts w:hint="eastAsia" w:ascii="宋体" w:hAnsi="宋体"/>
          <w:color w:val="000000"/>
          <w:szCs w:val="21"/>
          <w:highlight w:val="none"/>
        </w:rPr>
        <w:t>出入现场的权利</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关于出入现场的权利的约定：</w:t>
      </w:r>
      <w:r>
        <w:rPr>
          <w:rFonts w:ascii="宋体" w:hAnsi="宋体"/>
          <w:color w:val="000000"/>
          <w:szCs w:val="21"/>
          <w:highlight w:val="none"/>
          <w:u w:val="single"/>
        </w:rPr>
        <w:t xml:space="preserve">                         </w:t>
      </w:r>
      <w:r>
        <w:rPr>
          <w:rFonts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7.1.2 </w:t>
      </w:r>
      <w:r>
        <w:rPr>
          <w:rFonts w:hint="eastAsia" w:ascii="宋体" w:hAnsi="宋体"/>
          <w:color w:val="000000"/>
          <w:szCs w:val="21"/>
          <w:highlight w:val="none"/>
        </w:rPr>
        <w:t>场外交通</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关于场外交通的特别约定：</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7.1.3 </w:t>
      </w:r>
      <w:r>
        <w:rPr>
          <w:rFonts w:hint="eastAsia" w:ascii="宋体" w:hAnsi="宋体"/>
          <w:color w:val="000000"/>
          <w:szCs w:val="21"/>
          <w:highlight w:val="none"/>
        </w:rPr>
        <w:t>场内交通</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关于场内交通的特别约定：</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关于场内交通与场外交通边界的约定：</w:t>
      </w:r>
      <w:r>
        <w:rPr>
          <w:rFonts w:ascii="宋体" w:hAnsi="宋体"/>
          <w:color w:val="000000"/>
          <w:szCs w:val="21"/>
          <w:highlight w:val="none"/>
          <w:u w:val="single"/>
        </w:rPr>
        <w:t xml:space="preserve">                 </w:t>
      </w:r>
      <w:r>
        <w:rPr>
          <w:rFonts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7.1.4 </w:t>
      </w:r>
      <w:r>
        <w:rPr>
          <w:rFonts w:hint="eastAsia" w:ascii="宋体" w:hAnsi="宋体"/>
          <w:color w:val="000000"/>
          <w:szCs w:val="21"/>
          <w:highlight w:val="none"/>
        </w:rPr>
        <w:t>超大件和超重件的运输</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运输超大件或超重件所需的道路和桥梁临时加固改造费用和其他有关费用由</w:t>
      </w:r>
      <w:r>
        <w:rPr>
          <w:rFonts w:ascii="宋体" w:hAnsi="宋体"/>
          <w:color w:val="000000"/>
          <w:szCs w:val="21"/>
          <w:highlight w:val="none"/>
          <w:u w:val="single"/>
        </w:rPr>
        <w:t xml:space="preserve">            </w:t>
      </w:r>
      <w:r>
        <w:rPr>
          <w:rFonts w:ascii="宋体" w:hAnsi="宋体"/>
          <w:color w:val="000000"/>
          <w:szCs w:val="21"/>
          <w:highlight w:val="none"/>
        </w:rPr>
        <w:t>承担。</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7.2 </w:t>
      </w:r>
      <w:r>
        <w:rPr>
          <w:rFonts w:hint="eastAsia" w:ascii="宋体" w:hAnsi="宋体"/>
          <w:color w:val="000000"/>
          <w:szCs w:val="21"/>
          <w:highlight w:val="none"/>
        </w:rPr>
        <w:t>施工设备和临时设施</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7.2.1 </w:t>
      </w:r>
      <w:r>
        <w:rPr>
          <w:rFonts w:hint="eastAsia" w:ascii="宋体" w:hAnsi="宋体"/>
          <w:color w:val="000000"/>
          <w:szCs w:val="21"/>
          <w:highlight w:val="none"/>
        </w:rPr>
        <w:t>承包人提供的施工设备和临时设施</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临时设施的费用和临时占地手续和费用承担的特别约定：</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7.2.2 </w:t>
      </w:r>
      <w:r>
        <w:rPr>
          <w:rFonts w:hint="eastAsia" w:ascii="宋体" w:hAnsi="宋体"/>
          <w:color w:val="000000"/>
          <w:szCs w:val="21"/>
          <w:highlight w:val="none"/>
        </w:rPr>
        <w:t>发包人提供的施工设备和临时设施</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发包人提供的施工设备或临时设施范围：</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7.3 </w:t>
      </w:r>
      <w:r>
        <w:rPr>
          <w:rFonts w:hint="eastAsia" w:ascii="宋体" w:hAnsi="宋体"/>
          <w:color w:val="000000"/>
          <w:szCs w:val="21"/>
          <w:highlight w:val="none"/>
        </w:rPr>
        <w:t>现场合作</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关于现场合作费用的特别约定：</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7.4 </w:t>
      </w:r>
      <w:r>
        <w:rPr>
          <w:rFonts w:hint="eastAsia" w:ascii="宋体" w:hAnsi="宋体"/>
          <w:color w:val="000000"/>
          <w:szCs w:val="21"/>
          <w:highlight w:val="none"/>
        </w:rPr>
        <w:t>测量放线</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7</w:t>
      </w:r>
      <w:r>
        <w:rPr>
          <w:rFonts w:ascii="宋体" w:hAnsi="宋体"/>
          <w:color w:val="000000"/>
          <w:szCs w:val="21"/>
          <w:highlight w:val="none"/>
        </w:rPr>
        <w:t xml:space="preserve">.4.1 </w:t>
      </w:r>
      <w:r>
        <w:rPr>
          <w:rFonts w:hint="eastAsia" w:ascii="宋体" w:hAnsi="宋体"/>
          <w:color w:val="000000"/>
          <w:szCs w:val="21"/>
          <w:highlight w:val="none"/>
        </w:rPr>
        <w:t>关于测量放线的特别约定的技术规范：</w:t>
      </w:r>
      <w:r>
        <w:rPr>
          <w:rFonts w:ascii="宋体" w:hAnsi="宋体"/>
          <w:color w:val="000000"/>
          <w:szCs w:val="21"/>
          <w:highlight w:val="none"/>
          <w:u w:val="single"/>
        </w:rPr>
        <w:t xml:space="preserve">                                     </w:t>
      </w:r>
      <w:r>
        <w:rPr>
          <w:rFonts w:hint="eastAsia" w:ascii="宋体" w:hAnsi="宋体"/>
          <w:color w:val="000000"/>
          <w:szCs w:val="21"/>
          <w:highlight w:val="none"/>
        </w:rPr>
        <w:t>。施工控制网资料的告知期限：</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7.5 </w:t>
      </w:r>
      <w:r>
        <w:rPr>
          <w:rFonts w:hint="eastAsia" w:ascii="宋体" w:hAnsi="宋体"/>
          <w:color w:val="000000"/>
          <w:szCs w:val="21"/>
          <w:highlight w:val="none"/>
        </w:rPr>
        <w:t>现场劳动用工</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7</w:t>
      </w:r>
      <w:r>
        <w:rPr>
          <w:rFonts w:ascii="宋体" w:hAnsi="宋体"/>
          <w:color w:val="000000"/>
          <w:szCs w:val="21"/>
          <w:highlight w:val="none"/>
        </w:rPr>
        <w:t xml:space="preserve">.5.2 </w:t>
      </w:r>
      <w:r>
        <w:rPr>
          <w:rFonts w:hint="eastAsia" w:ascii="宋体" w:hAnsi="宋体"/>
          <w:color w:val="000000"/>
          <w:szCs w:val="21"/>
          <w:highlight w:val="none"/>
        </w:rPr>
        <w:t>合同当事人对建筑工人工资清偿事宜和违约责任的约定：</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7.5.4 农民工工资专用账户管理</w:t>
      </w:r>
    </w:p>
    <w:p>
      <w:pPr>
        <w:adjustRightInd w:val="0"/>
        <w:snapToGrid w:val="0"/>
        <w:spacing w:line="440" w:lineRule="exact"/>
        <w:ind w:firstLine="420" w:firstLineChars="200"/>
        <w:rPr>
          <w:rFonts w:hint="eastAsia" w:ascii="宋体" w:hAnsi="宋体" w:cs="宋体"/>
          <w:color w:val="000000"/>
          <w:szCs w:val="21"/>
          <w:highlight w:val="none"/>
        </w:rPr>
      </w:pPr>
      <w:r>
        <w:rPr>
          <w:rFonts w:hint="eastAsia" w:ascii="宋体" w:hAnsi="宋体"/>
          <w:color w:val="000000"/>
          <w:szCs w:val="21"/>
          <w:highlight w:val="none"/>
        </w:rPr>
        <w:t>（1）</w:t>
      </w:r>
      <w:r>
        <w:rPr>
          <w:rFonts w:hint="eastAsia" w:ascii="宋体" w:hAnsi="宋体" w:cs="宋体"/>
          <w:color w:val="000000"/>
          <w:szCs w:val="21"/>
          <w:highlight w:val="none"/>
        </w:rPr>
        <w:t>承包人应分解工程价款中的人工费用，在签订合同后</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天内在工程项目所在地银行开设农民工工资专用账户，专项用于支付本工程项目的农民工工资。发包人应按照本合同约定的比例或承包人提供的人工费用数额，将应付工程款中的人工费用及时足额拨付至农民工工资专用账户，人工费用拨付周期为1个月。农民工工资专用账户应向人力资源社会保障部门和工程项目行业主管部门备案，并委托开户银行负责日常监管，确保专款专用。</w:t>
      </w:r>
    </w:p>
    <w:p>
      <w:pPr>
        <w:adjustRightInd w:val="0"/>
        <w:snapToGrid w:val="0"/>
        <w:spacing w:line="440" w:lineRule="exact"/>
        <w:ind w:firstLine="420" w:firstLineChars="200"/>
        <w:rPr>
          <w:rFonts w:ascii="宋体" w:hAnsi="宋体" w:cs="宋体"/>
          <w:color w:val="000000"/>
          <w:szCs w:val="21"/>
          <w:highlight w:val="none"/>
        </w:rPr>
      </w:pPr>
      <w:r>
        <w:rPr>
          <w:rFonts w:hint="eastAsia" w:ascii="宋体" w:hAnsi="宋体"/>
          <w:color w:val="000000"/>
          <w:szCs w:val="21"/>
          <w:highlight w:val="none"/>
        </w:rPr>
        <w:t>（2）</w:t>
      </w:r>
      <w:r>
        <w:rPr>
          <w:rFonts w:hint="eastAsia" w:ascii="宋体" w:hAnsi="宋体" w:cs="宋体"/>
          <w:color w:val="000000"/>
          <w:szCs w:val="21"/>
          <w:highlight w:val="none"/>
        </w:rPr>
        <w:t>开设、使用农民工工资专用账户有关资料应由承包人妥善保存备查。</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7.6 </w:t>
      </w:r>
      <w:r>
        <w:rPr>
          <w:rFonts w:hint="eastAsia" w:ascii="宋体" w:hAnsi="宋体"/>
          <w:color w:val="000000"/>
          <w:szCs w:val="21"/>
          <w:highlight w:val="none"/>
        </w:rPr>
        <w:t>安全文明施工</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7.6.1 </w:t>
      </w:r>
      <w:r>
        <w:rPr>
          <w:rFonts w:hint="eastAsia" w:ascii="宋体" w:hAnsi="宋体"/>
          <w:color w:val="000000"/>
          <w:szCs w:val="21"/>
          <w:highlight w:val="none"/>
        </w:rPr>
        <w:t>安全生产要求</w:t>
      </w:r>
    </w:p>
    <w:p>
      <w:pPr>
        <w:adjustRightInd w:val="0"/>
        <w:snapToGrid w:val="0"/>
        <w:spacing w:line="440" w:lineRule="exact"/>
        <w:ind w:left="124" w:leftChars="59" w:firstLine="420"/>
        <w:rPr>
          <w:rFonts w:ascii="宋体" w:hAnsi="宋体"/>
          <w:color w:val="000000"/>
          <w:szCs w:val="21"/>
          <w:highlight w:val="none"/>
        </w:rPr>
      </w:pPr>
      <w:r>
        <w:rPr>
          <w:rFonts w:hint="eastAsia" w:ascii="宋体" w:hAnsi="宋体"/>
          <w:color w:val="000000"/>
          <w:szCs w:val="21"/>
          <w:highlight w:val="none"/>
        </w:rPr>
        <w:t>合同当事人对安全施工的要求：</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7.6.3 </w:t>
      </w:r>
      <w:r>
        <w:rPr>
          <w:rFonts w:hint="eastAsia" w:ascii="宋体" w:hAnsi="宋体"/>
          <w:color w:val="000000"/>
          <w:szCs w:val="21"/>
          <w:highlight w:val="none"/>
        </w:rPr>
        <w:t>文明施工</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合同当事人对文明施工的要求：</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7.6.6</w:t>
      </w:r>
      <w:r>
        <w:rPr>
          <w:rFonts w:ascii="宋体" w:hAnsi="宋体"/>
          <w:color w:val="000000"/>
          <w:szCs w:val="21"/>
          <w:highlight w:val="none"/>
        </w:rPr>
        <w:t>维权信息公示</w:t>
      </w:r>
    </w:p>
    <w:p>
      <w:pPr>
        <w:adjustRightInd w:val="0"/>
        <w:snapToGrid w:val="0"/>
        <w:spacing w:line="440" w:lineRule="exact"/>
        <w:ind w:firstLine="420"/>
        <w:rPr>
          <w:rFonts w:hint="eastAsia" w:ascii="宋体" w:hAnsi="宋体"/>
          <w:color w:val="000000"/>
          <w:szCs w:val="21"/>
          <w:highlight w:val="none"/>
        </w:rPr>
      </w:pPr>
      <w:r>
        <w:rPr>
          <w:rFonts w:hint="eastAsia" w:ascii="宋体" w:hAnsi="宋体"/>
          <w:color w:val="000000"/>
          <w:szCs w:val="21"/>
          <w:highlight w:val="none"/>
        </w:rPr>
        <w:t>承包人应在施工现场醒目位置设立维权信息告示牌，明示下列事项：</w:t>
      </w:r>
    </w:p>
    <w:p>
      <w:pPr>
        <w:adjustRightInd w:val="0"/>
        <w:snapToGrid w:val="0"/>
        <w:spacing w:line="440" w:lineRule="exact"/>
        <w:ind w:firstLine="420"/>
        <w:rPr>
          <w:rFonts w:hint="eastAsia" w:ascii="宋体" w:hAnsi="宋体"/>
          <w:color w:val="000000"/>
          <w:szCs w:val="21"/>
          <w:highlight w:val="none"/>
        </w:rPr>
      </w:pPr>
      <w:r>
        <w:rPr>
          <w:rFonts w:hint="eastAsia" w:ascii="宋体" w:hAnsi="宋体"/>
          <w:color w:val="000000"/>
          <w:szCs w:val="21"/>
          <w:highlight w:val="none"/>
        </w:rPr>
        <w:t>（1）发包人、承包人及所在项目部、分包人、工程建设主管部门、劳资专管员等基本信息；</w:t>
      </w:r>
    </w:p>
    <w:p>
      <w:pPr>
        <w:adjustRightInd w:val="0"/>
        <w:snapToGrid w:val="0"/>
        <w:spacing w:line="440" w:lineRule="exact"/>
        <w:ind w:firstLine="420"/>
        <w:rPr>
          <w:rFonts w:hint="eastAsia" w:ascii="宋体" w:hAnsi="宋体"/>
          <w:color w:val="000000"/>
          <w:szCs w:val="21"/>
          <w:highlight w:val="none"/>
        </w:rPr>
      </w:pPr>
      <w:r>
        <w:rPr>
          <w:rFonts w:hint="eastAsia" w:ascii="宋体" w:hAnsi="宋体"/>
          <w:color w:val="000000"/>
          <w:szCs w:val="21"/>
          <w:highlight w:val="none"/>
        </w:rPr>
        <w:t>（2）当地最低工资标准、工资支付日期等基本信息；</w:t>
      </w:r>
    </w:p>
    <w:p>
      <w:pPr>
        <w:adjustRightInd w:val="0"/>
        <w:snapToGrid w:val="0"/>
        <w:spacing w:line="440" w:lineRule="exact"/>
        <w:ind w:firstLine="420"/>
        <w:rPr>
          <w:rFonts w:hint="eastAsia" w:ascii="宋体" w:hAnsi="宋体"/>
          <w:color w:val="000000"/>
          <w:szCs w:val="21"/>
          <w:highlight w:val="none"/>
        </w:rPr>
      </w:pPr>
      <w:r>
        <w:rPr>
          <w:rFonts w:hint="eastAsia" w:ascii="宋体" w:hAnsi="宋体"/>
          <w:color w:val="000000"/>
          <w:szCs w:val="21"/>
          <w:highlight w:val="none"/>
        </w:rPr>
        <w:t>（3）工程建设主管部门和劳动保障监察投诉举报电话、劳动争议调解仲裁申请渠道、法律援助申请渠道、公共法律服务热线等信息。</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7.9 </w:t>
      </w:r>
      <w:r>
        <w:rPr>
          <w:rFonts w:hint="eastAsia" w:ascii="宋体" w:hAnsi="宋体"/>
          <w:color w:val="000000"/>
          <w:szCs w:val="21"/>
          <w:highlight w:val="none"/>
        </w:rPr>
        <w:t>临时性公用设施</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关于临时性公用设施的特别约定：</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7.10 </w:t>
      </w:r>
      <w:r>
        <w:rPr>
          <w:rFonts w:hint="eastAsia" w:ascii="宋体" w:hAnsi="宋体"/>
          <w:color w:val="000000"/>
          <w:szCs w:val="21"/>
          <w:highlight w:val="none"/>
        </w:rPr>
        <w:t>现场安保</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承包人现场安保义务的特别约定：</w:t>
      </w:r>
      <w:r>
        <w:rPr>
          <w:rFonts w:ascii="宋体" w:hAnsi="宋体"/>
          <w:color w:val="000000"/>
          <w:szCs w:val="21"/>
          <w:highlight w:val="none"/>
          <w:u w:val="single"/>
        </w:rPr>
        <w:t xml:space="preserve">                     </w:t>
      </w:r>
      <w:r>
        <w:rPr>
          <w:rFonts w:ascii="宋体" w:hAnsi="宋体"/>
          <w:color w:val="000000"/>
          <w:szCs w:val="21"/>
          <w:highlight w:val="none"/>
        </w:rPr>
        <w:t>。</w:t>
      </w:r>
    </w:p>
    <w:p>
      <w:pPr>
        <w:pStyle w:val="200"/>
        <w:adjustRightInd w:val="0"/>
        <w:snapToGrid w:val="0"/>
        <w:rPr>
          <w:color w:val="000000"/>
          <w:highlight w:val="none"/>
        </w:rPr>
      </w:pPr>
      <w:bookmarkStart w:id="987" w:name="_Toc54862339"/>
      <w:bookmarkStart w:id="988" w:name="_Toc869954487"/>
      <w:r>
        <w:rPr>
          <w:rFonts w:hint="eastAsia"/>
          <w:color w:val="000000"/>
          <w:highlight w:val="none"/>
        </w:rPr>
        <w:t>第</w:t>
      </w:r>
      <w:r>
        <w:rPr>
          <w:color w:val="000000"/>
          <w:highlight w:val="none"/>
        </w:rPr>
        <w:t>8条</w:t>
      </w:r>
      <w:r>
        <w:rPr>
          <w:rFonts w:hint="eastAsia"/>
          <w:color w:val="000000"/>
          <w:highlight w:val="none"/>
        </w:rPr>
        <w:t xml:space="preserve"> 工期和进度</w:t>
      </w:r>
      <w:bookmarkEnd w:id="987"/>
      <w:bookmarkEnd w:id="988"/>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8.1 </w:t>
      </w:r>
      <w:r>
        <w:rPr>
          <w:rFonts w:hint="eastAsia" w:ascii="宋体" w:hAnsi="宋体"/>
          <w:color w:val="000000"/>
          <w:szCs w:val="21"/>
          <w:highlight w:val="none"/>
        </w:rPr>
        <w:t>开始工作</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8.1.1 </w:t>
      </w:r>
      <w:r>
        <w:rPr>
          <w:rFonts w:hint="eastAsia" w:ascii="宋体" w:hAnsi="宋体"/>
          <w:color w:val="000000"/>
          <w:szCs w:val="21"/>
          <w:highlight w:val="none"/>
        </w:rPr>
        <w:t>开始准备工作：</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8.1.2 </w:t>
      </w:r>
      <w:r>
        <w:rPr>
          <w:rFonts w:hint="eastAsia" w:ascii="宋体" w:hAnsi="宋体"/>
          <w:color w:val="000000"/>
          <w:szCs w:val="21"/>
          <w:highlight w:val="none"/>
        </w:rPr>
        <w:t>发包人可在计划开始工作之日起</w:t>
      </w:r>
      <w:r>
        <w:rPr>
          <w:rFonts w:ascii="宋体" w:hAnsi="宋体"/>
          <w:color w:val="000000"/>
          <w:szCs w:val="21"/>
          <w:highlight w:val="none"/>
        </w:rPr>
        <w:t>84</w:t>
      </w:r>
      <w:r>
        <w:rPr>
          <w:rFonts w:hint="eastAsia" w:ascii="宋体" w:hAnsi="宋体"/>
          <w:color w:val="000000"/>
          <w:szCs w:val="21"/>
          <w:highlight w:val="none"/>
        </w:rPr>
        <w:t>日后发出开始工作通知的特殊情形：</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8.2 </w:t>
      </w:r>
      <w:r>
        <w:rPr>
          <w:rFonts w:hint="eastAsia" w:ascii="宋体" w:hAnsi="宋体"/>
          <w:color w:val="000000"/>
          <w:szCs w:val="21"/>
          <w:highlight w:val="none"/>
        </w:rPr>
        <w:t>竣工日期</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竣工日期的约定：</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8.3 </w:t>
      </w:r>
      <w:r>
        <w:rPr>
          <w:rFonts w:hint="eastAsia" w:ascii="宋体" w:hAnsi="宋体"/>
          <w:color w:val="000000"/>
          <w:szCs w:val="21"/>
          <w:highlight w:val="none"/>
        </w:rPr>
        <w:t>项目实施计划</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8.3.1 </w:t>
      </w:r>
      <w:r>
        <w:rPr>
          <w:rFonts w:hint="eastAsia" w:ascii="宋体" w:hAnsi="宋体"/>
          <w:color w:val="000000"/>
          <w:szCs w:val="21"/>
          <w:highlight w:val="none"/>
        </w:rPr>
        <w:t>项目实施计划的内容</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项目实施计划的内容：</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8.3.2 </w:t>
      </w:r>
      <w:r>
        <w:rPr>
          <w:rFonts w:hint="eastAsia" w:ascii="宋体" w:hAnsi="宋体"/>
          <w:color w:val="000000"/>
          <w:szCs w:val="21"/>
          <w:highlight w:val="none"/>
        </w:rPr>
        <w:t>项目实施计划的提交和修改</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项目实施计划的提交及修改期限：</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8.4 </w:t>
      </w:r>
      <w:r>
        <w:rPr>
          <w:rFonts w:hint="eastAsia" w:ascii="宋体" w:hAnsi="宋体"/>
          <w:color w:val="000000"/>
          <w:szCs w:val="21"/>
          <w:highlight w:val="none"/>
        </w:rPr>
        <w:t>项目进度计划</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8.4.1 </w:t>
      </w:r>
      <w:r>
        <w:rPr>
          <w:rFonts w:hint="eastAsia" w:ascii="宋体" w:hAnsi="宋体"/>
          <w:color w:val="000000"/>
          <w:szCs w:val="21"/>
          <w:highlight w:val="none"/>
        </w:rPr>
        <w:t>工程师在收到进度计划后确认或提出修改意见的期限：</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8.4.2 </w:t>
      </w:r>
      <w:r>
        <w:rPr>
          <w:rFonts w:hint="eastAsia" w:ascii="宋体" w:hAnsi="宋体"/>
          <w:color w:val="000000"/>
          <w:szCs w:val="21"/>
          <w:highlight w:val="none"/>
        </w:rPr>
        <w:t>进度计划的具体要求：</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关键路径及关键路径变化的确定原则：</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承包人提交项目进度计划的份数和时间：</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8.4.3 </w:t>
      </w:r>
      <w:r>
        <w:rPr>
          <w:rFonts w:hint="eastAsia" w:ascii="宋体" w:hAnsi="宋体"/>
          <w:color w:val="000000"/>
          <w:szCs w:val="21"/>
          <w:highlight w:val="none"/>
        </w:rPr>
        <w:t>进度计划的修订</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承包人提交修订</w:t>
      </w:r>
      <w:r>
        <w:rPr>
          <w:rFonts w:ascii="宋体" w:hAnsi="宋体"/>
          <w:color w:val="000000"/>
          <w:szCs w:val="21"/>
          <w:highlight w:val="none"/>
        </w:rPr>
        <w:t>项目进度计划</w:t>
      </w:r>
      <w:r>
        <w:rPr>
          <w:rFonts w:hint="eastAsia" w:ascii="宋体" w:hAnsi="宋体"/>
          <w:color w:val="000000"/>
          <w:szCs w:val="21"/>
          <w:highlight w:val="none"/>
        </w:rPr>
        <w:t>申请报告的期限：</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发包人批复修订</w:t>
      </w:r>
      <w:r>
        <w:rPr>
          <w:rFonts w:ascii="宋体" w:hAnsi="宋体"/>
          <w:color w:val="000000"/>
          <w:szCs w:val="21"/>
          <w:highlight w:val="none"/>
        </w:rPr>
        <w:t>项目进度计划</w:t>
      </w:r>
      <w:r>
        <w:rPr>
          <w:rFonts w:hint="eastAsia" w:ascii="宋体" w:hAnsi="宋体"/>
          <w:color w:val="000000"/>
          <w:szCs w:val="21"/>
          <w:highlight w:val="none"/>
        </w:rPr>
        <w:t>申请报告的期限：</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承包人答复发包人提出修订合同计划的期限：</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8.5 </w:t>
      </w:r>
      <w:r>
        <w:rPr>
          <w:rFonts w:hint="eastAsia" w:ascii="宋体" w:hAnsi="宋体"/>
          <w:color w:val="000000"/>
          <w:szCs w:val="21"/>
          <w:highlight w:val="none"/>
        </w:rPr>
        <w:t>进度报告</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进度报告的具体要求：</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8.7 </w:t>
      </w:r>
      <w:r>
        <w:rPr>
          <w:rFonts w:hint="eastAsia" w:ascii="宋体" w:hAnsi="宋体"/>
          <w:color w:val="000000"/>
          <w:szCs w:val="21"/>
          <w:highlight w:val="none"/>
        </w:rPr>
        <w:t>工期延误</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8.7.2 </w:t>
      </w:r>
      <w:r>
        <w:rPr>
          <w:rFonts w:hint="eastAsia" w:ascii="宋体" w:hAnsi="宋体"/>
          <w:color w:val="000000"/>
          <w:szCs w:val="21"/>
          <w:highlight w:val="none"/>
        </w:rPr>
        <w:t>因承包人原因导致工期延误</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因承包人原因使竣工日期延误，每延误1日的误期赔偿金额为合同协议书的合同价格的</w:t>
      </w:r>
      <w:r>
        <w:rPr>
          <w:rFonts w:ascii="宋体" w:hAnsi="宋体"/>
          <w:color w:val="000000"/>
          <w:szCs w:val="21"/>
          <w:highlight w:val="none"/>
          <w:u w:val="single"/>
        </w:rPr>
        <w:t xml:space="preserve">    </w:t>
      </w:r>
      <w:r>
        <w:rPr>
          <w:rFonts w:hint="eastAsia" w:ascii="宋体" w:hAnsi="宋体"/>
          <w:color w:val="000000"/>
          <w:szCs w:val="21"/>
          <w:highlight w:val="none"/>
        </w:rPr>
        <w:t>%或人民币金额为：</w:t>
      </w:r>
      <w:r>
        <w:rPr>
          <w:rFonts w:ascii="宋体" w:hAnsi="宋体"/>
          <w:color w:val="000000"/>
          <w:szCs w:val="21"/>
          <w:highlight w:val="none"/>
          <w:u w:val="single"/>
        </w:rPr>
        <w:t xml:space="preserve">          </w:t>
      </w:r>
      <w:r>
        <w:rPr>
          <w:rFonts w:hint="eastAsia" w:ascii="宋体" w:hAnsi="宋体"/>
          <w:color w:val="000000"/>
          <w:szCs w:val="21"/>
          <w:highlight w:val="none"/>
        </w:rPr>
        <w:t>、累计最高赔偿金额为合同协议书的合同价格的：</w:t>
      </w:r>
      <w:r>
        <w:rPr>
          <w:rFonts w:ascii="宋体" w:hAnsi="宋体"/>
          <w:color w:val="000000"/>
          <w:szCs w:val="21"/>
          <w:highlight w:val="none"/>
          <w:u w:val="single"/>
        </w:rPr>
        <w:t xml:space="preserve">    </w:t>
      </w:r>
      <w:r>
        <w:rPr>
          <w:rFonts w:hint="eastAsia" w:ascii="宋体" w:hAnsi="宋体"/>
          <w:color w:val="000000"/>
          <w:szCs w:val="21"/>
          <w:highlight w:val="none"/>
        </w:rPr>
        <w:t>%或人民币金额为：</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8.7.3 </w:t>
      </w:r>
      <w:r>
        <w:rPr>
          <w:rFonts w:hint="eastAsia" w:ascii="宋体" w:hAnsi="宋体"/>
          <w:color w:val="000000"/>
          <w:szCs w:val="21"/>
          <w:highlight w:val="none"/>
        </w:rPr>
        <w:t>行政审批迟延</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行政审批报送的职责分工：</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8.7.4 </w:t>
      </w:r>
      <w:r>
        <w:rPr>
          <w:rFonts w:hint="eastAsia" w:ascii="宋体" w:hAnsi="宋体"/>
          <w:color w:val="000000"/>
          <w:szCs w:val="21"/>
          <w:highlight w:val="none"/>
        </w:rPr>
        <w:t>异常恶劣的气候条件</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双方约定视为异常恶劣的气候条件的情形：</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8.8 </w:t>
      </w:r>
      <w:r>
        <w:rPr>
          <w:rFonts w:hint="eastAsia" w:ascii="宋体" w:hAnsi="宋体"/>
          <w:color w:val="000000"/>
          <w:szCs w:val="21"/>
          <w:highlight w:val="none"/>
        </w:rPr>
        <w:t>工期提前</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8.8.2 </w:t>
      </w:r>
      <w:r>
        <w:rPr>
          <w:rFonts w:hint="eastAsia" w:ascii="宋体" w:hAnsi="宋体"/>
          <w:color w:val="000000"/>
          <w:szCs w:val="21"/>
          <w:highlight w:val="none"/>
        </w:rPr>
        <w:t>承包人提前竣工的奖励：</w:t>
      </w:r>
      <w:r>
        <w:rPr>
          <w:rFonts w:ascii="宋体" w:hAnsi="宋体"/>
          <w:color w:val="000000"/>
          <w:szCs w:val="21"/>
          <w:highlight w:val="none"/>
          <w:u w:val="single"/>
        </w:rPr>
        <w:t xml:space="preserve">                       </w:t>
      </w:r>
      <w:r>
        <w:rPr>
          <w:rFonts w:hint="eastAsia" w:ascii="宋体" w:hAnsi="宋体"/>
          <w:color w:val="000000"/>
          <w:szCs w:val="21"/>
          <w:highlight w:val="none"/>
        </w:rPr>
        <w:t>。</w:t>
      </w:r>
    </w:p>
    <w:p>
      <w:pPr>
        <w:pStyle w:val="200"/>
        <w:adjustRightInd w:val="0"/>
        <w:snapToGrid w:val="0"/>
        <w:rPr>
          <w:color w:val="000000"/>
          <w:highlight w:val="none"/>
        </w:rPr>
      </w:pPr>
      <w:bookmarkStart w:id="989" w:name="_Toc693374384"/>
      <w:bookmarkStart w:id="990" w:name="_Toc54862340"/>
      <w:r>
        <w:rPr>
          <w:rFonts w:hint="eastAsia"/>
          <w:color w:val="000000"/>
          <w:highlight w:val="none"/>
        </w:rPr>
        <w:t>第</w:t>
      </w:r>
      <w:r>
        <w:rPr>
          <w:color w:val="000000"/>
          <w:highlight w:val="none"/>
        </w:rPr>
        <w:t>9条</w:t>
      </w:r>
      <w:r>
        <w:rPr>
          <w:rFonts w:hint="eastAsia"/>
          <w:color w:val="000000"/>
          <w:highlight w:val="none"/>
        </w:rPr>
        <w:t xml:space="preserve"> 竣工试验</w:t>
      </w:r>
      <w:bookmarkEnd w:id="989"/>
      <w:bookmarkEnd w:id="990"/>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9.1 </w:t>
      </w:r>
      <w:r>
        <w:rPr>
          <w:rFonts w:hint="eastAsia" w:ascii="宋体" w:hAnsi="宋体"/>
          <w:color w:val="000000"/>
          <w:szCs w:val="21"/>
          <w:highlight w:val="none"/>
        </w:rPr>
        <w:t>竣工试验的义务</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9.1.3 </w:t>
      </w:r>
      <w:r>
        <w:rPr>
          <w:rFonts w:hint="eastAsia" w:ascii="宋体" w:hAnsi="宋体"/>
          <w:color w:val="000000"/>
          <w:szCs w:val="21"/>
          <w:highlight w:val="none"/>
        </w:rPr>
        <w:t>竣工试验的阶段、内容和顺序：</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竣工试验的操作要求：</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hint="eastAsia" w:ascii="宋体" w:hAnsi="宋体"/>
          <w:color w:val="000000"/>
          <w:szCs w:val="21"/>
          <w:highlight w:val="none"/>
        </w:rPr>
        <w:t>。</w:t>
      </w:r>
    </w:p>
    <w:p>
      <w:pPr>
        <w:pStyle w:val="200"/>
        <w:adjustRightInd w:val="0"/>
        <w:snapToGrid w:val="0"/>
        <w:rPr>
          <w:color w:val="000000"/>
          <w:highlight w:val="none"/>
        </w:rPr>
      </w:pPr>
      <w:bookmarkStart w:id="991" w:name="_Toc4784273"/>
      <w:bookmarkEnd w:id="991"/>
      <w:bookmarkStart w:id="992" w:name="_Toc4784272"/>
      <w:bookmarkEnd w:id="992"/>
      <w:bookmarkStart w:id="993" w:name="_Toc54862341"/>
      <w:bookmarkStart w:id="994" w:name="_Toc1947452266"/>
      <w:r>
        <w:rPr>
          <w:rFonts w:hint="eastAsia"/>
          <w:color w:val="000000"/>
          <w:highlight w:val="none"/>
        </w:rPr>
        <w:t>第</w:t>
      </w:r>
      <w:r>
        <w:rPr>
          <w:color w:val="000000"/>
          <w:highlight w:val="none"/>
        </w:rPr>
        <w:t>10条</w:t>
      </w:r>
      <w:r>
        <w:rPr>
          <w:rFonts w:hint="eastAsia"/>
          <w:color w:val="000000"/>
          <w:highlight w:val="none"/>
        </w:rPr>
        <w:t xml:space="preserve"> 验收和工程接收</w:t>
      </w:r>
      <w:bookmarkEnd w:id="993"/>
      <w:bookmarkEnd w:id="994"/>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10.1 </w:t>
      </w:r>
      <w:r>
        <w:rPr>
          <w:rFonts w:hint="eastAsia" w:ascii="宋体" w:hAnsi="宋体"/>
          <w:color w:val="000000"/>
          <w:szCs w:val="21"/>
          <w:highlight w:val="none"/>
        </w:rPr>
        <w:t>竣工验收</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10.1.2 </w:t>
      </w:r>
      <w:r>
        <w:rPr>
          <w:rFonts w:hint="eastAsia" w:ascii="宋体" w:hAnsi="宋体"/>
          <w:color w:val="000000"/>
          <w:szCs w:val="21"/>
          <w:highlight w:val="none"/>
        </w:rPr>
        <w:t>关于竣工验收程序的约定：</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bookmarkStart w:id="995" w:name="_Hlk46406260"/>
      <w:r>
        <w:rPr>
          <w:rFonts w:hint="eastAsia" w:ascii="宋体" w:hAnsi="宋体"/>
          <w:color w:val="000000"/>
          <w:szCs w:val="21"/>
          <w:highlight w:val="none"/>
        </w:rPr>
        <w:t>发包人不按照合同约定组织竣工验收、颁发工程接受证书的违约金的计算方式：</w:t>
      </w:r>
      <w:r>
        <w:rPr>
          <w:rFonts w:ascii="宋体" w:hAnsi="宋体"/>
          <w:color w:val="000000"/>
          <w:szCs w:val="21"/>
          <w:highlight w:val="none"/>
          <w:u w:val="single"/>
        </w:rPr>
        <w:t xml:space="preserve">       </w:t>
      </w:r>
      <w:r>
        <w:rPr>
          <w:rFonts w:hint="eastAsia" w:ascii="宋体" w:hAnsi="宋体"/>
          <w:color w:val="000000"/>
          <w:szCs w:val="21"/>
          <w:highlight w:val="none"/>
        </w:rPr>
        <w:t>。</w:t>
      </w:r>
    </w:p>
    <w:bookmarkEnd w:id="995"/>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10.3</w:t>
      </w:r>
      <w:r>
        <w:rPr>
          <w:rFonts w:ascii="宋体" w:hAnsi="宋体"/>
          <w:color w:val="000000"/>
          <w:szCs w:val="21"/>
          <w:highlight w:val="none"/>
        </w:rPr>
        <w:tab/>
      </w:r>
      <w:r>
        <w:rPr>
          <w:rFonts w:ascii="宋体" w:hAnsi="宋体"/>
          <w:color w:val="000000"/>
          <w:szCs w:val="21"/>
          <w:highlight w:val="none"/>
        </w:rPr>
        <w:t>工程的接收</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10.3.1</w:t>
      </w:r>
      <w:r>
        <w:rPr>
          <w:rFonts w:hint="eastAsia" w:ascii="宋体" w:hAnsi="宋体"/>
          <w:color w:val="000000"/>
          <w:szCs w:val="21"/>
          <w:highlight w:val="none"/>
        </w:rPr>
        <w:t>工程接收的先后顺序、时间安排和其他要求：</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10.3.2 </w:t>
      </w:r>
      <w:r>
        <w:rPr>
          <w:rFonts w:hint="eastAsia" w:ascii="宋体" w:hAnsi="宋体"/>
          <w:color w:val="000000"/>
          <w:szCs w:val="21"/>
          <w:highlight w:val="none"/>
        </w:rPr>
        <w:t>接受工程时承包人需提交竣工验收资料的类别、内容、份数和提交时间：</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10.3.3 </w:t>
      </w:r>
      <w:r>
        <w:rPr>
          <w:rFonts w:hint="eastAsia" w:ascii="宋体" w:hAnsi="宋体"/>
          <w:color w:val="000000"/>
          <w:szCs w:val="21"/>
          <w:highlight w:val="none"/>
        </w:rPr>
        <w:t>发包人逾期接收工程的违约责任：</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10.3.4 </w:t>
      </w:r>
      <w:r>
        <w:rPr>
          <w:rFonts w:hint="eastAsia" w:ascii="宋体" w:hAnsi="宋体"/>
          <w:color w:val="000000"/>
          <w:szCs w:val="21"/>
          <w:highlight w:val="none"/>
        </w:rPr>
        <w:t>承包人无正当理由不移交工程的违约责任：</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10.4 </w:t>
      </w:r>
      <w:r>
        <w:rPr>
          <w:rFonts w:hint="eastAsia" w:ascii="宋体" w:hAnsi="宋体"/>
          <w:color w:val="000000"/>
          <w:szCs w:val="21"/>
          <w:highlight w:val="none"/>
        </w:rPr>
        <w:t>接收证书</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10.4.1 </w:t>
      </w:r>
      <w:r>
        <w:rPr>
          <w:rFonts w:hint="eastAsia" w:ascii="宋体" w:hAnsi="宋体"/>
          <w:color w:val="000000"/>
          <w:szCs w:val="21"/>
          <w:highlight w:val="none"/>
        </w:rPr>
        <w:t>工程接收证书颁发时间：</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10.5 </w:t>
      </w:r>
      <w:r>
        <w:rPr>
          <w:rFonts w:hint="eastAsia" w:ascii="宋体" w:hAnsi="宋体"/>
          <w:color w:val="000000"/>
          <w:szCs w:val="21"/>
          <w:highlight w:val="none"/>
        </w:rPr>
        <w:t>竣工退场</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10.5.1 </w:t>
      </w:r>
      <w:r>
        <w:rPr>
          <w:rFonts w:hint="eastAsia" w:ascii="宋体" w:hAnsi="宋体"/>
          <w:color w:val="000000"/>
          <w:szCs w:val="21"/>
          <w:highlight w:val="none"/>
        </w:rPr>
        <w:t>竣工退场的相关约定：</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10.5.3</w:t>
      </w:r>
      <w:r>
        <w:rPr>
          <w:rFonts w:hint="eastAsia" w:ascii="宋体" w:hAnsi="宋体"/>
          <w:color w:val="000000"/>
          <w:szCs w:val="21"/>
          <w:highlight w:val="none"/>
        </w:rPr>
        <w:t>人员撤离</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工程师同意需在缺陷责任期内继续工作和使用的人员、施工设备和临时工程的内容：</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hint="eastAsia" w:ascii="宋体" w:hAnsi="宋体"/>
          <w:color w:val="000000"/>
          <w:szCs w:val="21"/>
          <w:highlight w:val="none"/>
        </w:rPr>
        <w:t>。</w:t>
      </w:r>
    </w:p>
    <w:p>
      <w:pPr>
        <w:pStyle w:val="200"/>
        <w:adjustRightInd w:val="0"/>
        <w:snapToGrid w:val="0"/>
        <w:rPr>
          <w:color w:val="000000"/>
          <w:highlight w:val="none"/>
        </w:rPr>
      </w:pPr>
      <w:bookmarkStart w:id="996" w:name="_Toc54862342"/>
      <w:bookmarkStart w:id="997" w:name="_Toc1485607441"/>
      <w:r>
        <w:rPr>
          <w:rFonts w:hint="eastAsia"/>
          <w:color w:val="000000"/>
          <w:highlight w:val="none"/>
        </w:rPr>
        <w:t>第</w:t>
      </w:r>
      <w:r>
        <w:rPr>
          <w:color w:val="000000"/>
          <w:highlight w:val="none"/>
        </w:rPr>
        <w:t>11条</w:t>
      </w:r>
      <w:r>
        <w:rPr>
          <w:rFonts w:hint="eastAsia"/>
          <w:color w:val="000000"/>
          <w:highlight w:val="none"/>
        </w:rPr>
        <w:t xml:space="preserve"> 缺陷责任与保修</w:t>
      </w:r>
      <w:bookmarkEnd w:id="996"/>
      <w:bookmarkEnd w:id="997"/>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11.2 </w:t>
      </w:r>
      <w:r>
        <w:rPr>
          <w:rFonts w:hint="eastAsia" w:ascii="宋体" w:hAnsi="宋体"/>
          <w:color w:val="000000"/>
          <w:szCs w:val="21"/>
          <w:highlight w:val="none"/>
        </w:rPr>
        <w:t>缺陷责任期</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缺陷责任期的</w:t>
      </w:r>
      <w:r>
        <w:rPr>
          <w:rFonts w:hint="eastAsia" w:ascii="宋体" w:hAnsi="宋体"/>
          <w:color w:val="000000"/>
          <w:szCs w:val="21"/>
          <w:highlight w:val="none"/>
        </w:rPr>
        <w:t>期限：</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11.3 </w:t>
      </w:r>
      <w:r>
        <w:rPr>
          <w:rFonts w:hint="eastAsia" w:ascii="宋体" w:hAnsi="宋体"/>
          <w:color w:val="000000"/>
          <w:szCs w:val="21"/>
          <w:highlight w:val="none"/>
        </w:rPr>
        <w:t>缺陷调查</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11.3.4 </w:t>
      </w:r>
      <w:r>
        <w:rPr>
          <w:rFonts w:hint="eastAsia" w:ascii="宋体" w:hAnsi="宋体"/>
          <w:color w:val="000000"/>
          <w:szCs w:val="21"/>
          <w:highlight w:val="none"/>
        </w:rPr>
        <w:t>修复通知</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承包人收到保修通知并到达工程现场的合理时间：</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11.6 </w:t>
      </w:r>
      <w:r>
        <w:rPr>
          <w:rFonts w:hint="eastAsia" w:ascii="宋体" w:hAnsi="宋体"/>
          <w:color w:val="000000"/>
          <w:szCs w:val="21"/>
          <w:highlight w:val="none"/>
        </w:rPr>
        <w:t>缺陷责任期终止证书</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承包人应于缺陷责任期届满后</w:t>
      </w:r>
      <w:r>
        <w:rPr>
          <w:rFonts w:ascii="宋体" w:hAnsi="宋体"/>
          <w:color w:val="000000"/>
          <w:szCs w:val="21"/>
          <w:highlight w:val="none"/>
          <w:u w:val="single"/>
        </w:rPr>
        <w:t xml:space="preserve">    </w:t>
      </w:r>
      <w:r>
        <w:rPr>
          <w:rFonts w:hint="eastAsia" w:ascii="宋体" w:hAnsi="宋体"/>
          <w:color w:val="000000"/>
          <w:szCs w:val="21"/>
          <w:highlight w:val="none"/>
        </w:rPr>
        <w:t>天内向发包人发出缺陷责任期届满通知，发包人应在收到缺陷责任期满通知后</w:t>
      </w:r>
      <w:r>
        <w:rPr>
          <w:rFonts w:ascii="宋体" w:hAnsi="宋体"/>
          <w:color w:val="000000"/>
          <w:szCs w:val="21"/>
          <w:highlight w:val="none"/>
          <w:u w:val="single"/>
        </w:rPr>
        <w:t xml:space="preserve">    </w:t>
      </w:r>
      <w:r>
        <w:rPr>
          <w:rFonts w:hint="eastAsia" w:ascii="宋体" w:hAnsi="宋体"/>
          <w:color w:val="000000"/>
          <w:szCs w:val="21"/>
          <w:highlight w:val="none"/>
        </w:rPr>
        <w:t>天内核实承包人是否履行缺陷修复义务，承包人未能履行缺陷修复义务的，发包人有权扣除相应金额的维修费用。发包人应在收到缺陷责任期届满通知后</w:t>
      </w:r>
      <w:r>
        <w:rPr>
          <w:rFonts w:ascii="宋体" w:hAnsi="宋体"/>
          <w:color w:val="000000"/>
          <w:szCs w:val="21"/>
          <w:highlight w:val="none"/>
          <w:u w:val="single"/>
        </w:rPr>
        <w:t xml:space="preserve">    </w:t>
      </w:r>
      <w:r>
        <w:rPr>
          <w:rFonts w:hint="eastAsia" w:ascii="宋体" w:hAnsi="宋体"/>
          <w:color w:val="000000"/>
          <w:szCs w:val="21"/>
          <w:highlight w:val="none"/>
        </w:rPr>
        <w:t>天内，向承包人颁发缺陷责任期终止证书。</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11.7 </w:t>
      </w:r>
      <w:r>
        <w:rPr>
          <w:rFonts w:hint="eastAsia" w:ascii="宋体" w:hAnsi="宋体"/>
          <w:color w:val="000000"/>
          <w:szCs w:val="21"/>
          <w:highlight w:val="none"/>
        </w:rPr>
        <w:t>保修责任</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工程质量保修范围、期限和责任</w:t>
      </w:r>
      <w:r>
        <w:rPr>
          <w:rFonts w:ascii="宋体" w:hAnsi="宋体"/>
          <w:color w:val="000000"/>
          <w:szCs w:val="21"/>
          <w:highlight w:val="none"/>
        </w:rPr>
        <w:t>为：</w:t>
      </w:r>
      <w:r>
        <w:rPr>
          <w:rFonts w:ascii="宋体" w:hAnsi="宋体"/>
          <w:color w:val="000000"/>
          <w:szCs w:val="21"/>
          <w:highlight w:val="none"/>
          <w:u w:val="single"/>
        </w:rPr>
        <w:t xml:space="preserve">                  </w:t>
      </w:r>
      <w:r>
        <w:rPr>
          <w:rFonts w:hint="eastAsia" w:ascii="宋体" w:hAnsi="宋体"/>
          <w:color w:val="000000"/>
          <w:szCs w:val="21"/>
          <w:highlight w:val="none"/>
        </w:rPr>
        <w:t>。</w:t>
      </w:r>
    </w:p>
    <w:p>
      <w:pPr>
        <w:pStyle w:val="200"/>
        <w:adjustRightInd w:val="0"/>
        <w:snapToGrid w:val="0"/>
        <w:rPr>
          <w:color w:val="000000"/>
          <w:highlight w:val="none"/>
        </w:rPr>
      </w:pPr>
      <w:bookmarkStart w:id="998" w:name="_Toc156275579"/>
      <w:bookmarkStart w:id="999" w:name="_Toc54862343"/>
      <w:r>
        <w:rPr>
          <w:rFonts w:hint="eastAsia"/>
          <w:color w:val="000000"/>
          <w:highlight w:val="none"/>
        </w:rPr>
        <w:t>第</w:t>
      </w:r>
      <w:r>
        <w:rPr>
          <w:color w:val="000000"/>
          <w:highlight w:val="none"/>
        </w:rPr>
        <w:t>12条</w:t>
      </w:r>
      <w:r>
        <w:rPr>
          <w:rFonts w:hint="eastAsia"/>
          <w:color w:val="000000"/>
          <w:highlight w:val="none"/>
        </w:rPr>
        <w:t xml:space="preserve"> 竣工后试验</w:t>
      </w:r>
      <w:bookmarkEnd w:id="998"/>
      <w:bookmarkEnd w:id="999"/>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本合同工程是否包含竣工后试验：</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12.1 </w:t>
      </w:r>
      <w:r>
        <w:rPr>
          <w:rFonts w:hint="eastAsia" w:ascii="宋体" w:hAnsi="宋体"/>
          <w:color w:val="000000"/>
          <w:szCs w:val="21"/>
          <w:highlight w:val="none"/>
        </w:rPr>
        <w:t>竣工后试验的程序</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12.1.2 </w:t>
      </w:r>
      <w:r>
        <w:rPr>
          <w:rFonts w:hint="eastAsia" w:ascii="宋体" w:hAnsi="宋体"/>
          <w:color w:val="000000"/>
          <w:szCs w:val="21"/>
          <w:highlight w:val="none"/>
        </w:rPr>
        <w:t>竣工后试验全部电力、水、污水处理、燃料、消耗品和材料，以及全部其他仪器、协助、文件或其他信息、设备、工具、劳力，启动工程设备，并组织安排有适当资质、经验和能力的工作人员等必要条件的提供方：</w:t>
      </w:r>
      <w:r>
        <w:rPr>
          <w:rFonts w:ascii="宋体" w:hAnsi="宋体"/>
          <w:color w:val="000000"/>
          <w:szCs w:val="21"/>
          <w:highlight w:val="none"/>
          <w:u w:val="single"/>
        </w:rPr>
        <w:t xml:space="preserve">                      </w:t>
      </w:r>
      <w:r>
        <w:rPr>
          <w:rFonts w:hint="eastAsia" w:ascii="宋体" w:hAnsi="宋体"/>
          <w:color w:val="000000"/>
          <w:szCs w:val="21"/>
          <w:highlight w:val="none"/>
        </w:rPr>
        <w:t>。</w:t>
      </w:r>
    </w:p>
    <w:p>
      <w:pPr>
        <w:pStyle w:val="200"/>
        <w:adjustRightInd w:val="0"/>
        <w:snapToGrid w:val="0"/>
        <w:rPr>
          <w:color w:val="000000"/>
          <w:highlight w:val="none"/>
        </w:rPr>
      </w:pPr>
      <w:bookmarkStart w:id="1000" w:name="_Toc1345131480"/>
      <w:bookmarkStart w:id="1001" w:name="_Toc54862344"/>
      <w:r>
        <w:rPr>
          <w:rFonts w:hint="eastAsia"/>
          <w:color w:val="000000"/>
          <w:highlight w:val="none"/>
        </w:rPr>
        <w:t>第</w:t>
      </w:r>
      <w:r>
        <w:rPr>
          <w:color w:val="000000"/>
          <w:highlight w:val="none"/>
        </w:rPr>
        <w:t>13条</w:t>
      </w:r>
      <w:r>
        <w:rPr>
          <w:rFonts w:hint="eastAsia"/>
          <w:color w:val="000000"/>
          <w:highlight w:val="none"/>
        </w:rPr>
        <w:t xml:space="preserve"> 变更与调整</w:t>
      </w:r>
      <w:bookmarkEnd w:id="1000"/>
      <w:bookmarkEnd w:id="1001"/>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13.2 </w:t>
      </w:r>
      <w:r>
        <w:rPr>
          <w:rFonts w:hint="eastAsia" w:ascii="宋体" w:hAnsi="宋体"/>
          <w:color w:val="000000"/>
          <w:szCs w:val="21"/>
          <w:highlight w:val="none"/>
        </w:rPr>
        <w:t>承包人的合理化建议</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13.2.2 </w:t>
      </w:r>
      <w:r>
        <w:rPr>
          <w:rFonts w:hint="eastAsia" w:ascii="宋体" w:hAnsi="宋体"/>
          <w:color w:val="000000"/>
          <w:szCs w:val="21"/>
          <w:highlight w:val="none"/>
        </w:rPr>
        <w:t>工程师应在收到承包人提交的合理化建议后</w:t>
      </w:r>
      <w:r>
        <w:rPr>
          <w:rFonts w:hint="eastAsia" w:ascii="宋体" w:hAnsi="宋体"/>
          <w:color w:val="000000"/>
          <w:szCs w:val="21"/>
          <w:highlight w:val="none"/>
          <w:u w:val="single"/>
        </w:rPr>
        <w:t xml:space="preserve">    </w:t>
      </w:r>
      <w:r>
        <w:rPr>
          <w:rFonts w:hint="eastAsia" w:ascii="宋体" w:hAnsi="宋体"/>
          <w:color w:val="000000"/>
          <w:szCs w:val="21"/>
          <w:highlight w:val="none"/>
        </w:rPr>
        <w:t>日内审查完毕并报送发包人，发现其中存在技术上的缺陷，应通知承包人修改。发包人应在收到工程师报送的合理化建议后</w:t>
      </w:r>
      <w:r>
        <w:rPr>
          <w:rFonts w:ascii="宋体" w:hAnsi="宋体"/>
          <w:color w:val="000000"/>
          <w:szCs w:val="21"/>
          <w:highlight w:val="none"/>
          <w:u w:val="single"/>
        </w:rPr>
        <w:t xml:space="preserve">    </w:t>
      </w:r>
      <w:r>
        <w:rPr>
          <w:rFonts w:hint="eastAsia" w:ascii="宋体" w:hAnsi="宋体"/>
          <w:color w:val="000000"/>
          <w:szCs w:val="21"/>
          <w:highlight w:val="none"/>
        </w:rPr>
        <w:t>日内审批完毕。合理化建议经发包人批准的，工程师应及时发出变更指示，由此引起的合同价格调整按照</w:t>
      </w:r>
      <w:r>
        <w:rPr>
          <w:rFonts w:hint="eastAsia" w:ascii="宋体" w:hAnsi="宋体"/>
          <w:color w:val="000000"/>
          <w:szCs w:val="21"/>
          <w:highlight w:val="none"/>
          <w:u w:val="single"/>
        </w:rPr>
        <w:t xml:space="preserve">              </w:t>
      </w:r>
      <w:r>
        <w:rPr>
          <w:rFonts w:hint="eastAsia" w:ascii="宋体" w:hAnsi="宋体"/>
          <w:color w:val="000000"/>
          <w:szCs w:val="21"/>
          <w:highlight w:val="none"/>
        </w:rPr>
        <w:t>执行。发包人不同意变更的，工程师应书面通知承包人</w:t>
      </w:r>
    </w:p>
    <w:p>
      <w:pPr>
        <w:adjustRightInd w:val="0"/>
        <w:snapToGrid w:val="0"/>
        <w:spacing w:line="440" w:lineRule="exact"/>
        <w:ind w:firstLine="420"/>
        <w:rPr>
          <w:rFonts w:ascii="宋体" w:hAnsi="宋体"/>
          <w:color w:val="000000"/>
          <w:szCs w:val="21"/>
          <w:highlight w:val="none"/>
        </w:rPr>
      </w:pPr>
      <w:bookmarkStart w:id="1002" w:name="_Hlk89031108"/>
      <w:r>
        <w:rPr>
          <w:rFonts w:ascii="宋体" w:hAnsi="宋体"/>
          <w:color w:val="000000"/>
          <w:szCs w:val="21"/>
          <w:highlight w:val="none"/>
        </w:rPr>
        <w:t>13.2.3 承包人提出的</w:t>
      </w:r>
      <w:r>
        <w:rPr>
          <w:rFonts w:hint="eastAsia" w:ascii="宋体" w:hAnsi="宋体"/>
          <w:color w:val="000000"/>
          <w:szCs w:val="21"/>
          <w:highlight w:val="none"/>
        </w:rPr>
        <w:t>合理化变更</w:t>
      </w:r>
      <w:r>
        <w:rPr>
          <w:rFonts w:ascii="宋体" w:hAnsi="宋体"/>
          <w:color w:val="000000"/>
          <w:szCs w:val="21"/>
          <w:highlight w:val="none"/>
        </w:rPr>
        <w:t>建议的</w:t>
      </w:r>
      <w:r>
        <w:rPr>
          <w:rFonts w:hint="eastAsia" w:ascii="宋体" w:hAnsi="宋体"/>
          <w:color w:val="000000"/>
          <w:szCs w:val="21"/>
          <w:highlight w:val="none"/>
        </w:rPr>
        <w:t>利益分享约定</w:t>
      </w:r>
      <w:r>
        <w:rPr>
          <w:rFonts w:ascii="宋体" w:hAnsi="宋体"/>
          <w:color w:val="000000"/>
          <w:szCs w:val="21"/>
          <w:highlight w:val="none"/>
        </w:rPr>
        <w:t>：</w:t>
      </w:r>
      <w:r>
        <w:rPr>
          <w:rFonts w:ascii="宋体" w:hAnsi="宋体" w:cs="Arial"/>
          <w:color w:val="000000"/>
          <w:sz w:val="19"/>
          <w:szCs w:val="19"/>
          <w:highlight w:val="none"/>
          <w:u w:val="single"/>
        </w:rPr>
        <w:t>对严格控制概算行为予以奖励。采取工程总承包建设的政府投资项目，在不超过投资概算前提下，对总承包企业采用技术创新或设计施工优化节省投资的，可给予工程总承包企业节省投资部分的50%作为奖励。设计优化奖励原则上以工程最高投标限价和编制的预算作为测算基数，直接奖励给施工图设计单位；施工优化奖励原则上以实际合同总价和工程结算价作为测算基数，直接奖励给施工单位。</w:t>
      </w:r>
      <w:r>
        <w:rPr>
          <w:rFonts w:hint="eastAsia" w:ascii="宋体" w:hAnsi="宋体" w:cs="Arial"/>
          <w:color w:val="000000"/>
          <w:sz w:val="19"/>
          <w:szCs w:val="19"/>
          <w:highlight w:val="none"/>
          <w:u w:val="single"/>
        </w:rPr>
        <w:t>（详《襄阳市市本级政府投资项目管理实施办法》第六十一条）</w:t>
      </w:r>
      <w:r>
        <w:rPr>
          <w:rFonts w:hint="eastAsia" w:ascii="宋体" w:hAnsi="宋体"/>
          <w:color w:val="000000"/>
          <w:szCs w:val="21"/>
          <w:highlight w:val="none"/>
        </w:rPr>
        <w:t>。</w:t>
      </w:r>
    </w:p>
    <w:bookmarkEnd w:id="1002"/>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13.3 </w:t>
      </w:r>
      <w:r>
        <w:rPr>
          <w:rFonts w:hint="eastAsia" w:ascii="宋体" w:hAnsi="宋体"/>
          <w:color w:val="000000"/>
          <w:szCs w:val="21"/>
          <w:highlight w:val="none"/>
        </w:rPr>
        <w:t>变更程序</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13.3.3 变更估价</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13.3.3.1 变更估价原则</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关于变更估价原则的约定：</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13.4 </w:t>
      </w:r>
      <w:r>
        <w:rPr>
          <w:rFonts w:hint="eastAsia" w:ascii="宋体" w:hAnsi="宋体"/>
          <w:color w:val="000000"/>
          <w:szCs w:val="21"/>
          <w:highlight w:val="none"/>
        </w:rPr>
        <w:t>暂估价</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13.4.1 </w:t>
      </w:r>
      <w:r>
        <w:rPr>
          <w:rFonts w:hint="eastAsia" w:ascii="宋体" w:hAnsi="宋体"/>
          <w:color w:val="000000"/>
          <w:szCs w:val="21"/>
          <w:highlight w:val="none"/>
        </w:rPr>
        <w:t>依法必须招标的暂估价项目</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承包人可以参与投标的暂估价项目范围：</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承包人不得参与投标的暂估价项目范围：</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招投标程序及其他约定：</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13.4.2 </w:t>
      </w:r>
      <w:r>
        <w:rPr>
          <w:rFonts w:hint="eastAsia" w:ascii="宋体" w:hAnsi="宋体"/>
          <w:color w:val="000000"/>
          <w:szCs w:val="21"/>
          <w:highlight w:val="none"/>
        </w:rPr>
        <w:t>不属于依法必须招标的暂估价项目</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不属于依法必须招标的暂估价项目的协商及估价的约定：</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13.5 </w:t>
      </w:r>
      <w:r>
        <w:rPr>
          <w:rFonts w:hint="eastAsia" w:ascii="宋体" w:hAnsi="宋体"/>
          <w:color w:val="000000"/>
          <w:szCs w:val="21"/>
          <w:highlight w:val="none"/>
        </w:rPr>
        <w:t>暂列金额</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其他关于暂列金额使用的约定：</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13.8 </w:t>
      </w:r>
      <w:r>
        <w:rPr>
          <w:rFonts w:hint="eastAsia" w:ascii="宋体" w:hAnsi="宋体"/>
          <w:color w:val="000000"/>
          <w:szCs w:val="21"/>
          <w:highlight w:val="none"/>
        </w:rPr>
        <w:t>市场价格波动引起的调整</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 xml:space="preserve">3.8.2 </w:t>
      </w:r>
      <w:r>
        <w:rPr>
          <w:rFonts w:hint="eastAsia" w:ascii="宋体" w:hAnsi="宋体"/>
          <w:color w:val="000000"/>
          <w:szCs w:val="21"/>
          <w:highlight w:val="none"/>
        </w:rPr>
        <w:t>关于是否采用《价格指数权重表》的约定：</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 xml:space="preserve">3.8.3 </w:t>
      </w:r>
      <w:r>
        <w:rPr>
          <w:rFonts w:hint="eastAsia" w:ascii="宋体" w:hAnsi="宋体"/>
          <w:color w:val="000000"/>
          <w:szCs w:val="21"/>
          <w:highlight w:val="none"/>
        </w:rPr>
        <w:t>关于采用其他方式调整合同价款的约定：</w:t>
      </w:r>
      <w:r>
        <w:rPr>
          <w:rFonts w:ascii="宋体" w:hAnsi="宋体"/>
          <w:color w:val="000000"/>
          <w:szCs w:val="21"/>
          <w:highlight w:val="none"/>
          <w:u w:val="single"/>
        </w:rPr>
        <w:t xml:space="preserve">             </w:t>
      </w:r>
      <w:r>
        <w:rPr>
          <w:rFonts w:hint="eastAsia" w:ascii="宋体" w:hAnsi="宋体"/>
          <w:color w:val="000000"/>
          <w:szCs w:val="21"/>
          <w:highlight w:val="none"/>
        </w:rPr>
        <w:t>。</w:t>
      </w:r>
    </w:p>
    <w:p>
      <w:pPr>
        <w:pStyle w:val="200"/>
        <w:adjustRightInd w:val="0"/>
        <w:snapToGrid w:val="0"/>
        <w:rPr>
          <w:color w:val="000000"/>
          <w:highlight w:val="none"/>
        </w:rPr>
      </w:pPr>
      <w:bookmarkStart w:id="1003" w:name="_Toc54862345"/>
      <w:bookmarkStart w:id="1004" w:name="_Toc1064564487"/>
      <w:r>
        <w:rPr>
          <w:rFonts w:hint="eastAsia"/>
          <w:color w:val="000000"/>
          <w:highlight w:val="none"/>
        </w:rPr>
        <w:t>第</w:t>
      </w:r>
      <w:r>
        <w:rPr>
          <w:color w:val="000000"/>
          <w:highlight w:val="none"/>
        </w:rPr>
        <w:t>14条</w:t>
      </w:r>
      <w:r>
        <w:rPr>
          <w:rFonts w:hint="eastAsia"/>
          <w:color w:val="000000"/>
          <w:highlight w:val="none"/>
        </w:rPr>
        <w:t xml:space="preserve"> 合同价格与支付</w:t>
      </w:r>
      <w:bookmarkEnd w:id="1003"/>
      <w:bookmarkEnd w:id="1004"/>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14.1 </w:t>
      </w:r>
      <w:r>
        <w:rPr>
          <w:rFonts w:hint="eastAsia" w:ascii="宋体" w:hAnsi="宋体"/>
          <w:color w:val="000000"/>
          <w:szCs w:val="21"/>
          <w:highlight w:val="none"/>
        </w:rPr>
        <w:t>合同价格形式</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 xml:space="preserve">4.1.1 </w:t>
      </w:r>
      <w:r>
        <w:rPr>
          <w:rFonts w:hint="eastAsia" w:ascii="宋体" w:hAnsi="宋体"/>
          <w:color w:val="000000"/>
          <w:szCs w:val="21"/>
          <w:highlight w:val="none"/>
        </w:rPr>
        <w:t>关于合同价格形式的约定：</w:t>
      </w:r>
      <w:r>
        <w:rPr>
          <w:rFonts w:ascii="宋体" w:hAnsi="宋体"/>
          <w:color w:val="000000"/>
          <w:szCs w:val="21"/>
          <w:highlight w:val="none"/>
          <w:u w:val="single"/>
        </w:rPr>
        <w:t xml:space="preserve">                   </w:t>
      </w:r>
      <w:r>
        <w:rPr>
          <w:rFonts w:hint="eastAsia" w:ascii="宋体" w:hAnsi="宋体"/>
          <w:color w:val="000000"/>
          <w:szCs w:val="21"/>
          <w:highlight w:val="none"/>
        </w:rPr>
        <w:t>。</w:t>
      </w:r>
    </w:p>
    <w:p>
      <w:pPr>
        <w:widowControl/>
        <w:adjustRightInd w:val="0"/>
        <w:snapToGrid w:val="0"/>
        <w:spacing w:after="120" w:line="440" w:lineRule="exact"/>
        <w:ind w:firstLine="420"/>
        <w:rPr>
          <w:rFonts w:hint="eastAsia" w:ascii="宋体" w:hAnsi="宋体" w:cs="Arial"/>
          <w:color w:val="000000"/>
          <w:szCs w:val="21"/>
          <w:highlight w:val="none"/>
          <w:u w:val="single"/>
        </w:rPr>
      </w:pPr>
      <w:r>
        <w:rPr>
          <w:rFonts w:hint="eastAsia" w:ascii="宋体" w:hAnsi="宋体"/>
          <w:color w:val="000000"/>
          <w:szCs w:val="21"/>
          <w:highlight w:val="none"/>
        </w:rPr>
        <w:t>1</w:t>
      </w:r>
      <w:r>
        <w:rPr>
          <w:rFonts w:ascii="宋体" w:hAnsi="宋体"/>
          <w:color w:val="000000"/>
          <w:szCs w:val="21"/>
          <w:highlight w:val="none"/>
        </w:rPr>
        <w:t xml:space="preserve">4.1.2 </w:t>
      </w:r>
      <w:r>
        <w:rPr>
          <w:rFonts w:hint="eastAsia" w:ascii="宋体" w:hAnsi="宋体"/>
          <w:color w:val="000000"/>
          <w:szCs w:val="21"/>
          <w:highlight w:val="none"/>
        </w:rPr>
        <w:t>关于合同价格调整的约定：</w:t>
      </w:r>
      <w:r>
        <w:rPr>
          <w:rFonts w:hint="eastAsia" w:ascii="宋体" w:hAnsi="宋体" w:cs="Arial"/>
          <w:color w:val="000000"/>
          <w:szCs w:val="21"/>
          <w:highlight w:val="none"/>
          <w:u w:val="single"/>
        </w:rPr>
        <w:t>确定中标单位后再完善施工图审查、预算评审等程序。项目实际合同总价应按照预算评定价乘以中标下浮系数（投标报价÷工程最高投标限价）确定，除招标文件或工程总承包合同约定的调价原则外，实际合同总价一般不予调整。</w:t>
      </w:r>
    </w:p>
    <w:p>
      <w:pPr>
        <w:widowControl/>
        <w:adjustRightInd w:val="0"/>
        <w:snapToGrid w:val="0"/>
        <w:spacing w:after="120" w:line="440" w:lineRule="exact"/>
        <w:ind w:firstLine="420"/>
        <w:rPr>
          <w:rFonts w:ascii="宋体" w:hAnsi="宋体"/>
          <w:color w:val="000000"/>
          <w:szCs w:val="21"/>
          <w:highlight w:val="none"/>
        </w:rPr>
      </w:pPr>
      <w:r>
        <w:rPr>
          <w:rFonts w:hint="eastAsia" w:ascii="宋体" w:hAnsi="宋体" w:cs="Arial"/>
          <w:color w:val="000000"/>
          <w:szCs w:val="21"/>
          <w:highlight w:val="none"/>
          <w:u w:val="single"/>
        </w:rPr>
        <w:t>施工图设计和审查、预算编制和评审必须在约定时间内完成，未完成前，项目设计经费、施工经费拨付不得超过合同价的20%；征迁转迁费用拨付不在此限制范围内。（详《襄阳市市本级政府投资项目管理实施办法》第三十四条）。</w:t>
      </w:r>
      <w:r>
        <w:rPr>
          <w:rFonts w:hint="eastAsia" w:ascii="宋体" w:hAnsi="宋体"/>
          <w:color w:val="000000"/>
          <w:szCs w:val="21"/>
          <w:highlight w:val="none"/>
        </w:rPr>
        <w:t>。</w:t>
      </w:r>
    </w:p>
    <w:p>
      <w:pPr>
        <w:adjustRightInd w:val="0"/>
        <w:snapToGrid w:val="0"/>
        <w:spacing w:line="440" w:lineRule="exact"/>
        <w:ind w:firstLine="420"/>
        <w:rPr>
          <w:rFonts w:hint="eastAsia" w:ascii="宋体" w:hAnsi="宋体"/>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 xml:space="preserve">4.1.3 </w:t>
      </w:r>
      <w:r>
        <w:rPr>
          <w:rFonts w:hint="eastAsia" w:ascii="宋体" w:hAnsi="宋体"/>
          <w:color w:val="000000"/>
          <w:szCs w:val="21"/>
          <w:highlight w:val="none"/>
        </w:rPr>
        <w:t>按实际完成的工程量支付工程价款的计量方法、估价方法：</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14.1.4施工过程结算（适用于施工过程结算项目）</w:t>
      </w:r>
    </w:p>
    <w:p>
      <w:pPr>
        <w:adjustRightInd w:val="0"/>
        <w:snapToGrid w:val="0"/>
        <w:spacing w:line="440" w:lineRule="exact"/>
        <w:ind w:firstLine="420"/>
        <w:rPr>
          <w:rFonts w:hint="eastAsia" w:ascii="宋体" w:hAnsi="宋体"/>
          <w:color w:val="000000"/>
          <w:szCs w:val="24"/>
          <w:highlight w:val="none"/>
        </w:rPr>
      </w:pPr>
      <w:r>
        <w:rPr>
          <w:rFonts w:hint="eastAsia" w:ascii="宋体" w:hAnsi="宋体"/>
          <w:color w:val="000000"/>
          <w:szCs w:val="24"/>
          <w:highlight w:val="none"/>
        </w:rPr>
        <w:t>14.1.4.1施工过程结算的节点：</w:t>
      </w:r>
      <w:r>
        <w:rPr>
          <w:rFonts w:hint="eastAsia" w:ascii="宋体" w:hAnsi="宋体"/>
          <w:color w:val="000000"/>
          <w:szCs w:val="24"/>
          <w:highlight w:val="none"/>
          <w:u w:val="single"/>
        </w:rPr>
        <w:t xml:space="preserve">                                   </w:t>
      </w:r>
      <w:r>
        <w:rPr>
          <w:rFonts w:hint="eastAsia" w:ascii="宋体" w:hAnsi="宋体"/>
          <w:color w:val="000000"/>
          <w:szCs w:val="24"/>
          <w:highlight w:val="none"/>
        </w:rPr>
        <w:t xml:space="preserve"> ；</w:t>
      </w:r>
    </w:p>
    <w:p>
      <w:pPr>
        <w:adjustRightInd w:val="0"/>
        <w:snapToGrid w:val="0"/>
        <w:spacing w:line="440" w:lineRule="exact"/>
        <w:ind w:firstLine="420"/>
        <w:rPr>
          <w:rFonts w:hint="eastAsia" w:ascii="宋体" w:hAnsi="宋体"/>
          <w:color w:val="000000"/>
          <w:szCs w:val="24"/>
          <w:highlight w:val="none"/>
        </w:rPr>
      </w:pPr>
      <w:r>
        <w:rPr>
          <w:rFonts w:hint="eastAsia" w:ascii="宋体" w:hAnsi="宋体"/>
          <w:color w:val="000000"/>
          <w:szCs w:val="24"/>
          <w:highlight w:val="none"/>
        </w:rPr>
        <w:t>14.1.4.2施工过程结算价款的计量、计价、支付的程序、方式和时限，支付比例：</w:t>
      </w:r>
      <w:r>
        <w:rPr>
          <w:rFonts w:hint="eastAsia" w:ascii="宋体" w:hAnsi="宋体"/>
          <w:color w:val="000000"/>
          <w:szCs w:val="24"/>
          <w:highlight w:val="none"/>
          <w:u w:val="single"/>
        </w:rPr>
        <w:t xml:space="preserve">         </w:t>
      </w:r>
      <w:r>
        <w:rPr>
          <w:rFonts w:hint="eastAsia" w:ascii="宋体" w:hAnsi="宋体"/>
          <w:color w:val="000000"/>
          <w:szCs w:val="24"/>
          <w:highlight w:val="none"/>
        </w:rPr>
        <w:t xml:space="preserve"> ；</w:t>
      </w:r>
    </w:p>
    <w:p>
      <w:pPr>
        <w:adjustRightInd w:val="0"/>
        <w:snapToGrid w:val="0"/>
        <w:spacing w:line="440" w:lineRule="exact"/>
        <w:ind w:firstLine="420"/>
        <w:rPr>
          <w:rFonts w:hint="eastAsia" w:ascii="宋体" w:hAnsi="宋体"/>
          <w:color w:val="000000"/>
          <w:szCs w:val="24"/>
          <w:highlight w:val="none"/>
        </w:rPr>
      </w:pPr>
      <w:r>
        <w:rPr>
          <w:rFonts w:hint="eastAsia" w:ascii="宋体" w:hAnsi="宋体"/>
          <w:color w:val="000000"/>
          <w:szCs w:val="24"/>
          <w:highlight w:val="none"/>
        </w:rPr>
        <w:t>14.1.4.3施工过程结算时的价格调整方法：</w:t>
      </w:r>
      <w:r>
        <w:rPr>
          <w:rFonts w:hint="eastAsia" w:ascii="宋体" w:hAnsi="宋体"/>
          <w:color w:val="000000"/>
          <w:szCs w:val="24"/>
          <w:highlight w:val="none"/>
          <w:u w:val="single"/>
        </w:rPr>
        <w:t xml:space="preserve">                                      </w:t>
      </w:r>
      <w:r>
        <w:rPr>
          <w:rFonts w:hint="eastAsia" w:ascii="宋体" w:hAnsi="宋体"/>
          <w:color w:val="000000"/>
          <w:szCs w:val="24"/>
          <w:highlight w:val="none"/>
        </w:rPr>
        <w:t xml:space="preserve"> ；</w:t>
      </w:r>
    </w:p>
    <w:p>
      <w:pPr>
        <w:adjustRightInd w:val="0"/>
        <w:snapToGrid w:val="0"/>
        <w:spacing w:line="440" w:lineRule="exact"/>
        <w:ind w:firstLine="420"/>
        <w:rPr>
          <w:rFonts w:hint="eastAsia" w:ascii="宋体" w:hAnsi="宋体"/>
          <w:color w:val="000000"/>
          <w:szCs w:val="24"/>
          <w:highlight w:val="none"/>
        </w:rPr>
      </w:pPr>
      <w:r>
        <w:rPr>
          <w:rFonts w:hint="eastAsia" w:ascii="宋体" w:hAnsi="宋体"/>
          <w:color w:val="000000"/>
          <w:szCs w:val="24"/>
          <w:highlight w:val="none"/>
        </w:rPr>
        <w:t>14.1.4.4施工过程结算价款支付时，预付工程价款和工程进度款的抵扣方式、抵扣比例：</w:t>
      </w:r>
      <w:r>
        <w:rPr>
          <w:rFonts w:hint="eastAsia" w:ascii="宋体" w:hAnsi="宋体"/>
          <w:color w:val="000000"/>
          <w:szCs w:val="24"/>
          <w:highlight w:val="none"/>
          <w:u w:val="single"/>
        </w:rPr>
        <w:t xml:space="preserve">  </w:t>
      </w:r>
      <w:r>
        <w:rPr>
          <w:rFonts w:hint="eastAsia" w:ascii="宋体" w:hAnsi="宋体"/>
          <w:color w:val="000000"/>
          <w:szCs w:val="24"/>
          <w:highlight w:val="none"/>
        </w:rPr>
        <w:t>；</w:t>
      </w:r>
    </w:p>
    <w:p>
      <w:pPr>
        <w:adjustRightInd w:val="0"/>
        <w:snapToGrid w:val="0"/>
        <w:spacing w:line="440" w:lineRule="exact"/>
        <w:ind w:firstLine="420"/>
        <w:rPr>
          <w:rFonts w:hint="eastAsia" w:ascii="宋体" w:hAnsi="宋体"/>
          <w:color w:val="000000"/>
          <w:szCs w:val="24"/>
          <w:highlight w:val="none"/>
        </w:rPr>
      </w:pPr>
      <w:r>
        <w:rPr>
          <w:rFonts w:hint="eastAsia" w:ascii="宋体" w:hAnsi="宋体"/>
          <w:color w:val="000000"/>
          <w:szCs w:val="24"/>
          <w:highlight w:val="none"/>
        </w:rPr>
        <w:t>14.1.4.5施工过程结算时，措施项目费的支付方式：</w:t>
      </w:r>
      <w:r>
        <w:rPr>
          <w:rFonts w:hint="eastAsia" w:ascii="宋体" w:hAnsi="宋体"/>
          <w:color w:val="000000"/>
          <w:szCs w:val="24"/>
          <w:highlight w:val="none"/>
          <w:u w:val="single"/>
        </w:rPr>
        <w:t xml:space="preserve">                    </w:t>
      </w:r>
      <w:r>
        <w:rPr>
          <w:rFonts w:ascii="宋体" w:hAnsi="宋体"/>
          <w:color w:val="000000"/>
          <w:szCs w:val="24"/>
          <w:highlight w:val="none"/>
          <w:u w:val="single"/>
        </w:rPr>
        <w:t xml:space="preserve"> </w:t>
      </w:r>
      <w:r>
        <w:rPr>
          <w:rFonts w:hint="eastAsia" w:ascii="宋体" w:hAnsi="宋体"/>
          <w:color w:val="000000"/>
          <w:szCs w:val="24"/>
          <w:highlight w:val="none"/>
          <w:u w:val="single"/>
        </w:rPr>
        <w:t xml:space="preserve">         </w:t>
      </w:r>
      <w:r>
        <w:rPr>
          <w:rFonts w:hint="eastAsia" w:ascii="宋体" w:hAnsi="宋体"/>
          <w:color w:val="000000"/>
          <w:szCs w:val="24"/>
          <w:highlight w:val="none"/>
        </w:rPr>
        <w:t xml:space="preserve"> ；</w:t>
      </w:r>
    </w:p>
    <w:p>
      <w:pPr>
        <w:adjustRightInd w:val="0"/>
        <w:snapToGrid w:val="0"/>
        <w:spacing w:line="440" w:lineRule="exact"/>
        <w:ind w:firstLine="420"/>
        <w:rPr>
          <w:rFonts w:hint="eastAsia" w:ascii="宋体" w:hAnsi="宋体"/>
          <w:color w:val="000000"/>
          <w:szCs w:val="24"/>
          <w:highlight w:val="none"/>
        </w:rPr>
      </w:pPr>
      <w:r>
        <w:rPr>
          <w:rFonts w:hint="eastAsia" w:ascii="宋体" w:hAnsi="宋体"/>
          <w:color w:val="000000"/>
          <w:szCs w:val="24"/>
          <w:highlight w:val="none"/>
        </w:rPr>
        <w:t>14.1.4.6施工过程结算时应包含的工程造价风险内容与幅度：</w:t>
      </w:r>
      <w:r>
        <w:rPr>
          <w:rFonts w:hint="eastAsia" w:ascii="宋体" w:hAnsi="宋体"/>
          <w:color w:val="000000"/>
          <w:szCs w:val="24"/>
          <w:highlight w:val="none"/>
          <w:u w:val="single"/>
        </w:rPr>
        <w:t xml:space="preserve">                   </w:t>
      </w:r>
      <w:r>
        <w:rPr>
          <w:rFonts w:ascii="宋体" w:hAnsi="宋体"/>
          <w:color w:val="000000"/>
          <w:szCs w:val="24"/>
          <w:highlight w:val="none"/>
          <w:u w:val="single"/>
        </w:rPr>
        <w:t xml:space="preserve"> </w:t>
      </w:r>
      <w:r>
        <w:rPr>
          <w:rFonts w:hint="eastAsia" w:ascii="宋体" w:hAnsi="宋体"/>
          <w:color w:val="000000"/>
          <w:szCs w:val="24"/>
          <w:highlight w:val="none"/>
          <w:u w:val="single"/>
        </w:rPr>
        <w:t xml:space="preserve">  </w:t>
      </w:r>
      <w:r>
        <w:rPr>
          <w:rFonts w:hint="eastAsia" w:ascii="宋体" w:hAnsi="宋体"/>
          <w:color w:val="000000"/>
          <w:szCs w:val="24"/>
          <w:highlight w:val="none"/>
        </w:rPr>
        <w:t xml:space="preserve"> ；</w:t>
      </w:r>
    </w:p>
    <w:p>
      <w:pPr>
        <w:adjustRightInd w:val="0"/>
        <w:snapToGrid w:val="0"/>
        <w:spacing w:line="440" w:lineRule="exact"/>
        <w:ind w:firstLine="420"/>
        <w:rPr>
          <w:rFonts w:hint="eastAsia" w:ascii="宋体" w:hAnsi="宋体"/>
          <w:color w:val="000000"/>
          <w:szCs w:val="24"/>
          <w:highlight w:val="none"/>
        </w:rPr>
      </w:pPr>
      <w:r>
        <w:rPr>
          <w:rFonts w:hint="eastAsia" w:ascii="宋体" w:hAnsi="宋体"/>
          <w:color w:val="000000"/>
          <w:szCs w:val="24"/>
          <w:highlight w:val="none"/>
        </w:rPr>
        <w:t>14.1.4.7施工过程结算履约担保和工程保险的方式、时间和费用：</w:t>
      </w:r>
      <w:r>
        <w:rPr>
          <w:rFonts w:hint="eastAsia" w:ascii="宋体" w:hAnsi="宋体"/>
          <w:color w:val="000000"/>
          <w:szCs w:val="24"/>
          <w:highlight w:val="none"/>
          <w:u w:val="single"/>
        </w:rPr>
        <w:t xml:space="preserve">               </w:t>
      </w:r>
      <w:r>
        <w:rPr>
          <w:rFonts w:ascii="宋体" w:hAnsi="宋体"/>
          <w:color w:val="000000"/>
          <w:szCs w:val="24"/>
          <w:highlight w:val="none"/>
          <w:u w:val="single"/>
        </w:rPr>
        <w:t xml:space="preserve"> </w:t>
      </w:r>
      <w:r>
        <w:rPr>
          <w:rFonts w:hint="eastAsia" w:ascii="宋体" w:hAnsi="宋体"/>
          <w:color w:val="000000"/>
          <w:szCs w:val="24"/>
          <w:highlight w:val="none"/>
          <w:u w:val="single"/>
        </w:rPr>
        <w:t xml:space="preserve">  </w:t>
      </w:r>
      <w:r>
        <w:rPr>
          <w:rFonts w:hint="eastAsia" w:ascii="宋体" w:hAnsi="宋体"/>
          <w:color w:val="000000"/>
          <w:szCs w:val="24"/>
          <w:highlight w:val="none"/>
        </w:rPr>
        <w:t xml:space="preserve"> ；</w:t>
      </w:r>
    </w:p>
    <w:p>
      <w:pPr>
        <w:adjustRightInd w:val="0"/>
        <w:snapToGrid w:val="0"/>
        <w:spacing w:line="440" w:lineRule="exact"/>
        <w:ind w:firstLine="420"/>
        <w:rPr>
          <w:rFonts w:hint="eastAsia" w:ascii="宋体" w:hAnsi="宋体"/>
          <w:color w:val="000000"/>
          <w:szCs w:val="24"/>
          <w:highlight w:val="none"/>
        </w:rPr>
      </w:pPr>
      <w:r>
        <w:rPr>
          <w:rFonts w:hint="eastAsia" w:ascii="宋体" w:hAnsi="宋体"/>
          <w:color w:val="000000"/>
          <w:szCs w:val="24"/>
          <w:highlight w:val="none"/>
        </w:rPr>
        <w:t>14.1.4.8施工过程结算质量保证金或保函扣留方式和时限：</w:t>
      </w:r>
      <w:r>
        <w:rPr>
          <w:rFonts w:hint="eastAsia" w:ascii="宋体" w:hAnsi="宋体"/>
          <w:color w:val="000000"/>
          <w:szCs w:val="24"/>
          <w:highlight w:val="none"/>
          <w:u w:val="single"/>
        </w:rPr>
        <w:t xml:space="preserve">                   </w:t>
      </w:r>
      <w:r>
        <w:rPr>
          <w:rFonts w:ascii="宋体" w:hAnsi="宋体"/>
          <w:color w:val="000000"/>
          <w:szCs w:val="24"/>
          <w:highlight w:val="none"/>
          <w:u w:val="single"/>
        </w:rPr>
        <w:t xml:space="preserve"> </w:t>
      </w:r>
      <w:r>
        <w:rPr>
          <w:rFonts w:hint="eastAsia" w:ascii="宋体" w:hAnsi="宋体"/>
          <w:color w:val="000000"/>
          <w:szCs w:val="24"/>
          <w:highlight w:val="none"/>
          <w:u w:val="single"/>
        </w:rPr>
        <w:t xml:space="preserve">    </w:t>
      </w:r>
      <w:r>
        <w:rPr>
          <w:rFonts w:hint="eastAsia" w:ascii="宋体" w:hAnsi="宋体"/>
          <w:color w:val="000000"/>
          <w:szCs w:val="24"/>
          <w:highlight w:val="none"/>
        </w:rPr>
        <w:t xml:space="preserve"> ；</w:t>
      </w:r>
    </w:p>
    <w:p>
      <w:pPr>
        <w:adjustRightInd w:val="0"/>
        <w:snapToGrid w:val="0"/>
        <w:spacing w:line="440" w:lineRule="exact"/>
        <w:ind w:firstLine="420"/>
        <w:rPr>
          <w:rFonts w:hint="eastAsia" w:ascii="宋体" w:hAnsi="宋体"/>
          <w:color w:val="000000"/>
          <w:szCs w:val="24"/>
          <w:highlight w:val="none"/>
        </w:rPr>
      </w:pPr>
      <w:r>
        <w:rPr>
          <w:rFonts w:hint="eastAsia" w:ascii="宋体" w:hAnsi="宋体"/>
          <w:color w:val="000000"/>
          <w:szCs w:val="24"/>
          <w:highlight w:val="none"/>
        </w:rPr>
        <w:t>14.1.4.9施工过程结算发生结算价款争议的解决方法：</w:t>
      </w:r>
      <w:r>
        <w:rPr>
          <w:rFonts w:hint="eastAsia" w:ascii="宋体" w:hAnsi="宋体"/>
          <w:color w:val="000000"/>
          <w:szCs w:val="24"/>
          <w:highlight w:val="none"/>
          <w:u w:val="single"/>
        </w:rPr>
        <w:t xml:space="preserve">                       </w:t>
      </w:r>
      <w:r>
        <w:rPr>
          <w:rFonts w:ascii="宋体" w:hAnsi="宋体"/>
          <w:color w:val="000000"/>
          <w:szCs w:val="24"/>
          <w:highlight w:val="none"/>
          <w:u w:val="single"/>
        </w:rPr>
        <w:t xml:space="preserve"> </w:t>
      </w:r>
      <w:r>
        <w:rPr>
          <w:rFonts w:hint="eastAsia" w:ascii="宋体" w:hAnsi="宋体"/>
          <w:color w:val="000000"/>
          <w:szCs w:val="24"/>
          <w:highlight w:val="none"/>
          <w:u w:val="single"/>
        </w:rPr>
        <w:t xml:space="preserve">    </w:t>
      </w:r>
      <w:r>
        <w:rPr>
          <w:rFonts w:hint="eastAsia" w:ascii="宋体" w:hAnsi="宋体"/>
          <w:color w:val="000000"/>
          <w:szCs w:val="24"/>
          <w:highlight w:val="none"/>
        </w:rPr>
        <w:t xml:space="preserve"> ；</w:t>
      </w:r>
    </w:p>
    <w:p>
      <w:pPr>
        <w:adjustRightInd w:val="0"/>
        <w:snapToGrid w:val="0"/>
        <w:spacing w:line="440" w:lineRule="exact"/>
        <w:ind w:firstLine="420"/>
        <w:rPr>
          <w:rFonts w:hint="eastAsia" w:ascii="宋体" w:hAnsi="宋体"/>
          <w:color w:val="000000"/>
          <w:szCs w:val="24"/>
          <w:highlight w:val="none"/>
        </w:rPr>
      </w:pPr>
      <w:r>
        <w:rPr>
          <w:rFonts w:hint="eastAsia" w:ascii="宋体" w:hAnsi="宋体"/>
          <w:color w:val="000000"/>
          <w:szCs w:val="24"/>
          <w:highlight w:val="none"/>
        </w:rPr>
        <w:t>14.1.4.10施工过程结算逾期责任：</w:t>
      </w:r>
      <w:r>
        <w:rPr>
          <w:rFonts w:hint="eastAsia" w:ascii="宋体" w:hAnsi="宋体"/>
          <w:color w:val="000000"/>
          <w:szCs w:val="24"/>
          <w:highlight w:val="none"/>
          <w:u w:val="single"/>
        </w:rPr>
        <w:t xml:space="preserve">                                       </w:t>
      </w:r>
      <w:r>
        <w:rPr>
          <w:rFonts w:ascii="宋体" w:hAnsi="宋体"/>
          <w:color w:val="000000"/>
          <w:szCs w:val="24"/>
          <w:highlight w:val="none"/>
          <w:u w:val="single"/>
        </w:rPr>
        <w:t xml:space="preserve"> </w:t>
      </w:r>
      <w:r>
        <w:rPr>
          <w:rFonts w:hint="eastAsia" w:ascii="宋体" w:hAnsi="宋体"/>
          <w:color w:val="000000"/>
          <w:szCs w:val="24"/>
          <w:highlight w:val="none"/>
          <w:u w:val="single"/>
        </w:rPr>
        <w:t xml:space="preserve">     </w:t>
      </w:r>
      <w:r>
        <w:rPr>
          <w:rFonts w:hint="eastAsia" w:ascii="宋体" w:hAnsi="宋体"/>
          <w:color w:val="000000"/>
          <w:szCs w:val="24"/>
          <w:highlight w:val="none"/>
        </w:rPr>
        <w:t xml:space="preserve"> 。</w:t>
      </w:r>
    </w:p>
    <w:p>
      <w:pPr>
        <w:adjustRightInd w:val="0"/>
        <w:snapToGrid w:val="0"/>
        <w:spacing w:line="440" w:lineRule="exact"/>
        <w:ind w:firstLine="420"/>
        <w:rPr>
          <w:rFonts w:hint="eastAsia" w:ascii="宋体" w:hAnsi="宋体"/>
          <w:color w:val="000000"/>
          <w:szCs w:val="24"/>
          <w:highlight w:val="none"/>
        </w:rPr>
      </w:pPr>
      <w:r>
        <w:rPr>
          <w:rFonts w:hint="eastAsia" w:ascii="宋体" w:hAnsi="宋体"/>
          <w:color w:val="000000"/>
          <w:szCs w:val="24"/>
          <w:highlight w:val="none"/>
        </w:rPr>
        <w:t>专用合同条款中除第14.1.4款外的其他有关条款与施工过程结算第14.1.4款约定矛盾的，以施工过程结算第14.1.4款的约定为准。</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14.2 </w:t>
      </w:r>
      <w:r>
        <w:rPr>
          <w:rFonts w:hint="eastAsia" w:ascii="宋体" w:hAnsi="宋体"/>
          <w:color w:val="000000"/>
          <w:szCs w:val="21"/>
          <w:highlight w:val="none"/>
        </w:rPr>
        <w:t>预付款</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14.2.1 </w:t>
      </w:r>
      <w:r>
        <w:rPr>
          <w:rFonts w:hint="eastAsia" w:ascii="宋体" w:hAnsi="宋体"/>
          <w:color w:val="000000"/>
          <w:szCs w:val="21"/>
          <w:highlight w:val="none"/>
        </w:rPr>
        <w:t>预付款支付</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预付款的金额或比例为：</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预付款支付期限：</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预付款扣回的方式：</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4.2.2预付款担保</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提供预付款担保期限：</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预付款担保形式：</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14.3 </w:t>
      </w:r>
      <w:r>
        <w:rPr>
          <w:rFonts w:hint="eastAsia" w:ascii="宋体" w:hAnsi="宋体"/>
          <w:color w:val="000000"/>
          <w:szCs w:val="21"/>
          <w:highlight w:val="none"/>
        </w:rPr>
        <w:t>工程进度款</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14.3.1 </w:t>
      </w:r>
      <w:r>
        <w:rPr>
          <w:rFonts w:hint="eastAsia" w:ascii="宋体" w:hAnsi="宋体"/>
          <w:color w:val="000000"/>
          <w:szCs w:val="21"/>
          <w:highlight w:val="none"/>
        </w:rPr>
        <w:t>工程进度付款申请</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工程进度付款申请方式：</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承包人提交进度付款申请单的格式、内容、份数和时间：</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进度付款申请单应包括的内容：</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14.3.2 </w:t>
      </w:r>
      <w:r>
        <w:rPr>
          <w:rFonts w:hint="eastAsia" w:ascii="宋体" w:hAnsi="宋体"/>
          <w:color w:val="000000"/>
          <w:szCs w:val="21"/>
          <w:highlight w:val="none"/>
        </w:rPr>
        <w:t>进度付款审核和支付</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进度付款的审核方式和支付的约定：</w:t>
      </w:r>
      <w:r>
        <w:rPr>
          <w:rFonts w:hint="eastAsia" w:ascii="宋体" w:hAnsi="宋体"/>
          <w:color w:val="000000"/>
          <w:szCs w:val="21"/>
          <w:highlight w:val="none"/>
          <w:u w:val="single"/>
        </w:rPr>
        <w:t>除总价包干合同外，签订的合同应约定，在项目的工程（交）竣工验收前，工程款和相关合同价款累计支付原则上不得超过合同价的80%。工程尾款拨付时项目单位需提供项目主管部门认可的第三方工程结算审计报告、工程（交）竣工验收报告；工程质量保证金的预留、返还按照《建设工程质量保证金管理办法》（建质〔2017〕138号）执行（详《襄阳市市本级政府投资项目管理实施办法》第四十一条）</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发包人应在进度款支付证书或临时进度款支付证书签发后的</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hint="eastAsia" w:ascii="宋体" w:hAnsi="宋体"/>
          <w:color w:val="000000"/>
          <w:szCs w:val="21"/>
          <w:highlight w:val="none"/>
        </w:rPr>
        <w:t>天内完成支付，发包人逾期支付进度款的，应按照</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hint="eastAsia" w:ascii="宋体" w:hAnsi="宋体"/>
          <w:color w:val="000000"/>
          <w:szCs w:val="21"/>
          <w:highlight w:val="none"/>
        </w:rPr>
        <w:t>支付违约金。</w:t>
      </w:r>
    </w:p>
    <w:p>
      <w:pPr>
        <w:adjustRightInd w:val="0"/>
        <w:snapToGrid w:val="0"/>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14.3.4明确农民工工资支付形式与周期</w:t>
      </w:r>
    </w:p>
    <w:p>
      <w:pPr>
        <w:adjustRightInd w:val="0"/>
        <w:snapToGrid w:val="0"/>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（1）农民工工资应以货币形式，通过银行转账或者现金支付给农民工本人，不得以实物或者有价证券等其他形式替代。</w:t>
      </w:r>
    </w:p>
    <w:p>
      <w:pPr>
        <w:adjustRightInd w:val="0"/>
        <w:snapToGrid w:val="0"/>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（2）承包人（包括其分包人）应按照与农民工订立的劳动合同中约定的工资支付周期和具体支付日期足额支付工资。</w:t>
      </w:r>
    </w:p>
    <w:p>
      <w:pPr>
        <w:adjustRightInd w:val="0"/>
        <w:snapToGrid w:val="0"/>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14.3.5承包人代发分包人农民工工资</w:t>
      </w:r>
    </w:p>
    <w:p>
      <w:pPr>
        <w:adjustRightInd w:val="0"/>
        <w:snapToGrid w:val="0"/>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（1）承包人应与分包人依法订立书面分包合同，约定工程款计量周期、工程款进度结算办法。</w:t>
      </w:r>
    </w:p>
    <w:p>
      <w:pPr>
        <w:adjustRightInd w:val="0"/>
        <w:snapToGrid w:val="0"/>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（2）承包人应在分包合同中要求分包人按月考核农民工工作量并编制工资支付表，经农民工本人签字确认后，与当月工程进度等情况一并交承包人。</w:t>
      </w:r>
    </w:p>
    <w:p>
      <w:pPr>
        <w:adjustRightInd w:val="0"/>
        <w:snapToGrid w:val="0"/>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（3）承包人根据分包人编制的工资支付表，通过农民工工资专用账户直接将工资支付到农民工本人的银行账户，并向分包人提供代发工资凭证。</w:t>
      </w:r>
    </w:p>
    <w:p>
      <w:pPr>
        <w:adjustRightInd w:val="0"/>
        <w:snapToGrid w:val="0"/>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（4）用于支付农民工工资的银行账户所绑定的农民工本人社会保障卡或者银行卡，承包人（包括其分包人）不得以任何理由扣押或者变相扣押。</w:t>
      </w:r>
    </w:p>
    <w:p>
      <w:pPr>
        <w:adjustRightInd w:val="0"/>
        <w:snapToGrid w:val="0"/>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14.3.6农民工工资保证金</w:t>
      </w:r>
    </w:p>
    <w:p>
      <w:pPr>
        <w:widowControl/>
        <w:adjustRightInd w:val="0"/>
        <w:snapToGrid w:val="0"/>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（1）为确保施工过程中农民工工资实时、足额发放到位，承包人应在签订合同后</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天内向发包人缴存农民工工资保证金，金额为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p>
    <w:p>
      <w:pPr>
        <w:widowControl/>
        <w:adjustRightInd w:val="0"/>
        <w:snapToGrid w:val="0"/>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（2）农民工工资保证金可采用银行保函、担保公司担保或现金、支票等形式。采用银行保函时，出具保函的银行须具有相应担保能力，且按照发包人批准的格式出具，所需费用由承包人承担。</w:t>
      </w:r>
    </w:p>
    <w:p>
      <w:pPr>
        <w:adjustRightInd w:val="0"/>
        <w:snapToGrid w:val="0"/>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（3）农民工工资保证金的使用条件为：</w:t>
      </w:r>
      <w:r>
        <w:rPr>
          <w:rFonts w:hint="eastAsia" w:ascii="宋体" w:hAnsi="宋体"/>
          <w:color w:val="000000"/>
          <w:szCs w:val="21"/>
          <w:highlight w:val="none"/>
          <w:u w:val="single"/>
        </w:rPr>
        <w:t xml:space="preserve">      </w:t>
      </w:r>
      <w:r>
        <w:rPr>
          <w:rFonts w:hint="eastAsia" w:ascii="宋体" w:hAnsi="宋体"/>
          <w:color w:val="000000"/>
          <w:szCs w:val="21"/>
          <w:highlight w:val="none"/>
        </w:rPr>
        <w:t>，返还时间为：</w:t>
      </w:r>
      <w:r>
        <w:rPr>
          <w:rFonts w:hint="eastAsia"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14.4 </w:t>
      </w:r>
      <w:r>
        <w:rPr>
          <w:rFonts w:hint="eastAsia" w:ascii="宋体" w:hAnsi="宋体"/>
          <w:color w:val="000000"/>
          <w:szCs w:val="21"/>
          <w:highlight w:val="none"/>
        </w:rPr>
        <w:t>付款计划表</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14.4.1 付款计划表的编制要求</w:t>
      </w:r>
      <w:r>
        <w:rPr>
          <w:rFonts w:hint="eastAsia" w:ascii="宋体" w:hAnsi="宋体"/>
          <w:color w:val="000000"/>
          <w:szCs w:val="21"/>
          <w:highlight w:val="none"/>
        </w:rPr>
        <w:t>：</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14.4.2 </w:t>
      </w:r>
      <w:r>
        <w:rPr>
          <w:rFonts w:hint="eastAsia" w:ascii="宋体" w:hAnsi="宋体"/>
          <w:color w:val="000000"/>
          <w:szCs w:val="21"/>
          <w:highlight w:val="none"/>
        </w:rPr>
        <w:t>付款计划表的编制与审批</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付款计划表的编制：</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14.5 </w:t>
      </w:r>
      <w:r>
        <w:rPr>
          <w:rFonts w:hint="eastAsia" w:ascii="宋体" w:hAnsi="宋体"/>
          <w:color w:val="000000"/>
          <w:szCs w:val="21"/>
          <w:highlight w:val="none"/>
        </w:rPr>
        <w:t>竣工结算</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14.5.1 </w:t>
      </w:r>
      <w:r>
        <w:rPr>
          <w:rFonts w:hint="eastAsia" w:ascii="宋体" w:hAnsi="宋体"/>
          <w:color w:val="000000"/>
          <w:szCs w:val="21"/>
          <w:highlight w:val="none"/>
        </w:rPr>
        <w:t>竣工结算申请</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承包人提交竣工结算申请的时间：</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竣工结算申请的资料清单和份数：</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竣工结算申请单的内容应包括：</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14.5.2 </w:t>
      </w:r>
      <w:r>
        <w:rPr>
          <w:rFonts w:hint="eastAsia" w:ascii="宋体" w:hAnsi="宋体"/>
          <w:color w:val="000000"/>
          <w:szCs w:val="21"/>
          <w:highlight w:val="none"/>
        </w:rPr>
        <w:t>竣工结算审核</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发包人审批竣工付款申请单的期限：</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发包人完成竣工付款的期限：</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关于竣工付款证书异议部分复核的方式和程序：</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14.6 </w:t>
      </w:r>
      <w:r>
        <w:rPr>
          <w:rFonts w:hint="eastAsia" w:ascii="宋体" w:hAnsi="宋体"/>
          <w:color w:val="000000"/>
          <w:szCs w:val="21"/>
          <w:highlight w:val="none"/>
        </w:rPr>
        <w:t>质量保证金</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14.6.1 </w:t>
      </w:r>
      <w:r>
        <w:rPr>
          <w:rFonts w:hint="eastAsia" w:ascii="宋体" w:hAnsi="宋体"/>
          <w:color w:val="000000"/>
          <w:szCs w:val="21"/>
          <w:highlight w:val="none"/>
        </w:rPr>
        <w:t>承包人提供质量保证金的方式</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质量</w:t>
      </w:r>
      <w:r>
        <w:rPr>
          <w:rFonts w:hint="eastAsia" w:ascii="宋体" w:hAnsi="宋体"/>
          <w:color w:val="000000"/>
          <w:szCs w:val="21"/>
          <w:highlight w:val="none"/>
        </w:rPr>
        <w:t>保证金</w:t>
      </w:r>
      <w:r>
        <w:rPr>
          <w:rFonts w:ascii="宋体" w:hAnsi="宋体"/>
          <w:color w:val="000000"/>
          <w:szCs w:val="21"/>
          <w:highlight w:val="none"/>
        </w:rPr>
        <w:t>采用以下</w:t>
      </w:r>
      <w:r>
        <w:rPr>
          <w:rFonts w:hint="eastAsia" w:ascii="宋体" w:hAnsi="宋体"/>
          <w:color w:val="000000"/>
          <w:szCs w:val="21"/>
          <w:highlight w:val="none"/>
        </w:rPr>
        <w:t>第</w:t>
      </w:r>
      <w:r>
        <w:rPr>
          <w:rFonts w:ascii="宋体" w:hAnsi="宋体"/>
          <w:color w:val="000000"/>
          <w:szCs w:val="21"/>
          <w:highlight w:val="none"/>
          <w:u w:val="single"/>
        </w:rPr>
        <w:t xml:space="preserve">        </w:t>
      </w:r>
      <w:r>
        <w:rPr>
          <w:rFonts w:hint="eastAsia" w:ascii="宋体" w:hAnsi="宋体"/>
          <w:color w:val="000000"/>
          <w:szCs w:val="21"/>
          <w:highlight w:val="none"/>
        </w:rPr>
        <w:t>种</w:t>
      </w:r>
      <w:r>
        <w:rPr>
          <w:rFonts w:ascii="宋体" w:hAnsi="宋体"/>
          <w:color w:val="000000"/>
          <w:szCs w:val="21"/>
          <w:highlight w:val="none"/>
        </w:rPr>
        <w:t>方式：</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 </w:t>
      </w:r>
      <w:r>
        <w:rPr>
          <w:rFonts w:hint="eastAsia" w:ascii="宋体" w:hAnsi="宋体"/>
          <w:color w:val="000000"/>
          <w:szCs w:val="21"/>
          <w:highlight w:val="none"/>
        </w:rPr>
        <w:t>工程质量保证担保</w:t>
      </w:r>
      <w:r>
        <w:rPr>
          <w:rFonts w:ascii="宋体" w:hAnsi="宋体"/>
          <w:color w:val="000000"/>
          <w:szCs w:val="21"/>
          <w:highlight w:val="none"/>
        </w:rPr>
        <w:t>，保证金额为：</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(2) </w:t>
      </w:r>
      <w:r>
        <w:rPr>
          <w:rFonts w:ascii="宋体" w:hAnsi="宋体"/>
          <w:color w:val="000000"/>
          <w:szCs w:val="21"/>
          <w:highlight w:val="none"/>
          <w:u w:val="single"/>
        </w:rPr>
        <w:t xml:space="preserve">       </w:t>
      </w:r>
      <w:r>
        <w:rPr>
          <w:rFonts w:ascii="宋体" w:hAnsi="宋体"/>
          <w:color w:val="000000"/>
          <w:szCs w:val="21"/>
          <w:highlight w:val="none"/>
        </w:rPr>
        <w:t>%的工程款；</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(3) </w:t>
      </w:r>
      <w:r>
        <w:rPr>
          <w:rFonts w:hint="eastAsia" w:ascii="宋体" w:hAnsi="宋体"/>
          <w:color w:val="000000"/>
          <w:szCs w:val="21"/>
          <w:highlight w:val="none"/>
        </w:rPr>
        <w:t>其他方式：</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14.6.2 </w:t>
      </w:r>
      <w:r>
        <w:rPr>
          <w:rFonts w:hint="eastAsia" w:ascii="宋体" w:hAnsi="宋体"/>
          <w:color w:val="000000"/>
          <w:szCs w:val="21"/>
          <w:highlight w:val="none"/>
        </w:rPr>
        <w:t>质量保证金的预留</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质量</w:t>
      </w:r>
      <w:r>
        <w:rPr>
          <w:rFonts w:hint="eastAsia" w:ascii="宋体" w:hAnsi="宋体"/>
          <w:color w:val="000000"/>
          <w:szCs w:val="21"/>
          <w:highlight w:val="none"/>
        </w:rPr>
        <w:t>保证金</w:t>
      </w:r>
      <w:r>
        <w:rPr>
          <w:rFonts w:ascii="宋体" w:hAnsi="宋体"/>
          <w:color w:val="000000"/>
          <w:szCs w:val="21"/>
          <w:highlight w:val="none"/>
        </w:rPr>
        <w:t>的预留采取以下第</w:t>
      </w:r>
      <w:r>
        <w:rPr>
          <w:rFonts w:ascii="宋体" w:hAnsi="宋体"/>
          <w:color w:val="000000"/>
          <w:szCs w:val="21"/>
          <w:highlight w:val="none"/>
          <w:u w:val="single"/>
        </w:rPr>
        <w:t xml:space="preserve">      </w:t>
      </w:r>
      <w:r>
        <w:rPr>
          <w:rFonts w:hint="eastAsia" w:ascii="宋体" w:hAnsi="宋体"/>
          <w:color w:val="000000"/>
          <w:szCs w:val="21"/>
          <w:highlight w:val="none"/>
        </w:rPr>
        <w:t>种</w:t>
      </w:r>
      <w:r>
        <w:rPr>
          <w:rFonts w:ascii="宋体" w:hAnsi="宋体"/>
          <w:color w:val="000000"/>
          <w:szCs w:val="21"/>
          <w:highlight w:val="none"/>
        </w:rPr>
        <w:t>方式：</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(1) 在支付工程进度款时逐次预留</w:t>
      </w:r>
      <w:r>
        <w:rPr>
          <w:rFonts w:hint="eastAsia" w:ascii="宋体" w:hAnsi="宋体"/>
          <w:color w:val="000000"/>
          <w:szCs w:val="21"/>
          <w:highlight w:val="none"/>
        </w:rPr>
        <w:t>的质量保证金的比例：</w:t>
      </w:r>
      <w:r>
        <w:rPr>
          <w:rFonts w:ascii="宋体" w:hAnsi="宋体"/>
          <w:color w:val="000000"/>
          <w:szCs w:val="21"/>
          <w:highlight w:val="none"/>
          <w:u w:val="single"/>
        </w:rPr>
        <w:t xml:space="preserve">            </w:t>
      </w:r>
      <w:r>
        <w:rPr>
          <w:rFonts w:ascii="宋体" w:hAnsi="宋体"/>
          <w:color w:val="000000"/>
          <w:szCs w:val="21"/>
          <w:highlight w:val="none"/>
        </w:rPr>
        <w:t>，在此情形下，质量</w:t>
      </w:r>
      <w:r>
        <w:rPr>
          <w:rFonts w:hint="eastAsia" w:ascii="宋体" w:hAnsi="宋体"/>
          <w:color w:val="000000"/>
          <w:szCs w:val="21"/>
          <w:highlight w:val="none"/>
        </w:rPr>
        <w:t>保证金</w:t>
      </w:r>
      <w:r>
        <w:rPr>
          <w:rFonts w:ascii="宋体" w:hAnsi="宋体"/>
          <w:color w:val="000000"/>
          <w:szCs w:val="21"/>
          <w:highlight w:val="none"/>
        </w:rPr>
        <w:t>的计算基数不包括预付款的支付、扣回以及价格调整的金额；</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(2) 工程竣工结算时一次性预留</w:t>
      </w:r>
      <w:r>
        <w:rPr>
          <w:rFonts w:hint="eastAsia" w:ascii="宋体" w:hAnsi="宋体"/>
          <w:color w:val="000000"/>
          <w:szCs w:val="21"/>
          <w:highlight w:val="none"/>
        </w:rPr>
        <w:t>专用合同条件第</w:t>
      </w:r>
      <w:r>
        <w:rPr>
          <w:rFonts w:ascii="宋体" w:hAnsi="宋体"/>
          <w:color w:val="000000"/>
          <w:szCs w:val="21"/>
          <w:highlight w:val="none"/>
        </w:rPr>
        <w:t>14.6.1</w:t>
      </w:r>
      <w:r>
        <w:rPr>
          <w:rFonts w:hint="eastAsia" w:ascii="宋体" w:hAnsi="宋体"/>
          <w:color w:val="000000"/>
          <w:szCs w:val="21"/>
          <w:highlight w:val="none"/>
        </w:rPr>
        <w:t>项第</w:t>
      </w:r>
      <w:r>
        <w:rPr>
          <w:rFonts w:ascii="宋体" w:hAnsi="宋体"/>
          <w:color w:val="000000"/>
          <w:szCs w:val="21"/>
          <w:highlight w:val="none"/>
        </w:rPr>
        <w:t>(2)</w:t>
      </w:r>
      <w:r>
        <w:rPr>
          <w:rFonts w:hint="eastAsia" w:ascii="宋体" w:hAnsi="宋体"/>
          <w:color w:val="000000"/>
          <w:szCs w:val="21"/>
          <w:highlight w:val="none"/>
        </w:rPr>
        <w:t>目约定的工程款预留比例的</w:t>
      </w:r>
      <w:r>
        <w:rPr>
          <w:rFonts w:ascii="宋体" w:hAnsi="宋体"/>
          <w:color w:val="000000"/>
          <w:szCs w:val="21"/>
          <w:highlight w:val="none"/>
        </w:rPr>
        <w:t>质量</w:t>
      </w:r>
      <w:r>
        <w:rPr>
          <w:rFonts w:hint="eastAsia" w:ascii="宋体" w:hAnsi="宋体"/>
          <w:color w:val="000000"/>
          <w:szCs w:val="21"/>
          <w:highlight w:val="none"/>
        </w:rPr>
        <w:t>保证金</w:t>
      </w:r>
      <w:r>
        <w:rPr>
          <w:rFonts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(3) 其他预留方式:</w:t>
      </w:r>
      <w:r>
        <w:rPr>
          <w:rFonts w:hint="eastAsia" w:ascii="宋体" w:hAnsi="宋体"/>
          <w:color w:val="000000"/>
          <w:szCs w:val="21"/>
          <w:highlight w:val="none"/>
        </w:rPr>
        <w:t xml:space="preserve"> </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关于质量保证金的补充约定：</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14.7 </w:t>
      </w:r>
      <w:r>
        <w:rPr>
          <w:rFonts w:hint="eastAsia" w:ascii="宋体" w:hAnsi="宋体"/>
          <w:color w:val="000000"/>
          <w:szCs w:val="21"/>
          <w:highlight w:val="none"/>
        </w:rPr>
        <w:t>最终结清</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14.7.1 </w:t>
      </w:r>
      <w:r>
        <w:rPr>
          <w:rFonts w:hint="eastAsia" w:ascii="宋体" w:hAnsi="宋体"/>
          <w:color w:val="000000"/>
          <w:szCs w:val="21"/>
          <w:highlight w:val="none"/>
        </w:rPr>
        <w:t>最终结清申请单</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当事人双方关于最终结清申请的其他约定：</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14.7.2 </w:t>
      </w:r>
      <w:r>
        <w:rPr>
          <w:rFonts w:hint="eastAsia" w:ascii="宋体" w:hAnsi="宋体"/>
          <w:color w:val="000000"/>
          <w:szCs w:val="21"/>
          <w:highlight w:val="none"/>
        </w:rPr>
        <w:t>最终结清证书和支付</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当事人双方关于最终结清支付的其他约定：</w:t>
      </w:r>
      <w:r>
        <w:rPr>
          <w:rFonts w:ascii="宋体" w:hAnsi="宋体"/>
          <w:color w:val="000000"/>
          <w:szCs w:val="21"/>
          <w:highlight w:val="none"/>
          <w:u w:val="single"/>
        </w:rPr>
        <w:t xml:space="preserve">             </w:t>
      </w:r>
      <w:r>
        <w:rPr>
          <w:rFonts w:hint="eastAsia" w:ascii="宋体" w:hAnsi="宋体"/>
          <w:color w:val="000000"/>
          <w:szCs w:val="21"/>
          <w:highlight w:val="none"/>
        </w:rPr>
        <w:t>。</w:t>
      </w:r>
    </w:p>
    <w:p>
      <w:pPr>
        <w:pStyle w:val="200"/>
        <w:adjustRightInd w:val="0"/>
        <w:snapToGrid w:val="0"/>
        <w:rPr>
          <w:color w:val="000000"/>
          <w:highlight w:val="none"/>
        </w:rPr>
      </w:pPr>
      <w:bookmarkStart w:id="1005" w:name="_Toc1646321774"/>
      <w:bookmarkStart w:id="1006" w:name="_Toc54862346"/>
      <w:r>
        <w:rPr>
          <w:rFonts w:hint="eastAsia"/>
          <w:color w:val="000000"/>
          <w:highlight w:val="none"/>
        </w:rPr>
        <w:t>第</w:t>
      </w:r>
      <w:r>
        <w:rPr>
          <w:color w:val="000000"/>
          <w:highlight w:val="none"/>
        </w:rPr>
        <w:t>15条</w:t>
      </w:r>
      <w:r>
        <w:rPr>
          <w:rFonts w:hint="eastAsia"/>
          <w:color w:val="000000"/>
          <w:highlight w:val="none"/>
        </w:rPr>
        <w:t xml:space="preserve"> 违约</w:t>
      </w:r>
      <w:bookmarkEnd w:id="1005"/>
      <w:bookmarkEnd w:id="1006"/>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15.1 </w:t>
      </w:r>
      <w:r>
        <w:rPr>
          <w:rFonts w:hint="eastAsia" w:ascii="宋体" w:hAnsi="宋体"/>
          <w:color w:val="000000"/>
          <w:szCs w:val="21"/>
          <w:highlight w:val="none"/>
        </w:rPr>
        <w:t>发包人违约</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15.1.1 </w:t>
      </w:r>
      <w:r>
        <w:rPr>
          <w:rFonts w:hint="eastAsia" w:ascii="宋体" w:hAnsi="宋体"/>
          <w:color w:val="000000"/>
          <w:szCs w:val="21"/>
          <w:highlight w:val="none"/>
        </w:rPr>
        <w:t>发包人违约的情形</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发包人违约的其他情形</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15.1.3 </w:t>
      </w:r>
      <w:r>
        <w:rPr>
          <w:rFonts w:hint="eastAsia" w:ascii="宋体" w:hAnsi="宋体"/>
          <w:color w:val="000000"/>
          <w:szCs w:val="21"/>
          <w:highlight w:val="none"/>
        </w:rPr>
        <w:t>发包人违约的责任</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发包人违约</w:t>
      </w:r>
      <w:r>
        <w:rPr>
          <w:rFonts w:ascii="宋体" w:hAnsi="宋体"/>
          <w:color w:val="000000"/>
          <w:szCs w:val="21"/>
          <w:highlight w:val="none"/>
        </w:rPr>
        <w:t>责任</w:t>
      </w:r>
      <w:r>
        <w:rPr>
          <w:rFonts w:hint="eastAsia" w:ascii="宋体" w:hAnsi="宋体"/>
          <w:color w:val="000000"/>
          <w:szCs w:val="21"/>
          <w:highlight w:val="none"/>
        </w:rPr>
        <w:t>的</w:t>
      </w:r>
      <w:r>
        <w:rPr>
          <w:rFonts w:ascii="宋体" w:hAnsi="宋体"/>
          <w:color w:val="000000"/>
          <w:szCs w:val="21"/>
          <w:highlight w:val="none"/>
        </w:rPr>
        <w:t>承担方式</w:t>
      </w:r>
      <w:r>
        <w:rPr>
          <w:rFonts w:hint="eastAsia" w:ascii="宋体" w:hAnsi="宋体"/>
          <w:color w:val="000000"/>
          <w:szCs w:val="21"/>
          <w:highlight w:val="none"/>
        </w:rPr>
        <w:t>和</w:t>
      </w:r>
      <w:r>
        <w:rPr>
          <w:rFonts w:ascii="宋体" w:hAnsi="宋体"/>
          <w:color w:val="000000"/>
          <w:szCs w:val="21"/>
          <w:highlight w:val="none"/>
        </w:rPr>
        <w:t>计算方法</w:t>
      </w:r>
      <w:r>
        <w:rPr>
          <w:rFonts w:hint="eastAsia" w:ascii="宋体" w:hAnsi="宋体"/>
          <w:color w:val="000000"/>
          <w:szCs w:val="21"/>
          <w:highlight w:val="none"/>
        </w:rPr>
        <w:t>：</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15.2 </w:t>
      </w:r>
      <w:r>
        <w:rPr>
          <w:rFonts w:hint="eastAsia" w:ascii="宋体" w:hAnsi="宋体"/>
          <w:color w:val="000000"/>
          <w:szCs w:val="21"/>
          <w:highlight w:val="none"/>
        </w:rPr>
        <w:t>承包人违约</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15.2.1 </w:t>
      </w:r>
      <w:r>
        <w:rPr>
          <w:rFonts w:hint="eastAsia" w:ascii="宋体" w:hAnsi="宋体"/>
          <w:color w:val="000000"/>
          <w:szCs w:val="21"/>
          <w:highlight w:val="none"/>
        </w:rPr>
        <w:t>承包人违约的情形</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承包人违约的其他情形：</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15.2.2 </w:t>
      </w:r>
      <w:r>
        <w:rPr>
          <w:rFonts w:hint="eastAsia" w:ascii="宋体" w:hAnsi="宋体"/>
          <w:color w:val="000000"/>
          <w:szCs w:val="21"/>
          <w:highlight w:val="none"/>
        </w:rPr>
        <w:t>通知改正</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工程师通知承包人改正的合理期限是：</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15.2.3 </w:t>
      </w:r>
      <w:r>
        <w:rPr>
          <w:rFonts w:hint="eastAsia" w:ascii="宋体" w:hAnsi="宋体"/>
          <w:color w:val="000000"/>
          <w:szCs w:val="21"/>
          <w:highlight w:val="none"/>
        </w:rPr>
        <w:t>承包人违约的责任</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承包人违约</w:t>
      </w:r>
      <w:r>
        <w:rPr>
          <w:rFonts w:ascii="宋体" w:hAnsi="宋体"/>
          <w:color w:val="000000"/>
          <w:szCs w:val="21"/>
          <w:highlight w:val="none"/>
        </w:rPr>
        <w:t>责任</w:t>
      </w:r>
      <w:r>
        <w:rPr>
          <w:rFonts w:hint="eastAsia" w:ascii="宋体" w:hAnsi="宋体"/>
          <w:color w:val="000000"/>
          <w:szCs w:val="21"/>
          <w:highlight w:val="none"/>
        </w:rPr>
        <w:t>的</w:t>
      </w:r>
      <w:r>
        <w:rPr>
          <w:rFonts w:ascii="宋体" w:hAnsi="宋体"/>
          <w:color w:val="000000"/>
          <w:szCs w:val="21"/>
          <w:highlight w:val="none"/>
        </w:rPr>
        <w:t>承担方式</w:t>
      </w:r>
      <w:r>
        <w:rPr>
          <w:rFonts w:hint="eastAsia" w:ascii="宋体" w:hAnsi="宋体"/>
          <w:color w:val="000000"/>
          <w:szCs w:val="21"/>
          <w:highlight w:val="none"/>
        </w:rPr>
        <w:t>和</w:t>
      </w:r>
      <w:r>
        <w:rPr>
          <w:rFonts w:ascii="宋体" w:hAnsi="宋体"/>
          <w:color w:val="000000"/>
          <w:szCs w:val="21"/>
          <w:highlight w:val="none"/>
        </w:rPr>
        <w:t>计算方法</w:t>
      </w:r>
      <w:r>
        <w:rPr>
          <w:rFonts w:hint="eastAsia" w:ascii="宋体" w:hAnsi="宋体"/>
          <w:color w:val="000000"/>
          <w:szCs w:val="21"/>
          <w:highlight w:val="none"/>
        </w:rPr>
        <w:t>：</w:t>
      </w:r>
      <w:r>
        <w:rPr>
          <w:rFonts w:ascii="宋体" w:hAnsi="宋体"/>
          <w:color w:val="000000"/>
          <w:szCs w:val="21"/>
          <w:highlight w:val="none"/>
          <w:u w:val="single"/>
        </w:rPr>
        <w:t xml:space="preserve">              </w:t>
      </w:r>
      <w:r>
        <w:rPr>
          <w:rFonts w:hint="eastAsia" w:ascii="宋体" w:hAnsi="宋体"/>
          <w:color w:val="000000"/>
          <w:szCs w:val="21"/>
          <w:highlight w:val="none"/>
        </w:rPr>
        <w:t>。</w:t>
      </w:r>
    </w:p>
    <w:p>
      <w:pPr>
        <w:pStyle w:val="200"/>
        <w:adjustRightInd w:val="0"/>
        <w:snapToGrid w:val="0"/>
        <w:rPr>
          <w:color w:val="000000"/>
          <w:highlight w:val="none"/>
        </w:rPr>
      </w:pPr>
      <w:bookmarkStart w:id="1007" w:name="_Toc1620828705"/>
      <w:bookmarkStart w:id="1008" w:name="_Toc54862347"/>
      <w:r>
        <w:rPr>
          <w:rFonts w:hint="eastAsia"/>
          <w:color w:val="000000"/>
          <w:highlight w:val="none"/>
        </w:rPr>
        <w:t>第</w:t>
      </w:r>
      <w:r>
        <w:rPr>
          <w:color w:val="000000"/>
          <w:highlight w:val="none"/>
        </w:rPr>
        <w:t>16条</w:t>
      </w:r>
      <w:r>
        <w:rPr>
          <w:rFonts w:hint="eastAsia"/>
          <w:color w:val="000000"/>
          <w:highlight w:val="none"/>
        </w:rPr>
        <w:t xml:space="preserve"> 合同解除</w:t>
      </w:r>
      <w:bookmarkEnd w:id="1007"/>
      <w:bookmarkEnd w:id="1008"/>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16.1 </w:t>
      </w:r>
      <w:r>
        <w:rPr>
          <w:rFonts w:hint="eastAsia" w:ascii="宋体" w:hAnsi="宋体"/>
          <w:color w:val="000000"/>
          <w:szCs w:val="21"/>
          <w:highlight w:val="none"/>
        </w:rPr>
        <w:t>由发包人解除合同</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16.1.1 </w:t>
      </w:r>
      <w:r>
        <w:rPr>
          <w:rFonts w:hint="eastAsia" w:ascii="宋体" w:hAnsi="宋体"/>
          <w:color w:val="000000"/>
          <w:szCs w:val="21"/>
          <w:highlight w:val="none"/>
        </w:rPr>
        <w:t>因承包人违约解除合同</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双方约定可由发包人解除合同的其他事由：</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16.2 </w:t>
      </w:r>
      <w:r>
        <w:rPr>
          <w:rFonts w:hint="eastAsia" w:ascii="宋体" w:hAnsi="宋体"/>
          <w:color w:val="000000"/>
          <w:szCs w:val="21"/>
          <w:highlight w:val="none"/>
        </w:rPr>
        <w:t>由承包人解除合同</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16.2.1 </w:t>
      </w:r>
      <w:r>
        <w:rPr>
          <w:rFonts w:hint="eastAsia" w:ascii="宋体" w:hAnsi="宋体"/>
          <w:color w:val="000000"/>
          <w:szCs w:val="21"/>
          <w:highlight w:val="none"/>
        </w:rPr>
        <w:t>因发包人违约解除合同</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双方约定可由承包人解除合同的其他事由：</w:t>
      </w:r>
      <w:r>
        <w:rPr>
          <w:rFonts w:ascii="宋体" w:hAnsi="宋体"/>
          <w:color w:val="000000"/>
          <w:szCs w:val="21"/>
          <w:highlight w:val="none"/>
          <w:u w:val="single"/>
        </w:rPr>
        <w:t xml:space="preserve">             </w:t>
      </w:r>
      <w:r>
        <w:rPr>
          <w:rFonts w:hint="eastAsia" w:ascii="宋体" w:hAnsi="宋体"/>
          <w:color w:val="000000"/>
          <w:szCs w:val="21"/>
          <w:highlight w:val="none"/>
        </w:rPr>
        <w:t>。</w:t>
      </w:r>
    </w:p>
    <w:p>
      <w:pPr>
        <w:pStyle w:val="200"/>
        <w:adjustRightInd w:val="0"/>
        <w:snapToGrid w:val="0"/>
        <w:rPr>
          <w:color w:val="000000"/>
          <w:highlight w:val="none"/>
        </w:rPr>
      </w:pPr>
      <w:bookmarkStart w:id="1009" w:name="_Toc1319851488"/>
      <w:bookmarkStart w:id="1010" w:name="_Toc54862348"/>
      <w:r>
        <w:rPr>
          <w:rFonts w:hint="eastAsia"/>
          <w:color w:val="000000"/>
          <w:highlight w:val="none"/>
        </w:rPr>
        <w:t>第</w:t>
      </w:r>
      <w:r>
        <w:rPr>
          <w:color w:val="000000"/>
          <w:highlight w:val="none"/>
        </w:rPr>
        <w:t>17条</w:t>
      </w:r>
      <w:r>
        <w:rPr>
          <w:rFonts w:hint="eastAsia"/>
          <w:color w:val="000000"/>
          <w:highlight w:val="none"/>
        </w:rPr>
        <w:t xml:space="preserve"> 不可抗力</w:t>
      </w:r>
      <w:bookmarkEnd w:id="1009"/>
      <w:bookmarkEnd w:id="1010"/>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17.1 </w:t>
      </w:r>
      <w:r>
        <w:rPr>
          <w:rFonts w:hint="eastAsia" w:ascii="宋体" w:hAnsi="宋体"/>
          <w:color w:val="000000"/>
          <w:szCs w:val="21"/>
          <w:highlight w:val="none"/>
        </w:rPr>
        <w:t>不可抗力的定义</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除通用合同条件约定的不可抗力事件之外，视为不可抗力的其他情形：</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17.6 </w:t>
      </w:r>
      <w:r>
        <w:rPr>
          <w:rFonts w:hint="eastAsia" w:ascii="宋体" w:hAnsi="宋体"/>
          <w:color w:val="000000"/>
          <w:szCs w:val="21"/>
          <w:highlight w:val="none"/>
        </w:rPr>
        <w:t>因不可抗力解除合同</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合同解除后，发包人应</w:t>
      </w:r>
      <w:r>
        <w:rPr>
          <w:rFonts w:hint="eastAsia" w:ascii="宋体" w:hAnsi="宋体"/>
          <w:color w:val="000000"/>
          <w:szCs w:val="21"/>
          <w:highlight w:val="none"/>
        </w:rPr>
        <w:t>当</w:t>
      </w:r>
      <w:r>
        <w:rPr>
          <w:rFonts w:ascii="宋体" w:hAnsi="宋体"/>
          <w:color w:val="000000"/>
          <w:szCs w:val="21"/>
          <w:highlight w:val="none"/>
        </w:rPr>
        <w:t>在商定或确定发包人应支付款项后</w:t>
      </w:r>
      <w:r>
        <w:rPr>
          <w:rFonts w:hint="eastAsia" w:ascii="宋体" w:hAnsi="宋体"/>
          <w:color w:val="000000"/>
          <w:szCs w:val="21"/>
          <w:highlight w:val="none"/>
        </w:rPr>
        <w:t>的</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ascii="宋体" w:hAnsi="宋体"/>
          <w:color w:val="000000"/>
          <w:szCs w:val="21"/>
          <w:highlight w:val="none"/>
        </w:rPr>
        <w:t>天内完成款项的支付。</w:t>
      </w:r>
    </w:p>
    <w:p>
      <w:pPr>
        <w:pStyle w:val="200"/>
        <w:adjustRightInd w:val="0"/>
        <w:snapToGrid w:val="0"/>
        <w:rPr>
          <w:color w:val="000000"/>
          <w:highlight w:val="none"/>
        </w:rPr>
      </w:pPr>
      <w:bookmarkStart w:id="1011" w:name="_Toc4784276"/>
      <w:bookmarkEnd w:id="1011"/>
      <w:bookmarkStart w:id="1012" w:name="_Toc4784277"/>
      <w:bookmarkEnd w:id="1012"/>
      <w:bookmarkStart w:id="1013" w:name="_Toc54862349"/>
      <w:bookmarkStart w:id="1014" w:name="_Toc1872985997"/>
      <w:r>
        <w:rPr>
          <w:rFonts w:hint="eastAsia"/>
          <w:color w:val="000000"/>
          <w:highlight w:val="none"/>
        </w:rPr>
        <w:t>第1</w:t>
      </w:r>
      <w:r>
        <w:rPr>
          <w:color w:val="000000"/>
          <w:highlight w:val="none"/>
        </w:rPr>
        <w:t>8</w:t>
      </w:r>
      <w:r>
        <w:rPr>
          <w:rFonts w:hint="eastAsia"/>
          <w:color w:val="000000"/>
          <w:highlight w:val="none"/>
        </w:rPr>
        <w:t>条</w:t>
      </w:r>
      <w:r>
        <w:rPr>
          <w:color w:val="000000"/>
          <w:highlight w:val="none"/>
        </w:rPr>
        <w:t xml:space="preserve"> </w:t>
      </w:r>
      <w:r>
        <w:rPr>
          <w:rFonts w:hint="eastAsia"/>
          <w:color w:val="000000"/>
          <w:highlight w:val="none"/>
        </w:rPr>
        <w:t>保险</w:t>
      </w:r>
      <w:bookmarkEnd w:id="1013"/>
      <w:bookmarkEnd w:id="1014"/>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18.1 </w:t>
      </w:r>
      <w:r>
        <w:rPr>
          <w:rFonts w:hint="eastAsia" w:ascii="宋体" w:hAnsi="宋体"/>
          <w:color w:val="000000"/>
          <w:szCs w:val="21"/>
          <w:highlight w:val="none"/>
        </w:rPr>
        <w:t>设计和工程保险</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 xml:space="preserve">8.1.1 </w:t>
      </w:r>
      <w:r>
        <w:rPr>
          <w:rFonts w:hint="eastAsia" w:ascii="宋体" w:hAnsi="宋体"/>
          <w:color w:val="000000"/>
          <w:szCs w:val="21"/>
          <w:highlight w:val="none"/>
        </w:rPr>
        <w:t>双方当事人</w:t>
      </w:r>
      <w:r>
        <w:rPr>
          <w:rFonts w:ascii="宋体" w:hAnsi="宋体"/>
          <w:color w:val="000000"/>
          <w:szCs w:val="21"/>
          <w:highlight w:val="none"/>
        </w:rPr>
        <w:t>关于</w:t>
      </w:r>
      <w:r>
        <w:rPr>
          <w:rFonts w:hint="eastAsia" w:ascii="宋体" w:hAnsi="宋体"/>
          <w:color w:val="000000"/>
          <w:szCs w:val="21"/>
          <w:highlight w:val="none"/>
        </w:rPr>
        <w:t>设计和工程保险</w:t>
      </w:r>
      <w:r>
        <w:rPr>
          <w:rFonts w:ascii="宋体" w:hAnsi="宋体"/>
          <w:color w:val="000000"/>
          <w:szCs w:val="21"/>
          <w:highlight w:val="none"/>
        </w:rPr>
        <w:t>的特别</w:t>
      </w:r>
      <w:r>
        <w:rPr>
          <w:rFonts w:hint="eastAsia" w:ascii="宋体" w:hAnsi="宋体"/>
          <w:color w:val="000000"/>
          <w:szCs w:val="21"/>
          <w:highlight w:val="none"/>
        </w:rPr>
        <w:t>约</w:t>
      </w:r>
      <w:r>
        <w:rPr>
          <w:rFonts w:ascii="宋体" w:hAnsi="宋体"/>
          <w:color w:val="000000"/>
          <w:szCs w:val="21"/>
          <w:highlight w:val="none"/>
        </w:rPr>
        <w:t>定</w:t>
      </w:r>
      <w:r>
        <w:rPr>
          <w:rFonts w:hint="eastAsia" w:ascii="宋体" w:hAnsi="宋体"/>
          <w:color w:val="000000"/>
          <w:szCs w:val="21"/>
          <w:highlight w:val="none"/>
        </w:rPr>
        <w:t>：</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 xml:space="preserve">8.1.2 </w:t>
      </w:r>
      <w:r>
        <w:rPr>
          <w:rFonts w:hint="eastAsia" w:ascii="宋体" w:hAnsi="宋体"/>
          <w:color w:val="000000"/>
          <w:szCs w:val="21"/>
          <w:highlight w:val="none"/>
        </w:rPr>
        <w:t>双方当事人</w:t>
      </w:r>
      <w:r>
        <w:rPr>
          <w:rFonts w:ascii="宋体" w:hAnsi="宋体"/>
          <w:color w:val="000000"/>
          <w:szCs w:val="21"/>
          <w:highlight w:val="none"/>
        </w:rPr>
        <w:t>关于</w:t>
      </w:r>
      <w:r>
        <w:rPr>
          <w:rFonts w:hint="eastAsia" w:ascii="宋体" w:hAnsi="宋体"/>
          <w:color w:val="000000"/>
          <w:szCs w:val="21"/>
          <w:highlight w:val="none"/>
        </w:rPr>
        <w:t>第三方责任险</w:t>
      </w:r>
      <w:r>
        <w:rPr>
          <w:rFonts w:ascii="宋体" w:hAnsi="宋体"/>
          <w:color w:val="000000"/>
          <w:szCs w:val="21"/>
          <w:highlight w:val="none"/>
        </w:rPr>
        <w:t>的特别</w:t>
      </w:r>
      <w:r>
        <w:rPr>
          <w:rFonts w:hint="eastAsia" w:ascii="宋体" w:hAnsi="宋体"/>
          <w:color w:val="000000"/>
          <w:szCs w:val="21"/>
          <w:highlight w:val="none"/>
        </w:rPr>
        <w:t>约</w:t>
      </w:r>
      <w:r>
        <w:rPr>
          <w:rFonts w:ascii="宋体" w:hAnsi="宋体"/>
          <w:color w:val="000000"/>
          <w:szCs w:val="21"/>
          <w:highlight w:val="none"/>
        </w:rPr>
        <w:t>定：</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18.2 </w:t>
      </w:r>
      <w:r>
        <w:rPr>
          <w:rFonts w:hint="eastAsia" w:ascii="宋体" w:hAnsi="宋体"/>
          <w:color w:val="000000"/>
          <w:szCs w:val="21"/>
          <w:highlight w:val="none"/>
        </w:rPr>
        <w:t>工伤和意外伤害保险</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8.2.3 关于</w:t>
      </w:r>
      <w:r>
        <w:rPr>
          <w:rFonts w:hint="eastAsia" w:ascii="宋体" w:hAnsi="宋体"/>
          <w:color w:val="000000"/>
          <w:szCs w:val="21"/>
          <w:highlight w:val="none"/>
        </w:rPr>
        <w:t>工伤保险和意外伤害保险</w:t>
      </w:r>
      <w:r>
        <w:rPr>
          <w:rFonts w:ascii="宋体" w:hAnsi="宋体"/>
          <w:color w:val="000000"/>
          <w:szCs w:val="21"/>
          <w:highlight w:val="none"/>
        </w:rPr>
        <w:t>的特别</w:t>
      </w:r>
      <w:r>
        <w:rPr>
          <w:rFonts w:hint="eastAsia" w:ascii="宋体" w:hAnsi="宋体"/>
          <w:color w:val="000000"/>
          <w:szCs w:val="21"/>
          <w:highlight w:val="none"/>
        </w:rPr>
        <w:t>约</w:t>
      </w:r>
      <w:r>
        <w:rPr>
          <w:rFonts w:ascii="宋体" w:hAnsi="宋体"/>
          <w:color w:val="000000"/>
          <w:szCs w:val="21"/>
          <w:highlight w:val="none"/>
        </w:rPr>
        <w:t>定：</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18.3 </w:t>
      </w:r>
      <w:r>
        <w:rPr>
          <w:rFonts w:hint="eastAsia" w:ascii="宋体" w:hAnsi="宋体"/>
          <w:color w:val="000000"/>
          <w:szCs w:val="21"/>
          <w:highlight w:val="none"/>
        </w:rPr>
        <w:t>货物保险</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关于承包人应为其施工设备、材料、工程设备和临时工程等办理财产</w:t>
      </w:r>
      <w:r>
        <w:rPr>
          <w:rFonts w:ascii="宋体" w:hAnsi="宋体"/>
          <w:color w:val="000000"/>
          <w:szCs w:val="21"/>
          <w:highlight w:val="none"/>
        </w:rPr>
        <w:t>保险的特别</w:t>
      </w:r>
      <w:r>
        <w:rPr>
          <w:rFonts w:hint="eastAsia" w:ascii="宋体" w:hAnsi="宋体"/>
          <w:color w:val="000000"/>
          <w:szCs w:val="21"/>
          <w:highlight w:val="none"/>
        </w:rPr>
        <w:t>约</w:t>
      </w:r>
      <w:r>
        <w:rPr>
          <w:rFonts w:ascii="宋体" w:hAnsi="宋体"/>
          <w:color w:val="000000"/>
          <w:szCs w:val="21"/>
          <w:highlight w:val="none"/>
        </w:rPr>
        <w:t>定：</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18.4 </w:t>
      </w:r>
      <w:r>
        <w:rPr>
          <w:rFonts w:hint="eastAsia" w:ascii="宋体" w:hAnsi="宋体"/>
          <w:color w:val="000000"/>
          <w:szCs w:val="21"/>
          <w:highlight w:val="none"/>
        </w:rPr>
        <w:t>其他保险</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关于其他保险的约定：</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18.5 </w:t>
      </w:r>
      <w:r>
        <w:rPr>
          <w:rFonts w:hint="eastAsia" w:ascii="宋体" w:hAnsi="宋体"/>
          <w:color w:val="000000"/>
          <w:szCs w:val="21"/>
          <w:highlight w:val="none"/>
        </w:rPr>
        <w:t>对各项保险的一般要求</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18.5.2 保险凭证</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保险单的条件：</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18.5.4 通知义务</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关于变更保险合同时的通知义务的约定：</w:t>
      </w:r>
      <w:r>
        <w:rPr>
          <w:rFonts w:ascii="宋体" w:hAnsi="宋体"/>
          <w:color w:val="000000"/>
          <w:szCs w:val="21"/>
          <w:highlight w:val="none"/>
          <w:u w:val="single"/>
        </w:rPr>
        <w:t xml:space="preserve">               </w:t>
      </w:r>
      <w:r>
        <w:rPr>
          <w:rFonts w:hint="eastAsia" w:ascii="宋体" w:hAnsi="宋体"/>
          <w:color w:val="000000"/>
          <w:szCs w:val="21"/>
          <w:highlight w:val="none"/>
        </w:rPr>
        <w:t>。</w:t>
      </w:r>
    </w:p>
    <w:p>
      <w:pPr>
        <w:pStyle w:val="200"/>
        <w:adjustRightInd w:val="0"/>
        <w:snapToGrid w:val="0"/>
        <w:rPr>
          <w:color w:val="000000"/>
          <w:highlight w:val="none"/>
        </w:rPr>
      </w:pPr>
      <w:bookmarkStart w:id="1015" w:name="_Toc2014087252"/>
      <w:bookmarkStart w:id="1016" w:name="_Toc54862350"/>
      <w:r>
        <w:rPr>
          <w:rFonts w:hint="eastAsia"/>
          <w:color w:val="000000"/>
          <w:highlight w:val="none"/>
        </w:rPr>
        <w:t>第</w:t>
      </w:r>
      <w:r>
        <w:rPr>
          <w:color w:val="000000"/>
          <w:highlight w:val="none"/>
        </w:rPr>
        <w:t>20条</w:t>
      </w:r>
      <w:r>
        <w:rPr>
          <w:rFonts w:hint="eastAsia"/>
          <w:color w:val="000000"/>
          <w:highlight w:val="none"/>
        </w:rPr>
        <w:t xml:space="preserve"> 争议解决</w:t>
      </w:r>
      <w:bookmarkEnd w:id="1015"/>
      <w:bookmarkEnd w:id="1016"/>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20.3 </w:t>
      </w:r>
      <w:r>
        <w:rPr>
          <w:rFonts w:hint="eastAsia" w:ascii="宋体" w:hAnsi="宋体"/>
          <w:color w:val="000000"/>
          <w:szCs w:val="21"/>
          <w:highlight w:val="none"/>
        </w:rPr>
        <w:t>争议评审</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 xml:space="preserve">合同当事人是否同意将工程争议提交争议评审小组决定： </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20.3.1</w:t>
      </w:r>
      <w:r>
        <w:rPr>
          <w:rFonts w:hint="eastAsia" w:ascii="宋体" w:hAnsi="宋体"/>
          <w:color w:val="000000"/>
          <w:szCs w:val="21"/>
          <w:highlight w:val="none"/>
        </w:rPr>
        <w:t xml:space="preserve"> 争议评审小组</w:t>
      </w:r>
      <w:r>
        <w:rPr>
          <w:rFonts w:ascii="宋体" w:hAnsi="宋体"/>
          <w:color w:val="000000"/>
          <w:szCs w:val="21"/>
          <w:highlight w:val="none"/>
        </w:rPr>
        <w:t>的确定</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争议评审小组成员的人数：</w:t>
      </w:r>
      <w:r>
        <w:rPr>
          <w:rFonts w:ascii="宋体" w:hAnsi="宋体"/>
          <w:color w:val="000000"/>
          <w:szCs w:val="21"/>
          <w:highlight w:val="none"/>
          <w:u w:val="single"/>
        </w:rPr>
        <w:t xml:space="preserve">                          </w:t>
      </w:r>
      <w:r>
        <w:rPr>
          <w:rFonts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争议评审小组成员的确定：</w:t>
      </w:r>
      <w:r>
        <w:rPr>
          <w:rFonts w:ascii="宋体" w:hAnsi="宋体"/>
          <w:color w:val="000000"/>
          <w:szCs w:val="21"/>
          <w:highlight w:val="none"/>
          <w:u w:val="single"/>
        </w:rPr>
        <w:t xml:space="preserve">                          </w:t>
      </w:r>
      <w:r>
        <w:rPr>
          <w:rFonts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选定争议避免/评审组的期限：</w:t>
      </w:r>
      <w:r>
        <w:rPr>
          <w:rFonts w:ascii="宋体" w:hAnsi="宋体"/>
          <w:color w:val="000000"/>
          <w:szCs w:val="21"/>
          <w:highlight w:val="none"/>
          <w:u w:val="single"/>
        </w:rPr>
        <w:t xml:space="preserve">                       </w:t>
      </w:r>
      <w:r>
        <w:rPr>
          <w:rFonts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评审机构：</w:t>
      </w:r>
      <w:r>
        <w:rPr>
          <w:rFonts w:ascii="宋体" w:hAnsi="宋体"/>
          <w:color w:val="000000"/>
          <w:szCs w:val="21"/>
          <w:highlight w:val="none"/>
          <w:u w:val="single"/>
        </w:rPr>
        <w:t xml:space="preserve">                                        </w:t>
      </w:r>
      <w:r>
        <w:rPr>
          <w:rFonts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其他事项的约定：</w:t>
      </w:r>
      <w:r>
        <w:rPr>
          <w:rFonts w:ascii="宋体" w:hAnsi="宋体"/>
          <w:color w:val="000000"/>
          <w:szCs w:val="21"/>
          <w:highlight w:val="none"/>
          <w:u w:val="single"/>
        </w:rPr>
        <w:t xml:space="preserve">                                  </w:t>
      </w:r>
      <w:r>
        <w:rPr>
          <w:rFonts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争议评审员报酬</w:t>
      </w:r>
      <w:r>
        <w:rPr>
          <w:rFonts w:hint="eastAsia" w:ascii="宋体" w:hAnsi="宋体"/>
          <w:color w:val="000000"/>
          <w:szCs w:val="21"/>
          <w:highlight w:val="none"/>
        </w:rPr>
        <w:t>的承担人：</w:t>
      </w:r>
      <w:r>
        <w:rPr>
          <w:rFonts w:ascii="宋体" w:hAnsi="宋体"/>
          <w:color w:val="000000"/>
          <w:szCs w:val="21"/>
          <w:highlight w:val="none"/>
          <w:u w:val="single"/>
        </w:rPr>
        <w:t xml:space="preserve">                          </w:t>
      </w:r>
      <w:r>
        <w:rPr>
          <w:rFonts w:hint="eastAsia"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20.3.2 争议的避免</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发包人和承包人是否均出席争议避免的非正式讨论：</w:t>
      </w:r>
      <w:r>
        <w:rPr>
          <w:rFonts w:ascii="宋体" w:hAnsi="宋体"/>
          <w:color w:val="000000"/>
          <w:szCs w:val="21"/>
          <w:highlight w:val="none"/>
          <w:u w:val="single"/>
        </w:rPr>
        <w:t xml:space="preserve">                        </w:t>
      </w:r>
      <w:r>
        <w:rPr>
          <w:rFonts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20.3.3</w:t>
      </w:r>
      <w:r>
        <w:rPr>
          <w:rFonts w:hint="eastAsia" w:ascii="宋体" w:hAnsi="宋体"/>
          <w:color w:val="000000"/>
          <w:szCs w:val="21"/>
          <w:highlight w:val="none"/>
        </w:rPr>
        <w:t xml:space="preserve"> 争议评审小组的决定</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关于争议评审小组的决定的特别约定：</w:t>
      </w:r>
      <w:r>
        <w:rPr>
          <w:rFonts w:ascii="宋体" w:hAnsi="宋体"/>
          <w:color w:val="000000"/>
          <w:szCs w:val="21"/>
          <w:highlight w:val="none"/>
          <w:u w:val="single"/>
        </w:rPr>
        <w:t xml:space="preserve">                </w:t>
      </w:r>
      <w:r>
        <w:rPr>
          <w:rFonts w:ascii="宋体" w:hAnsi="宋体"/>
          <w:color w:val="000000"/>
          <w:szCs w:val="21"/>
          <w:highlight w:val="none"/>
        </w:rPr>
        <w:t>。</w:t>
      </w:r>
    </w:p>
    <w:p>
      <w:pPr>
        <w:adjustRightInd w:val="0"/>
        <w:snapToGrid w:val="0"/>
        <w:spacing w:line="440" w:lineRule="exact"/>
        <w:ind w:firstLine="420"/>
        <w:rPr>
          <w:rFonts w:ascii="宋体" w:hAnsi="宋体"/>
          <w:color w:val="000000"/>
          <w:szCs w:val="21"/>
          <w:highlight w:val="none"/>
        </w:rPr>
      </w:pPr>
      <w:r>
        <w:rPr>
          <w:rFonts w:ascii="宋体" w:hAnsi="宋体"/>
          <w:color w:val="000000"/>
          <w:szCs w:val="21"/>
          <w:highlight w:val="none"/>
        </w:rPr>
        <w:t xml:space="preserve">20.4 </w:t>
      </w:r>
      <w:r>
        <w:rPr>
          <w:rFonts w:hint="eastAsia" w:ascii="宋体" w:hAnsi="宋体"/>
          <w:color w:val="000000"/>
          <w:szCs w:val="21"/>
          <w:highlight w:val="none"/>
        </w:rPr>
        <w:t>仲裁或诉讼</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因合同及合同有关事项发生的争议，按下列第</w:t>
      </w:r>
      <w:r>
        <w:rPr>
          <w:rFonts w:ascii="宋体" w:hAnsi="宋体"/>
          <w:color w:val="000000"/>
          <w:szCs w:val="21"/>
          <w:highlight w:val="none"/>
          <w:u w:val="single"/>
        </w:rPr>
        <w:t xml:space="preserve">    </w:t>
      </w:r>
      <w:r>
        <w:rPr>
          <w:rFonts w:ascii="宋体" w:hAnsi="宋体"/>
          <w:color w:val="000000"/>
          <w:szCs w:val="21"/>
          <w:highlight w:val="none"/>
        </w:rPr>
        <w:t>种方式解决：</w:t>
      </w:r>
    </w:p>
    <w:p>
      <w:pPr>
        <w:adjustRightInd w:val="0"/>
        <w:snapToGrid w:val="0"/>
        <w:spacing w:line="440" w:lineRule="exact"/>
        <w:ind w:firstLine="42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1）向</w:t>
      </w:r>
      <w:r>
        <w:rPr>
          <w:rFonts w:ascii="宋体" w:hAnsi="宋体"/>
          <w:color w:val="000000"/>
          <w:szCs w:val="21"/>
          <w:highlight w:val="none"/>
          <w:u w:val="single"/>
        </w:rPr>
        <w:t xml:space="preserve">                         </w:t>
      </w:r>
      <w:r>
        <w:rPr>
          <w:rFonts w:ascii="宋体" w:hAnsi="宋体"/>
          <w:color w:val="000000"/>
          <w:szCs w:val="21"/>
          <w:highlight w:val="none"/>
        </w:rPr>
        <w:t>仲裁委员会申请仲裁；</w:t>
      </w:r>
    </w:p>
    <w:p>
      <w:pPr>
        <w:adjustRightInd w:val="0"/>
        <w:snapToGrid w:val="0"/>
        <w:spacing w:line="440" w:lineRule="exact"/>
        <w:ind w:firstLine="420" w:firstLineChars="200"/>
        <w:jc w:val="left"/>
        <w:rPr>
          <w:rFonts w:ascii="Calibri" w:hAnsi="Calibri"/>
          <w:color w:val="000000"/>
          <w:szCs w:val="24"/>
          <w:highlight w:val="none"/>
        </w:rPr>
      </w:pPr>
      <w:r>
        <w:rPr>
          <w:rFonts w:hint="eastAsia" w:ascii="宋体" w:hAnsi="宋体"/>
          <w:color w:val="000000"/>
          <w:szCs w:val="21"/>
          <w:highlight w:val="none"/>
        </w:rPr>
        <w:t>（</w:t>
      </w:r>
      <w:r>
        <w:rPr>
          <w:rFonts w:ascii="宋体" w:hAnsi="宋体"/>
          <w:color w:val="000000"/>
          <w:szCs w:val="21"/>
          <w:highlight w:val="none"/>
        </w:rPr>
        <w:t>2）向</w:t>
      </w:r>
      <w:r>
        <w:rPr>
          <w:rFonts w:ascii="宋体" w:hAnsi="宋体"/>
          <w:color w:val="000000"/>
          <w:szCs w:val="21"/>
          <w:highlight w:val="none"/>
          <w:u w:val="single"/>
        </w:rPr>
        <w:t xml:space="preserve">                         </w:t>
      </w:r>
      <w:r>
        <w:rPr>
          <w:rFonts w:ascii="宋体" w:hAnsi="宋体"/>
          <w:color w:val="000000"/>
          <w:szCs w:val="21"/>
          <w:highlight w:val="none"/>
        </w:rPr>
        <w:t>人民法院起诉。</w:t>
      </w:r>
    </w:p>
    <w:p>
      <w:pPr>
        <w:adjustRightInd w:val="0"/>
        <w:snapToGrid w:val="0"/>
        <w:spacing w:line="440" w:lineRule="exact"/>
        <w:jc w:val="center"/>
        <w:rPr>
          <w:rFonts w:ascii="Calibri" w:hAnsi="Calibri"/>
          <w:color w:val="000000"/>
          <w:szCs w:val="24"/>
          <w:highlight w:val="none"/>
        </w:rPr>
      </w:pPr>
    </w:p>
    <w:p>
      <w:pPr>
        <w:adjustRightInd w:val="0"/>
        <w:snapToGrid w:val="0"/>
        <w:spacing w:line="440" w:lineRule="exact"/>
        <w:jc w:val="center"/>
        <w:rPr>
          <w:rFonts w:ascii="Calibri" w:hAnsi="Calibri"/>
          <w:color w:val="000000"/>
          <w:szCs w:val="24"/>
          <w:highlight w:val="none"/>
        </w:rPr>
      </w:pPr>
    </w:p>
    <w:p>
      <w:pPr>
        <w:adjustRightInd w:val="0"/>
        <w:snapToGrid w:val="0"/>
        <w:spacing w:line="440" w:lineRule="exact"/>
        <w:jc w:val="center"/>
        <w:rPr>
          <w:rFonts w:ascii="Calibri" w:hAnsi="Calibri"/>
          <w:color w:val="000000"/>
          <w:szCs w:val="24"/>
          <w:highlight w:val="none"/>
        </w:rPr>
      </w:pPr>
    </w:p>
    <w:p>
      <w:pPr>
        <w:widowControl/>
        <w:adjustRightInd w:val="0"/>
        <w:snapToGrid w:val="0"/>
        <w:spacing w:before="120" w:after="50" w:line="440" w:lineRule="exact"/>
        <w:rPr>
          <w:rFonts w:hint="eastAsia"/>
          <w:color w:val="000000"/>
          <w:szCs w:val="21"/>
          <w:highlight w:val="none"/>
        </w:rPr>
      </w:pPr>
      <w:bookmarkStart w:id="1017" w:name="_Toc54862351"/>
      <w:r>
        <w:rPr>
          <w:color w:val="000000"/>
          <w:szCs w:val="21"/>
          <w:highlight w:val="none"/>
        </w:rPr>
        <w:br w:type="page"/>
      </w:r>
      <w:r>
        <w:rPr>
          <w:rFonts w:hint="eastAsia"/>
          <w:color w:val="000000"/>
          <w:szCs w:val="21"/>
          <w:highlight w:val="none"/>
        </w:rPr>
        <w:t>专用合同条件附件</w:t>
      </w:r>
      <w:bookmarkEnd w:id="1017"/>
      <w:r>
        <w:rPr>
          <w:rFonts w:hint="eastAsia"/>
          <w:color w:val="000000"/>
          <w:szCs w:val="21"/>
          <w:highlight w:val="none"/>
        </w:rPr>
        <w:t>（略）</w:t>
      </w:r>
    </w:p>
    <w:bookmarkEnd w:id="943"/>
    <w:bookmarkEnd w:id="944"/>
    <w:bookmarkEnd w:id="945"/>
    <w:bookmarkEnd w:id="946"/>
    <w:bookmarkEnd w:id="947"/>
    <w:bookmarkEnd w:id="948"/>
    <w:bookmarkEnd w:id="949"/>
    <w:bookmarkEnd w:id="950"/>
    <w:bookmarkEnd w:id="951"/>
    <w:bookmarkEnd w:id="952"/>
    <w:bookmarkEnd w:id="953"/>
    <w:p>
      <w:pPr>
        <w:pStyle w:val="190"/>
        <w:spacing w:line="440" w:lineRule="exact"/>
        <w:rPr>
          <w:color w:val="000000"/>
          <w:highlight w:val="none"/>
        </w:rPr>
        <w:sectPr>
          <w:pgSz w:w="11906" w:h="16838"/>
          <w:pgMar w:top="1440" w:right="1440" w:bottom="1440" w:left="1797" w:header="851" w:footer="851" w:gutter="0"/>
          <w:pgBorders>
            <w:top w:val="none" w:sz="0" w:space="0"/>
            <w:left w:val="none" w:sz="0" w:space="0"/>
            <w:bottom w:val="none" w:sz="0" w:space="0"/>
            <w:right w:val="none" w:sz="0" w:space="0"/>
          </w:pgBorders>
          <w:cols w:space="720" w:num="1"/>
          <w:docGrid w:linePitch="312" w:charSpace="0"/>
        </w:sectPr>
      </w:pPr>
      <w:bookmarkStart w:id="1018" w:name="_Toc144974851"/>
      <w:bookmarkStart w:id="1019" w:name="_Toc247527820"/>
      <w:bookmarkStart w:id="1020" w:name="_Toc152042571"/>
      <w:bookmarkStart w:id="1021" w:name="_Toc152045782"/>
      <w:bookmarkStart w:id="1022" w:name="_Toc247514233"/>
      <w:bookmarkStart w:id="1023" w:name="_Toc22294"/>
      <w:bookmarkStart w:id="1024" w:name="_Toc24788"/>
      <w:bookmarkStart w:id="1025" w:name="_Toc519085627"/>
      <w:bookmarkStart w:id="1026" w:name="_Toc19587"/>
      <w:bookmarkStart w:id="1027" w:name="_Toc1763"/>
    </w:p>
    <w:bookmarkEnd w:id="817"/>
    <w:p>
      <w:pPr>
        <w:pStyle w:val="190"/>
        <w:rPr>
          <w:color w:val="000000"/>
          <w:highlight w:val="none"/>
        </w:rPr>
      </w:pPr>
      <w:bookmarkStart w:id="1028" w:name="_Toc283135696"/>
      <w:bookmarkStart w:id="1029" w:name="_Hlk160310922"/>
      <w:r>
        <w:rPr>
          <w:rFonts w:hint="eastAsia"/>
          <w:color w:val="000000"/>
          <w:highlight w:val="none"/>
        </w:rPr>
        <w:t xml:space="preserve">第五章  </w:t>
      </w:r>
      <w:bookmarkEnd w:id="1018"/>
      <w:bookmarkEnd w:id="1019"/>
      <w:bookmarkEnd w:id="1020"/>
      <w:bookmarkEnd w:id="1021"/>
      <w:bookmarkEnd w:id="1022"/>
      <w:r>
        <w:rPr>
          <w:rFonts w:hint="eastAsia"/>
          <w:color w:val="000000"/>
          <w:highlight w:val="none"/>
        </w:rPr>
        <w:t>发包人要求</w:t>
      </w:r>
      <w:bookmarkEnd w:id="1023"/>
      <w:bookmarkEnd w:id="1024"/>
      <w:bookmarkEnd w:id="1025"/>
      <w:bookmarkEnd w:id="1026"/>
      <w:bookmarkEnd w:id="1027"/>
      <w:bookmarkEnd w:id="1028"/>
    </w:p>
    <w:p>
      <w:pPr>
        <w:pStyle w:val="192"/>
        <w:spacing w:before="144" w:after="24"/>
        <w:jc w:val="center"/>
        <w:rPr>
          <w:color w:val="000000"/>
          <w:highlight w:val="none"/>
        </w:rPr>
      </w:pPr>
      <w:bookmarkStart w:id="1030" w:name="_Toc1344626089"/>
      <w:r>
        <w:rPr>
          <w:rFonts w:hint="eastAsia"/>
          <w:color w:val="000000"/>
          <w:highlight w:val="none"/>
        </w:rPr>
        <w:t>发包人要求</w:t>
      </w:r>
      <w:bookmarkEnd w:id="1030"/>
    </w:p>
    <w:p>
      <w:pPr>
        <w:pStyle w:val="188"/>
        <w:rPr>
          <w:rFonts w:hint="eastAsia"/>
          <w:color w:val="000000"/>
          <w:highlight w:val="none"/>
        </w:rPr>
      </w:pPr>
      <w:r>
        <w:rPr>
          <w:rFonts w:hint="eastAsia"/>
          <w:color w:val="000000"/>
          <w:highlight w:val="none"/>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pPr>
        <w:pStyle w:val="188"/>
        <w:rPr>
          <w:rFonts w:hint="eastAsia"/>
          <w:color w:val="000000"/>
          <w:szCs w:val="21"/>
          <w:highlight w:val="none"/>
        </w:rPr>
      </w:pPr>
      <w:r>
        <w:rPr>
          <w:rFonts w:hint="eastAsia"/>
          <w:color w:val="000000"/>
          <w:szCs w:val="21"/>
          <w:highlight w:val="none"/>
        </w:rPr>
        <w:t>发包人要求通常包括但不限于以下内容：</w:t>
      </w:r>
    </w:p>
    <w:p>
      <w:pPr>
        <w:spacing w:line="440" w:lineRule="exact"/>
        <w:ind w:firstLine="359" w:firstLineChars="171"/>
        <w:rPr>
          <w:rFonts w:hint="eastAsia" w:ascii="黑体" w:eastAsia="黑体"/>
          <w:color w:val="000000"/>
          <w:szCs w:val="21"/>
          <w:highlight w:val="none"/>
        </w:rPr>
      </w:pPr>
      <w:r>
        <w:rPr>
          <w:rFonts w:hint="eastAsia" w:ascii="黑体" w:eastAsia="黑体"/>
          <w:color w:val="000000"/>
          <w:szCs w:val="21"/>
          <w:highlight w:val="none"/>
        </w:rPr>
        <w:t>一、功能要求</w:t>
      </w:r>
    </w:p>
    <w:p>
      <w:pPr>
        <w:spacing w:line="440" w:lineRule="exact"/>
        <w:ind w:firstLine="567" w:firstLineChars="270"/>
        <w:rPr>
          <w:rFonts w:hint="eastAsia"/>
          <w:color w:val="000000"/>
          <w:szCs w:val="21"/>
          <w:highlight w:val="none"/>
        </w:rPr>
      </w:pPr>
      <w:r>
        <w:rPr>
          <w:rFonts w:hint="eastAsia"/>
          <w:color w:val="000000"/>
          <w:szCs w:val="21"/>
          <w:highlight w:val="none"/>
        </w:rPr>
        <w:t>（一）工程的目的。</w:t>
      </w:r>
    </w:p>
    <w:p>
      <w:pPr>
        <w:spacing w:line="440" w:lineRule="exact"/>
        <w:ind w:firstLine="567" w:firstLineChars="270"/>
        <w:rPr>
          <w:rFonts w:hint="eastAsia"/>
          <w:color w:val="000000"/>
          <w:szCs w:val="21"/>
          <w:highlight w:val="none"/>
        </w:rPr>
      </w:pPr>
      <w:r>
        <w:rPr>
          <w:rFonts w:hint="eastAsia"/>
          <w:color w:val="000000"/>
          <w:szCs w:val="21"/>
          <w:highlight w:val="none"/>
        </w:rPr>
        <w:t>（二）工程规模（适用于房屋建筑工程）。</w:t>
      </w:r>
    </w:p>
    <w:p>
      <w:pPr>
        <w:spacing w:line="440" w:lineRule="exact"/>
        <w:ind w:firstLine="567" w:firstLineChars="270"/>
        <w:rPr>
          <w:rFonts w:hint="eastAsia"/>
          <w:color w:val="000000"/>
          <w:szCs w:val="21"/>
          <w:highlight w:val="none"/>
        </w:rPr>
      </w:pPr>
      <w:r>
        <w:rPr>
          <w:rFonts w:hint="eastAsia" w:ascii="宋体" w:hAnsi="宋体"/>
          <w:color w:val="000000"/>
          <w:szCs w:val="21"/>
          <w:highlight w:val="none"/>
        </w:rPr>
        <w:t>1、项目方案设计完成后初步设计完成前进行工程总承包招标的：</w:t>
      </w:r>
    </w:p>
    <w:p>
      <w:pPr>
        <w:spacing w:line="440" w:lineRule="exact"/>
        <w:ind w:firstLine="567" w:firstLineChars="270"/>
        <w:rPr>
          <w:rFonts w:hint="eastAsia"/>
          <w:color w:val="000000"/>
          <w:szCs w:val="21"/>
          <w:highlight w:val="none"/>
        </w:rPr>
      </w:pPr>
      <w:r>
        <w:rPr>
          <w:rFonts w:hint="eastAsia"/>
          <w:color w:val="000000"/>
          <w:szCs w:val="21"/>
          <w:highlight w:val="none"/>
        </w:rPr>
        <w:t>（1）建设规模</w:t>
      </w:r>
    </w:p>
    <w:p>
      <w:pPr>
        <w:spacing w:line="440" w:lineRule="exact"/>
        <w:ind w:firstLine="567" w:firstLineChars="270"/>
        <w:rPr>
          <w:rFonts w:hint="eastAsia"/>
          <w:color w:val="000000"/>
          <w:szCs w:val="21"/>
          <w:highlight w:val="none"/>
        </w:rPr>
      </w:pPr>
      <w:r>
        <w:rPr>
          <w:rFonts w:hint="eastAsia"/>
          <w:color w:val="000000"/>
          <w:szCs w:val="21"/>
          <w:highlight w:val="none"/>
        </w:rPr>
        <w:t>地上建筑面积：</w:t>
      </w:r>
      <w:r>
        <w:rPr>
          <w:rFonts w:hint="eastAsia"/>
          <w:color w:val="000000"/>
          <w:szCs w:val="21"/>
          <w:highlight w:val="none"/>
          <w:u w:val="single"/>
        </w:rPr>
        <w:t xml:space="preserve">            </w:t>
      </w:r>
      <w:r>
        <w:rPr>
          <w:rFonts w:hint="eastAsia"/>
          <w:color w:val="000000"/>
          <w:szCs w:val="21"/>
          <w:highlight w:val="none"/>
        </w:rPr>
        <w:t>；地下建筑面积：</w:t>
      </w:r>
      <w:r>
        <w:rPr>
          <w:rFonts w:hint="eastAsia"/>
          <w:color w:val="000000"/>
          <w:szCs w:val="21"/>
          <w:highlight w:val="none"/>
          <w:u w:val="single"/>
        </w:rPr>
        <w:t xml:space="preserve">            </w:t>
      </w:r>
      <w:r>
        <w:rPr>
          <w:rFonts w:hint="eastAsia"/>
          <w:color w:val="000000"/>
          <w:szCs w:val="21"/>
          <w:highlight w:val="none"/>
        </w:rPr>
        <w:t>；层高：</w:t>
      </w:r>
      <w:r>
        <w:rPr>
          <w:rFonts w:hint="eastAsia"/>
          <w:color w:val="000000"/>
          <w:szCs w:val="21"/>
          <w:highlight w:val="none"/>
          <w:u w:val="single"/>
        </w:rPr>
        <w:t xml:space="preserve">            </w:t>
      </w:r>
      <w:r>
        <w:rPr>
          <w:rFonts w:hint="eastAsia"/>
          <w:color w:val="000000"/>
          <w:szCs w:val="21"/>
          <w:highlight w:val="none"/>
        </w:rPr>
        <w:t>；户型及户数：</w:t>
      </w:r>
      <w:r>
        <w:rPr>
          <w:rFonts w:hint="eastAsia"/>
          <w:color w:val="000000"/>
          <w:szCs w:val="21"/>
          <w:highlight w:val="none"/>
          <w:u w:val="single"/>
        </w:rPr>
        <w:t xml:space="preserve">            </w:t>
      </w:r>
      <w:r>
        <w:rPr>
          <w:rFonts w:hint="eastAsia"/>
          <w:color w:val="000000"/>
          <w:szCs w:val="21"/>
          <w:highlight w:val="none"/>
        </w:rPr>
        <w:t>；停车位数量或比例：</w:t>
      </w:r>
      <w:r>
        <w:rPr>
          <w:rFonts w:hint="eastAsia"/>
          <w:color w:val="000000"/>
          <w:szCs w:val="21"/>
          <w:highlight w:val="none"/>
          <w:u w:val="single"/>
        </w:rPr>
        <w:t xml:space="preserve">            </w:t>
      </w:r>
      <w:r>
        <w:rPr>
          <w:rFonts w:hint="eastAsia"/>
          <w:color w:val="000000"/>
          <w:szCs w:val="21"/>
          <w:highlight w:val="none"/>
        </w:rPr>
        <w:t>；</w:t>
      </w:r>
    </w:p>
    <w:p>
      <w:pPr>
        <w:spacing w:line="440" w:lineRule="exact"/>
        <w:ind w:firstLine="567" w:firstLineChars="270"/>
        <w:rPr>
          <w:rFonts w:hint="eastAsia"/>
          <w:color w:val="000000"/>
          <w:szCs w:val="21"/>
          <w:highlight w:val="none"/>
        </w:rPr>
      </w:pPr>
      <w:r>
        <w:rPr>
          <w:rFonts w:hint="eastAsia"/>
          <w:color w:val="000000"/>
          <w:szCs w:val="21"/>
          <w:highlight w:val="none"/>
        </w:rPr>
        <w:t>（2）建设标准</w:t>
      </w:r>
    </w:p>
    <w:p>
      <w:pPr>
        <w:spacing w:line="440" w:lineRule="exact"/>
        <w:ind w:firstLine="567" w:firstLineChars="270"/>
        <w:rPr>
          <w:rFonts w:hint="eastAsia"/>
          <w:color w:val="000000"/>
          <w:szCs w:val="21"/>
          <w:highlight w:val="none"/>
        </w:rPr>
      </w:pPr>
      <w:r>
        <w:rPr>
          <w:rFonts w:hint="eastAsia"/>
          <w:color w:val="000000"/>
          <w:szCs w:val="21"/>
          <w:highlight w:val="none"/>
        </w:rPr>
        <w:t>屋面主要装饰面材的材质种类、规格、参考品牌和档次：</w:t>
      </w:r>
      <w:r>
        <w:rPr>
          <w:rFonts w:hint="eastAsia"/>
          <w:color w:val="000000"/>
          <w:szCs w:val="21"/>
          <w:highlight w:val="none"/>
          <w:u w:val="single"/>
        </w:rPr>
        <w:t xml:space="preserve">            </w:t>
      </w:r>
      <w:r>
        <w:rPr>
          <w:rFonts w:hint="eastAsia"/>
          <w:color w:val="000000"/>
          <w:szCs w:val="21"/>
          <w:highlight w:val="none"/>
        </w:rPr>
        <w:t>；</w:t>
      </w:r>
    </w:p>
    <w:p>
      <w:pPr>
        <w:spacing w:line="440" w:lineRule="exact"/>
        <w:ind w:firstLine="567" w:firstLineChars="270"/>
        <w:rPr>
          <w:rFonts w:hint="eastAsia"/>
          <w:color w:val="000000"/>
          <w:szCs w:val="21"/>
          <w:highlight w:val="none"/>
        </w:rPr>
      </w:pPr>
      <w:r>
        <w:rPr>
          <w:rFonts w:hint="eastAsia"/>
          <w:color w:val="000000"/>
          <w:szCs w:val="21"/>
          <w:highlight w:val="none"/>
        </w:rPr>
        <w:t>地面主要装饰面材的材质种类、规格、参考品牌和档次：</w:t>
      </w:r>
      <w:r>
        <w:rPr>
          <w:rFonts w:hint="eastAsia"/>
          <w:color w:val="000000"/>
          <w:szCs w:val="21"/>
          <w:highlight w:val="none"/>
          <w:u w:val="single"/>
        </w:rPr>
        <w:t xml:space="preserve">            </w:t>
      </w:r>
      <w:r>
        <w:rPr>
          <w:rFonts w:hint="eastAsia"/>
          <w:color w:val="000000"/>
          <w:szCs w:val="21"/>
          <w:highlight w:val="none"/>
        </w:rPr>
        <w:t>；</w:t>
      </w:r>
    </w:p>
    <w:p>
      <w:pPr>
        <w:spacing w:line="440" w:lineRule="exact"/>
        <w:ind w:firstLine="567" w:firstLineChars="270"/>
        <w:rPr>
          <w:rFonts w:hint="eastAsia"/>
          <w:color w:val="000000"/>
          <w:szCs w:val="21"/>
          <w:highlight w:val="none"/>
        </w:rPr>
      </w:pPr>
      <w:r>
        <w:rPr>
          <w:rFonts w:hint="eastAsia"/>
          <w:color w:val="000000"/>
          <w:szCs w:val="21"/>
          <w:highlight w:val="none"/>
        </w:rPr>
        <w:t>墙体主要装饰面材的材质种类、规格、参考品牌和档次：</w:t>
      </w:r>
      <w:r>
        <w:rPr>
          <w:rFonts w:hint="eastAsia"/>
          <w:color w:val="000000"/>
          <w:szCs w:val="21"/>
          <w:highlight w:val="none"/>
          <w:u w:val="single"/>
        </w:rPr>
        <w:t xml:space="preserve">            </w:t>
      </w:r>
      <w:r>
        <w:rPr>
          <w:rFonts w:hint="eastAsia"/>
          <w:color w:val="000000"/>
          <w:szCs w:val="21"/>
          <w:highlight w:val="none"/>
        </w:rPr>
        <w:t>；</w:t>
      </w:r>
    </w:p>
    <w:p>
      <w:pPr>
        <w:spacing w:line="440" w:lineRule="exact"/>
        <w:ind w:firstLine="567" w:firstLineChars="270"/>
        <w:rPr>
          <w:rFonts w:hint="eastAsia"/>
          <w:color w:val="000000"/>
          <w:szCs w:val="21"/>
          <w:highlight w:val="none"/>
        </w:rPr>
      </w:pPr>
      <w:r>
        <w:rPr>
          <w:rFonts w:hint="eastAsia"/>
          <w:color w:val="000000"/>
          <w:szCs w:val="21"/>
          <w:highlight w:val="none"/>
        </w:rPr>
        <w:t>机电系统类别：</w:t>
      </w:r>
      <w:r>
        <w:rPr>
          <w:rFonts w:hint="eastAsia"/>
          <w:color w:val="000000"/>
          <w:szCs w:val="21"/>
          <w:highlight w:val="none"/>
          <w:u w:val="single"/>
        </w:rPr>
        <w:t xml:space="preserve">            </w:t>
      </w:r>
      <w:r>
        <w:rPr>
          <w:rFonts w:hint="eastAsia"/>
          <w:color w:val="000000"/>
          <w:szCs w:val="21"/>
          <w:highlight w:val="none"/>
        </w:rPr>
        <w:t>；</w:t>
      </w:r>
    </w:p>
    <w:p>
      <w:pPr>
        <w:spacing w:line="440" w:lineRule="exact"/>
        <w:ind w:firstLine="567" w:firstLineChars="270"/>
        <w:rPr>
          <w:rFonts w:hint="eastAsia"/>
          <w:color w:val="000000"/>
          <w:szCs w:val="21"/>
          <w:highlight w:val="none"/>
        </w:rPr>
      </w:pPr>
      <w:r>
        <w:rPr>
          <w:rFonts w:hint="eastAsia"/>
          <w:color w:val="000000"/>
          <w:szCs w:val="21"/>
          <w:highlight w:val="none"/>
        </w:rPr>
        <w:t>机电设备材料的参考品牌、档次：</w:t>
      </w:r>
      <w:r>
        <w:rPr>
          <w:rFonts w:hint="eastAsia"/>
          <w:color w:val="000000"/>
          <w:szCs w:val="21"/>
          <w:highlight w:val="none"/>
          <w:u w:val="single"/>
        </w:rPr>
        <w:t xml:space="preserve">            </w:t>
      </w:r>
      <w:r>
        <w:rPr>
          <w:rFonts w:hint="eastAsia"/>
          <w:color w:val="000000"/>
          <w:szCs w:val="21"/>
          <w:highlight w:val="none"/>
        </w:rPr>
        <w:t>；</w:t>
      </w:r>
    </w:p>
    <w:p>
      <w:pPr>
        <w:spacing w:line="440" w:lineRule="exact"/>
        <w:ind w:firstLine="567" w:firstLineChars="270"/>
        <w:rPr>
          <w:rFonts w:hint="eastAsia"/>
          <w:color w:val="000000"/>
          <w:szCs w:val="21"/>
          <w:highlight w:val="none"/>
        </w:rPr>
      </w:pPr>
      <w:r>
        <w:rPr>
          <w:rFonts w:hint="eastAsia"/>
          <w:color w:val="000000"/>
          <w:szCs w:val="21"/>
          <w:highlight w:val="none"/>
        </w:rPr>
        <w:t>各区域末端设施的密度（如有）：</w:t>
      </w:r>
      <w:r>
        <w:rPr>
          <w:rFonts w:hint="eastAsia"/>
          <w:color w:val="000000"/>
          <w:szCs w:val="21"/>
          <w:highlight w:val="none"/>
          <w:u w:val="single"/>
        </w:rPr>
        <w:t xml:space="preserve">            </w:t>
      </w:r>
      <w:r>
        <w:rPr>
          <w:rFonts w:hint="eastAsia"/>
          <w:color w:val="000000"/>
          <w:szCs w:val="21"/>
          <w:highlight w:val="none"/>
        </w:rPr>
        <w:t>；</w:t>
      </w:r>
    </w:p>
    <w:p>
      <w:pPr>
        <w:spacing w:line="440" w:lineRule="exact"/>
        <w:ind w:firstLine="567" w:firstLineChars="270"/>
        <w:rPr>
          <w:rFonts w:hint="eastAsia"/>
          <w:color w:val="000000"/>
          <w:szCs w:val="21"/>
          <w:highlight w:val="none"/>
        </w:rPr>
      </w:pPr>
      <w:r>
        <w:rPr>
          <w:rFonts w:hint="eastAsia"/>
          <w:color w:val="000000"/>
          <w:szCs w:val="21"/>
          <w:highlight w:val="none"/>
        </w:rPr>
        <w:t>家具配置数量和标准（如有）：</w:t>
      </w:r>
      <w:r>
        <w:rPr>
          <w:rFonts w:hint="eastAsia"/>
          <w:color w:val="000000"/>
          <w:szCs w:val="21"/>
          <w:highlight w:val="none"/>
          <w:u w:val="single"/>
        </w:rPr>
        <w:t xml:space="preserve">            </w:t>
      </w:r>
      <w:r>
        <w:rPr>
          <w:rFonts w:hint="eastAsia"/>
          <w:color w:val="000000"/>
          <w:szCs w:val="21"/>
          <w:highlight w:val="none"/>
        </w:rPr>
        <w:t>；</w:t>
      </w:r>
    </w:p>
    <w:p>
      <w:pPr>
        <w:spacing w:line="440" w:lineRule="exact"/>
        <w:ind w:firstLine="567" w:firstLineChars="270"/>
        <w:rPr>
          <w:rFonts w:hint="eastAsia"/>
          <w:color w:val="000000"/>
          <w:szCs w:val="21"/>
          <w:highlight w:val="none"/>
        </w:rPr>
      </w:pPr>
      <w:r>
        <w:rPr>
          <w:rFonts w:hint="eastAsia"/>
          <w:color w:val="000000"/>
          <w:szCs w:val="21"/>
          <w:highlight w:val="none"/>
        </w:rPr>
        <w:t>室外工程的标准范围：</w:t>
      </w:r>
      <w:r>
        <w:rPr>
          <w:rFonts w:hint="eastAsia"/>
          <w:color w:val="000000"/>
          <w:szCs w:val="21"/>
          <w:highlight w:val="none"/>
          <w:u w:val="single"/>
        </w:rPr>
        <w:t xml:space="preserve">            </w:t>
      </w:r>
      <w:r>
        <w:rPr>
          <w:rFonts w:hint="eastAsia"/>
          <w:color w:val="000000"/>
          <w:szCs w:val="21"/>
          <w:highlight w:val="none"/>
        </w:rPr>
        <w:t>；</w:t>
      </w:r>
    </w:p>
    <w:p>
      <w:pPr>
        <w:spacing w:line="440" w:lineRule="exact"/>
        <w:ind w:firstLine="567" w:firstLineChars="270"/>
        <w:rPr>
          <w:rFonts w:hint="eastAsia"/>
          <w:color w:val="000000"/>
          <w:szCs w:val="21"/>
          <w:highlight w:val="none"/>
        </w:rPr>
      </w:pPr>
      <w:r>
        <w:rPr>
          <w:rFonts w:hint="eastAsia"/>
          <w:color w:val="000000"/>
          <w:szCs w:val="21"/>
          <w:highlight w:val="none"/>
        </w:rPr>
        <w:t>园林绿化的标准范围：</w:t>
      </w:r>
      <w:r>
        <w:rPr>
          <w:rFonts w:hint="eastAsia"/>
          <w:color w:val="000000"/>
          <w:szCs w:val="21"/>
          <w:highlight w:val="none"/>
          <w:u w:val="single"/>
        </w:rPr>
        <w:t xml:space="preserve">            </w:t>
      </w:r>
      <w:r>
        <w:rPr>
          <w:rFonts w:hint="eastAsia"/>
          <w:color w:val="000000"/>
          <w:szCs w:val="21"/>
          <w:highlight w:val="none"/>
        </w:rPr>
        <w:t>。</w:t>
      </w:r>
    </w:p>
    <w:p>
      <w:pPr>
        <w:spacing w:line="440" w:lineRule="exact"/>
        <w:ind w:firstLine="567" w:firstLineChars="270"/>
        <w:rPr>
          <w:rFonts w:hint="eastAsia"/>
          <w:color w:val="000000"/>
          <w:szCs w:val="21"/>
          <w:highlight w:val="none"/>
        </w:rPr>
      </w:pPr>
      <w:r>
        <w:rPr>
          <w:rFonts w:hint="eastAsia"/>
          <w:color w:val="000000"/>
          <w:szCs w:val="21"/>
          <w:highlight w:val="none"/>
        </w:rPr>
        <w:t>1、</w:t>
      </w:r>
      <w:r>
        <w:rPr>
          <w:rFonts w:hint="eastAsia" w:ascii="宋体" w:hAnsi="宋体"/>
          <w:color w:val="000000"/>
          <w:szCs w:val="21"/>
          <w:highlight w:val="none"/>
        </w:rPr>
        <w:t>初步设计完成后施工图设计完成前进行工程总承包招标的：</w:t>
      </w:r>
    </w:p>
    <w:p>
      <w:pPr>
        <w:spacing w:line="440" w:lineRule="exact"/>
        <w:ind w:firstLine="567" w:firstLineChars="270"/>
        <w:rPr>
          <w:rFonts w:hint="eastAsia"/>
          <w:color w:val="000000"/>
          <w:szCs w:val="21"/>
          <w:highlight w:val="none"/>
        </w:rPr>
      </w:pPr>
      <w:r>
        <w:rPr>
          <w:rFonts w:hint="eastAsia"/>
          <w:color w:val="000000"/>
          <w:szCs w:val="21"/>
          <w:highlight w:val="none"/>
        </w:rPr>
        <w:t>（1）建设规模</w:t>
      </w:r>
    </w:p>
    <w:p>
      <w:pPr>
        <w:spacing w:line="440" w:lineRule="exact"/>
        <w:ind w:firstLine="567" w:firstLineChars="270"/>
        <w:rPr>
          <w:rFonts w:hint="eastAsia"/>
          <w:color w:val="000000"/>
          <w:szCs w:val="21"/>
          <w:highlight w:val="none"/>
        </w:rPr>
      </w:pPr>
      <w:r>
        <w:rPr>
          <w:rFonts w:hint="eastAsia"/>
          <w:color w:val="000000"/>
          <w:szCs w:val="21"/>
          <w:highlight w:val="none"/>
        </w:rPr>
        <w:t>地上建筑面积：</w:t>
      </w:r>
      <w:r>
        <w:rPr>
          <w:rFonts w:hint="eastAsia"/>
          <w:color w:val="000000"/>
          <w:szCs w:val="21"/>
          <w:highlight w:val="none"/>
          <w:u w:val="single"/>
        </w:rPr>
        <w:t xml:space="preserve">            </w:t>
      </w:r>
      <w:r>
        <w:rPr>
          <w:rFonts w:hint="eastAsia"/>
          <w:color w:val="000000"/>
          <w:szCs w:val="21"/>
          <w:highlight w:val="none"/>
        </w:rPr>
        <w:t>；地下建筑面积：</w:t>
      </w:r>
      <w:r>
        <w:rPr>
          <w:rFonts w:hint="eastAsia"/>
          <w:color w:val="000000"/>
          <w:szCs w:val="21"/>
          <w:highlight w:val="none"/>
          <w:u w:val="single"/>
        </w:rPr>
        <w:t xml:space="preserve">            </w:t>
      </w:r>
      <w:r>
        <w:rPr>
          <w:rFonts w:hint="eastAsia"/>
          <w:color w:val="000000"/>
          <w:szCs w:val="21"/>
          <w:highlight w:val="none"/>
        </w:rPr>
        <w:t>；层高：</w:t>
      </w:r>
      <w:r>
        <w:rPr>
          <w:rFonts w:hint="eastAsia"/>
          <w:color w:val="000000"/>
          <w:szCs w:val="21"/>
          <w:highlight w:val="none"/>
          <w:u w:val="single"/>
        </w:rPr>
        <w:t xml:space="preserve">            </w:t>
      </w:r>
      <w:r>
        <w:rPr>
          <w:rFonts w:hint="eastAsia"/>
          <w:color w:val="000000"/>
          <w:szCs w:val="21"/>
          <w:highlight w:val="none"/>
        </w:rPr>
        <w:t>；户型及户数：</w:t>
      </w:r>
      <w:r>
        <w:rPr>
          <w:rFonts w:hint="eastAsia"/>
          <w:color w:val="000000"/>
          <w:szCs w:val="21"/>
          <w:highlight w:val="none"/>
          <w:u w:val="single"/>
        </w:rPr>
        <w:t xml:space="preserve">            </w:t>
      </w:r>
      <w:r>
        <w:rPr>
          <w:rFonts w:hint="eastAsia"/>
          <w:color w:val="000000"/>
          <w:szCs w:val="21"/>
          <w:highlight w:val="none"/>
        </w:rPr>
        <w:t>；停车位数量或比例：</w:t>
      </w:r>
      <w:r>
        <w:rPr>
          <w:rFonts w:hint="eastAsia"/>
          <w:color w:val="000000"/>
          <w:szCs w:val="21"/>
          <w:highlight w:val="none"/>
          <w:u w:val="single"/>
        </w:rPr>
        <w:t xml:space="preserve">            </w:t>
      </w:r>
      <w:r>
        <w:rPr>
          <w:rFonts w:hint="eastAsia"/>
          <w:color w:val="000000"/>
          <w:szCs w:val="21"/>
          <w:highlight w:val="none"/>
        </w:rPr>
        <w:t>；</w:t>
      </w:r>
    </w:p>
    <w:p>
      <w:pPr>
        <w:spacing w:line="440" w:lineRule="exact"/>
        <w:ind w:firstLine="567" w:firstLineChars="270"/>
        <w:rPr>
          <w:rFonts w:hint="eastAsia"/>
          <w:color w:val="000000"/>
          <w:szCs w:val="21"/>
          <w:highlight w:val="none"/>
        </w:rPr>
      </w:pPr>
      <w:r>
        <w:rPr>
          <w:rFonts w:hint="eastAsia"/>
          <w:color w:val="000000"/>
          <w:szCs w:val="21"/>
          <w:highlight w:val="none"/>
        </w:rPr>
        <w:t>（2）建设标准</w:t>
      </w:r>
    </w:p>
    <w:p>
      <w:pPr>
        <w:spacing w:line="440" w:lineRule="exact"/>
        <w:ind w:firstLine="567" w:firstLineChars="270"/>
        <w:rPr>
          <w:rFonts w:hint="eastAsia"/>
          <w:color w:val="000000"/>
          <w:szCs w:val="21"/>
          <w:highlight w:val="none"/>
        </w:rPr>
      </w:pPr>
      <w:r>
        <w:rPr>
          <w:rFonts w:hint="eastAsia"/>
          <w:color w:val="000000"/>
          <w:szCs w:val="21"/>
          <w:highlight w:val="none"/>
        </w:rPr>
        <w:t>屋面主要装饰面材的材质种类、规格、参考品牌和档次：</w:t>
      </w:r>
      <w:r>
        <w:rPr>
          <w:rFonts w:hint="eastAsia"/>
          <w:color w:val="000000"/>
          <w:szCs w:val="21"/>
          <w:highlight w:val="none"/>
          <w:u w:val="single"/>
        </w:rPr>
        <w:t xml:space="preserve">            </w:t>
      </w:r>
      <w:r>
        <w:rPr>
          <w:rFonts w:hint="eastAsia"/>
          <w:color w:val="000000"/>
          <w:szCs w:val="21"/>
          <w:highlight w:val="none"/>
        </w:rPr>
        <w:t>；</w:t>
      </w:r>
    </w:p>
    <w:p>
      <w:pPr>
        <w:spacing w:line="440" w:lineRule="exact"/>
        <w:ind w:firstLine="567" w:firstLineChars="270"/>
        <w:rPr>
          <w:rFonts w:hint="eastAsia"/>
          <w:color w:val="000000"/>
          <w:szCs w:val="21"/>
          <w:highlight w:val="none"/>
        </w:rPr>
      </w:pPr>
      <w:r>
        <w:rPr>
          <w:rFonts w:hint="eastAsia"/>
          <w:color w:val="000000"/>
          <w:szCs w:val="21"/>
          <w:highlight w:val="none"/>
        </w:rPr>
        <w:t>地面主要装饰面材的材质种类、规格、参考品牌和档次：</w:t>
      </w:r>
      <w:r>
        <w:rPr>
          <w:rFonts w:hint="eastAsia"/>
          <w:color w:val="000000"/>
          <w:szCs w:val="21"/>
          <w:highlight w:val="none"/>
          <w:u w:val="single"/>
        </w:rPr>
        <w:t xml:space="preserve">            </w:t>
      </w:r>
      <w:r>
        <w:rPr>
          <w:rFonts w:hint="eastAsia"/>
          <w:color w:val="000000"/>
          <w:szCs w:val="21"/>
          <w:highlight w:val="none"/>
        </w:rPr>
        <w:t>；</w:t>
      </w:r>
    </w:p>
    <w:p>
      <w:pPr>
        <w:spacing w:line="440" w:lineRule="exact"/>
        <w:ind w:firstLine="567" w:firstLineChars="270"/>
        <w:rPr>
          <w:rFonts w:hint="eastAsia"/>
          <w:color w:val="000000"/>
          <w:szCs w:val="21"/>
          <w:highlight w:val="none"/>
        </w:rPr>
      </w:pPr>
      <w:r>
        <w:rPr>
          <w:rFonts w:hint="eastAsia"/>
          <w:color w:val="000000"/>
          <w:szCs w:val="21"/>
          <w:highlight w:val="none"/>
        </w:rPr>
        <w:t>墙体主要装饰面材的材质种类、规格、参考品牌和档次：</w:t>
      </w:r>
      <w:r>
        <w:rPr>
          <w:rFonts w:hint="eastAsia"/>
          <w:color w:val="000000"/>
          <w:szCs w:val="21"/>
          <w:highlight w:val="none"/>
          <w:u w:val="single"/>
        </w:rPr>
        <w:t xml:space="preserve">            </w:t>
      </w:r>
      <w:r>
        <w:rPr>
          <w:rFonts w:hint="eastAsia"/>
          <w:color w:val="000000"/>
          <w:szCs w:val="21"/>
          <w:highlight w:val="none"/>
        </w:rPr>
        <w:t>；</w:t>
      </w:r>
    </w:p>
    <w:p>
      <w:pPr>
        <w:spacing w:line="440" w:lineRule="exact"/>
        <w:ind w:firstLine="567" w:firstLineChars="270"/>
        <w:rPr>
          <w:rFonts w:hint="eastAsia"/>
          <w:color w:val="000000"/>
          <w:szCs w:val="21"/>
          <w:highlight w:val="none"/>
        </w:rPr>
      </w:pPr>
      <w:r>
        <w:rPr>
          <w:rFonts w:hint="eastAsia"/>
          <w:color w:val="000000"/>
          <w:szCs w:val="21"/>
          <w:highlight w:val="none"/>
        </w:rPr>
        <w:t>机电系统类别：</w:t>
      </w:r>
      <w:r>
        <w:rPr>
          <w:rFonts w:hint="eastAsia"/>
          <w:color w:val="000000"/>
          <w:szCs w:val="21"/>
          <w:highlight w:val="none"/>
          <w:u w:val="single"/>
        </w:rPr>
        <w:t xml:space="preserve">            </w:t>
      </w:r>
      <w:r>
        <w:rPr>
          <w:rFonts w:hint="eastAsia"/>
          <w:color w:val="000000"/>
          <w:szCs w:val="21"/>
          <w:highlight w:val="none"/>
        </w:rPr>
        <w:t>；</w:t>
      </w:r>
    </w:p>
    <w:p>
      <w:pPr>
        <w:spacing w:line="440" w:lineRule="exact"/>
        <w:ind w:firstLine="567" w:firstLineChars="270"/>
        <w:rPr>
          <w:rFonts w:hint="eastAsia"/>
          <w:color w:val="000000"/>
          <w:szCs w:val="21"/>
          <w:highlight w:val="none"/>
        </w:rPr>
      </w:pPr>
      <w:r>
        <w:rPr>
          <w:rFonts w:hint="eastAsia"/>
          <w:color w:val="000000"/>
          <w:szCs w:val="21"/>
          <w:highlight w:val="none"/>
        </w:rPr>
        <w:t>机电设备材料的主要参数、指标、参考品牌和档次：</w:t>
      </w:r>
      <w:r>
        <w:rPr>
          <w:rFonts w:hint="eastAsia"/>
          <w:color w:val="000000"/>
          <w:szCs w:val="21"/>
          <w:highlight w:val="none"/>
          <w:u w:val="single"/>
        </w:rPr>
        <w:t xml:space="preserve">            </w:t>
      </w:r>
      <w:r>
        <w:rPr>
          <w:rFonts w:hint="eastAsia"/>
          <w:color w:val="000000"/>
          <w:szCs w:val="21"/>
          <w:highlight w:val="none"/>
        </w:rPr>
        <w:t>；</w:t>
      </w:r>
    </w:p>
    <w:p>
      <w:pPr>
        <w:spacing w:line="440" w:lineRule="exact"/>
        <w:ind w:firstLine="567" w:firstLineChars="270"/>
        <w:rPr>
          <w:rFonts w:hint="eastAsia"/>
          <w:color w:val="000000"/>
          <w:szCs w:val="21"/>
          <w:highlight w:val="none"/>
        </w:rPr>
      </w:pPr>
      <w:r>
        <w:rPr>
          <w:rFonts w:hint="eastAsia"/>
          <w:color w:val="000000"/>
          <w:szCs w:val="21"/>
          <w:highlight w:val="none"/>
        </w:rPr>
        <w:t>各区域末端设施的密度（如有）：</w:t>
      </w:r>
      <w:r>
        <w:rPr>
          <w:rFonts w:hint="eastAsia"/>
          <w:color w:val="000000"/>
          <w:szCs w:val="21"/>
          <w:highlight w:val="none"/>
          <w:u w:val="single"/>
        </w:rPr>
        <w:t xml:space="preserve">            </w:t>
      </w:r>
      <w:r>
        <w:rPr>
          <w:rFonts w:hint="eastAsia"/>
          <w:color w:val="000000"/>
          <w:szCs w:val="21"/>
          <w:highlight w:val="none"/>
        </w:rPr>
        <w:t>；</w:t>
      </w:r>
    </w:p>
    <w:p>
      <w:pPr>
        <w:spacing w:line="440" w:lineRule="exact"/>
        <w:ind w:firstLine="567" w:firstLineChars="270"/>
        <w:rPr>
          <w:rFonts w:hint="eastAsia"/>
          <w:color w:val="000000"/>
          <w:szCs w:val="21"/>
          <w:highlight w:val="none"/>
        </w:rPr>
      </w:pPr>
      <w:r>
        <w:rPr>
          <w:rFonts w:hint="eastAsia"/>
          <w:color w:val="000000"/>
          <w:szCs w:val="21"/>
          <w:highlight w:val="none"/>
        </w:rPr>
        <w:t>家具配置数量和标准（如有）：</w:t>
      </w:r>
      <w:r>
        <w:rPr>
          <w:rFonts w:hint="eastAsia"/>
          <w:color w:val="000000"/>
          <w:szCs w:val="21"/>
          <w:highlight w:val="none"/>
          <w:u w:val="single"/>
        </w:rPr>
        <w:t xml:space="preserve">            </w:t>
      </w:r>
      <w:r>
        <w:rPr>
          <w:rFonts w:hint="eastAsia"/>
          <w:color w:val="000000"/>
          <w:szCs w:val="21"/>
          <w:highlight w:val="none"/>
        </w:rPr>
        <w:t>；</w:t>
      </w:r>
    </w:p>
    <w:p>
      <w:pPr>
        <w:spacing w:line="440" w:lineRule="exact"/>
        <w:ind w:firstLine="567" w:firstLineChars="270"/>
        <w:rPr>
          <w:rFonts w:hint="eastAsia"/>
          <w:color w:val="000000"/>
          <w:szCs w:val="21"/>
          <w:highlight w:val="none"/>
        </w:rPr>
      </w:pPr>
      <w:r>
        <w:rPr>
          <w:rFonts w:hint="eastAsia"/>
          <w:color w:val="000000"/>
          <w:szCs w:val="21"/>
          <w:highlight w:val="none"/>
        </w:rPr>
        <w:t>室外工程的标准范围：</w:t>
      </w:r>
      <w:r>
        <w:rPr>
          <w:rFonts w:hint="eastAsia"/>
          <w:color w:val="000000"/>
          <w:szCs w:val="21"/>
          <w:highlight w:val="none"/>
          <w:u w:val="single"/>
        </w:rPr>
        <w:t xml:space="preserve">            </w:t>
      </w:r>
      <w:r>
        <w:rPr>
          <w:rFonts w:hint="eastAsia"/>
          <w:color w:val="000000"/>
          <w:szCs w:val="21"/>
          <w:highlight w:val="none"/>
        </w:rPr>
        <w:t>；</w:t>
      </w:r>
    </w:p>
    <w:p>
      <w:pPr>
        <w:spacing w:line="440" w:lineRule="exact"/>
        <w:ind w:firstLine="567" w:firstLineChars="270"/>
        <w:rPr>
          <w:rFonts w:hint="eastAsia"/>
          <w:color w:val="000000"/>
          <w:szCs w:val="21"/>
          <w:highlight w:val="none"/>
        </w:rPr>
      </w:pPr>
      <w:r>
        <w:rPr>
          <w:rFonts w:hint="eastAsia"/>
          <w:color w:val="000000"/>
          <w:szCs w:val="21"/>
          <w:highlight w:val="none"/>
        </w:rPr>
        <w:t>园林绿化的标准范围：</w:t>
      </w:r>
      <w:r>
        <w:rPr>
          <w:rFonts w:hint="eastAsia"/>
          <w:color w:val="000000"/>
          <w:szCs w:val="21"/>
          <w:highlight w:val="none"/>
          <w:u w:val="single"/>
        </w:rPr>
        <w:t xml:space="preserve">            </w:t>
      </w:r>
      <w:r>
        <w:rPr>
          <w:rFonts w:hint="eastAsia"/>
          <w:color w:val="000000"/>
          <w:szCs w:val="21"/>
          <w:highlight w:val="none"/>
        </w:rPr>
        <w:t>。</w:t>
      </w:r>
    </w:p>
    <w:p>
      <w:pPr>
        <w:spacing w:line="440" w:lineRule="exact"/>
        <w:ind w:firstLine="567" w:firstLineChars="270"/>
        <w:rPr>
          <w:rFonts w:hint="eastAsia"/>
          <w:color w:val="000000"/>
          <w:szCs w:val="21"/>
          <w:highlight w:val="none"/>
        </w:rPr>
      </w:pPr>
    </w:p>
    <w:p>
      <w:pPr>
        <w:spacing w:line="440" w:lineRule="exact"/>
        <w:ind w:firstLine="567" w:firstLineChars="270"/>
        <w:rPr>
          <w:rFonts w:hint="eastAsia"/>
          <w:color w:val="000000"/>
          <w:szCs w:val="21"/>
          <w:highlight w:val="none"/>
        </w:rPr>
      </w:pPr>
      <w:r>
        <w:rPr>
          <w:rFonts w:hint="eastAsia"/>
          <w:color w:val="000000"/>
          <w:szCs w:val="21"/>
          <w:highlight w:val="none"/>
        </w:rPr>
        <w:t>（二）工程规模（适用于市政基础设施工程）。</w:t>
      </w:r>
    </w:p>
    <w:p>
      <w:pPr>
        <w:spacing w:line="440" w:lineRule="exact"/>
        <w:ind w:firstLine="567" w:firstLineChars="270"/>
        <w:rPr>
          <w:rFonts w:hint="eastAsia"/>
          <w:color w:val="000000"/>
          <w:szCs w:val="21"/>
          <w:highlight w:val="none"/>
        </w:rPr>
      </w:pPr>
      <w:r>
        <w:rPr>
          <w:rFonts w:hint="eastAsia" w:ascii="宋体" w:hAnsi="宋体"/>
          <w:color w:val="000000"/>
          <w:szCs w:val="21"/>
          <w:highlight w:val="none"/>
        </w:rPr>
        <w:t>1、项目方案设计完成后初步设计完成前进行工程总承包招标的：</w:t>
      </w:r>
    </w:p>
    <w:p>
      <w:pPr>
        <w:spacing w:line="440" w:lineRule="exact"/>
        <w:ind w:firstLine="567" w:firstLineChars="270"/>
        <w:rPr>
          <w:rFonts w:hint="eastAsia"/>
          <w:color w:val="000000"/>
          <w:szCs w:val="21"/>
          <w:highlight w:val="none"/>
        </w:rPr>
      </w:pPr>
      <w:r>
        <w:rPr>
          <w:rFonts w:hint="eastAsia"/>
          <w:color w:val="000000"/>
          <w:szCs w:val="21"/>
          <w:highlight w:val="none"/>
        </w:rPr>
        <w:t>（1）建设规模</w:t>
      </w:r>
    </w:p>
    <w:p>
      <w:pPr>
        <w:spacing w:line="440" w:lineRule="exact"/>
        <w:ind w:firstLine="567" w:firstLineChars="270"/>
        <w:rPr>
          <w:rFonts w:hint="eastAsia"/>
          <w:color w:val="000000"/>
          <w:szCs w:val="21"/>
          <w:highlight w:val="none"/>
        </w:rPr>
      </w:pPr>
      <w:r>
        <w:rPr>
          <w:rFonts w:hint="eastAsia"/>
          <w:color w:val="000000"/>
          <w:szCs w:val="21"/>
          <w:highlight w:val="none"/>
        </w:rPr>
        <w:t>道路等级、宽度：</w:t>
      </w:r>
      <w:r>
        <w:rPr>
          <w:rFonts w:hint="eastAsia"/>
          <w:color w:val="000000"/>
          <w:szCs w:val="21"/>
          <w:highlight w:val="none"/>
          <w:u w:val="single"/>
        </w:rPr>
        <w:t xml:space="preserve">            </w:t>
      </w:r>
      <w:r>
        <w:rPr>
          <w:rFonts w:hint="eastAsia"/>
          <w:color w:val="000000"/>
          <w:szCs w:val="21"/>
          <w:highlight w:val="none"/>
        </w:rPr>
        <w:t>；河道宽度：</w:t>
      </w:r>
      <w:r>
        <w:rPr>
          <w:rFonts w:hint="eastAsia"/>
          <w:color w:val="000000"/>
          <w:szCs w:val="21"/>
          <w:highlight w:val="none"/>
          <w:u w:val="single"/>
        </w:rPr>
        <w:t xml:space="preserve">            </w:t>
      </w:r>
      <w:r>
        <w:rPr>
          <w:rFonts w:hint="eastAsia"/>
          <w:color w:val="000000"/>
          <w:szCs w:val="21"/>
          <w:highlight w:val="none"/>
        </w:rPr>
        <w:t>；污水处理能力：</w:t>
      </w:r>
      <w:r>
        <w:rPr>
          <w:rFonts w:hint="eastAsia"/>
          <w:color w:val="000000"/>
          <w:szCs w:val="21"/>
          <w:highlight w:val="none"/>
          <w:u w:val="single"/>
        </w:rPr>
        <w:t xml:space="preserve">            </w:t>
      </w:r>
      <w:r>
        <w:rPr>
          <w:rFonts w:hint="eastAsia"/>
          <w:color w:val="000000"/>
          <w:szCs w:val="21"/>
          <w:highlight w:val="none"/>
        </w:rPr>
        <w:t>；</w:t>
      </w:r>
    </w:p>
    <w:p>
      <w:pPr>
        <w:spacing w:line="440" w:lineRule="exact"/>
        <w:ind w:firstLine="567" w:firstLineChars="270"/>
        <w:rPr>
          <w:rFonts w:hint="eastAsia"/>
          <w:color w:val="000000"/>
          <w:szCs w:val="21"/>
          <w:highlight w:val="none"/>
        </w:rPr>
      </w:pPr>
      <w:r>
        <w:rPr>
          <w:rFonts w:hint="eastAsia"/>
          <w:color w:val="000000"/>
          <w:szCs w:val="21"/>
          <w:highlight w:val="none"/>
        </w:rPr>
        <w:t>市政桥梁单跨：</w:t>
      </w:r>
      <w:r>
        <w:rPr>
          <w:rFonts w:hint="eastAsia"/>
          <w:color w:val="000000"/>
          <w:szCs w:val="21"/>
          <w:highlight w:val="none"/>
          <w:u w:val="single"/>
        </w:rPr>
        <w:t xml:space="preserve">            </w:t>
      </w:r>
      <w:r>
        <w:rPr>
          <w:rFonts w:hint="eastAsia"/>
          <w:color w:val="000000"/>
          <w:szCs w:val="21"/>
          <w:highlight w:val="none"/>
        </w:rPr>
        <w:t>；单座桥梁总长：</w:t>
      </w:r>
      <w:r>
        <w:rPr>
          <w:rFonts w:hint="eastAsia"/>
          <w:color w:val="000000"/>
          <w:szCs w:val="21"/>
          <w:highlight w:val="none"/>
          <w:u w:val="single"/>
        </w:rPr>
        <w:t xml:space="preserve">            </w:t>
      </w:r>
      <w:r>
        <w:rPr>
          <w:rFonts w:hint="eastAsia"/>
          <w:color w:val="000000"/>
          <w:szCs w:val="21"/>
          <w:highlight w:val="none"/>
        </w:rPr>
        <w:t>；</w:t>
      </w:r>
    </w:p>
    <w:p>
      <w:pPr>
        <w:spacing w:line="440" w:lineRule="exact"/>
        <w:ind w:firstLine="567" w:firstLineChars="270"/>
        <w:rPr>
          <w:rFonts w:hint="eastAsia"/>
          <w:color w:val="000000"/>
          <w:szCs w:val="21"/>
          <w:highlight w:val="none"/>
        </w:rPr>
      </w:pPr>
      <w:r>
        <w:rPr>
          <w:rFonts w:hint="eastAsia"/>
          <w:color w:val="000000"/>
          <w:szCs w:val="21"/>
          <w:highlight w:val="none"/>
        </w:rPr>
        <w:t>（2）建设标准</w:t>
      </w:r>
    </w:p>
    <w:p>
      <w:pPr>
        <w:spacing w:line="440" w:lineRule="exact"/>
        <w:ind w:firstLine="567" w:firstLineChars="270"/>
        <w:rPr>
          <w:rFonts w:hint="eastAsia"/>
          <w:color w:val="000000"/>
          <w:szCs w:val="21"/>
          <w:highlight w:val="none"/>
        </w:rPr>
      </w:pPr>
      <w:r>
        <w:rPr>
          <w:rFonts w:hint="eastAsia"/>
          <w:color w:val="000000"/>
          <w:szCs w:val="21"/>
          <w:highlight w:val="none"/>
        </w:rPr>
        <w:t>结构层构造方式、材质、厚度：</w:t>
      </w:r>
      <w:r>
        <w:rPr>
          <w:rFonts w:hint="eastAsia"/>
          <w:color w:val="000000"/>
          <w:szCs w:val="21"/>
          <w:highlight w:val="none"/>
          <w:u w:val="single"/>
        </w:rPr>
        <w:t xml:space="preserve">            </w:t>
      </w:r>
      <w:r>
        <w:rPr>
          <w:rFonts w:hint="eastAsia"/>
          <w:color w:val="000000"/>
          <w:szCs w:val="21"/>
          <w:highlight w:val="none"/>
        </w:rPr>
        <w:t>；</w:t>
      </w:r>
    </w:p>
    <w:p>
      <w:pPr>
        <w:spacing w:line="440" w:lineRule="exact"/>
        <w:ind w:firstLine="567" w:firstLineChars="270"/>
        <w:rPr>
          <w:rFonts w:hint="eastAsia"/>
          <w:color w:val="000000"/>
          <w:szCs w:val="21"/>
          <w:highlight w:val="none"/>
        </w:rPr>
      </w:pPr>
      <w:r>
        <w:rPr>
          <w:rFonts w:hint="eastAsia"/>
          <w:color w:val="000000"/>
          <w:szCs w:val="21"/>
          <w:highlight w:val="none"/>
        </w:rPr>
        <w:t>面层层构造方式、材质、厚度：</w:t>
      </w:r>
      <w:r>
        <w:rPr>
          <w:rFonts w:hint="eastAsia"/>
          <w:color w:val="000000"/>
          <w:szCs w:val="21"/>
          <w:highlight w:val="none"/>
          <w:u w:val="single"/>
        </w:rPr>
        <w:t xml:space="preserve">            </w:t>
      </w:r>
      <w:r>
        <w:rPr>
          <w:rFonts w:hint="eastAsia"/>
          <w:color w:val="000000"/>
          <w:szCs w:val="21"/>
          <w:highlight w:val="none"/>
        </w:rPr>
        <w:t>。</w:t>
      </w:r>
    </w:p>
    <w:p>
      <w:pPr>
        <w:spacing w:line="440" w:lineRule="exact"/>
        <w:ind w:firstLine="567" w:firstLineChars="270"/>
        <w:rPr>
          <w:rFonts w:hint="eastAsia"/>
          <w:color w:val="000000"/>
          <w:szCs w:val="21"/>
          <w:highlight w:val="none"/>
        </w:rPr>
      </w:pPr>
      <w:r>
        <w:rPr>
          <w:rFonts w:hint="eastAsia"/>
          <w:color w:val="000000"/>
          <w:szCs w:val="21"/>
          <w:highlight w:val="none"/>
        </w:rPr>
        <w:t>1、</w:t>
      </w:r>
      <w:r>
        <w:rPr>
          <w:rFonts w:hint="eastAsia" w:ascii="宋体" w:hAnsi="宋体"/>
          <w:color w:val="000000"/>
          <w:szCs w:val="21"/>
          <w:highlight w:val="none"/>
        </w:rPr>
        <w:t>初步设计完成后施工图设计完成前进行工程总承包招标的：</w:t>
      </w:r>
    </w:p>
    <w:p>
      <w:pPr>
        <w:spacing w:line="440" w:lineRule="exact"/>
        <w:ind w:firstLine="567" w:firstLineChars="270"/>
        <w:rPr>
          <w:rFonts w:hint="eastAsia"/>
          <w:color w:val="000000"/>
          <w:szCs w:val="21"/>
          <w:highlight w:val="none"/>
        </w:rPr>
      </w:pPr>
      <w:r>
        <w:rPr>
          <w:rFonts w:hint="eastAsia"/>
          <w:color w:val="000000"/>
          <w:szCs w:val="21"/>
          <w:highlight w:val="none"/>
        </w:rPr>
        <w:t>（1）建设规模</w:t>
      </w:r>
    </w:p>
    <w:p>
      <w:pPr>
        <w:spacing w:line="440" w:lineRule="exact"/>
        <w:ind w:firstLine="567" w:firstLineChars="270"/>
        <w:rPr>
          <w:rFonts w:hint="eastAsia"/>
          <w:color w:val="000000"/>
          <w:szCs w:val="21"/>
          <w:highlight w:val="none"/>
        </w:rPr>
      </w:pPr>
      <w:r>
        <w:rPr>
          <w:rFonts w:hint="eastAsia"/>
          <w:color w:val="000000"/>
          <w:szCs w:val="21"/>
          <w:highlight w:val="none"/>
        </w:rPr>
        <w:t>道路等级、宽度：</w:t>
      </w:r>
      <w:r>
        <w:rPr>
          <w:rFonts w:hint="eastAsia"/>
          <w:color w:val="000000"/>
          <w:szCs w:val="21"/>
          <w:highlight w:val="none"/>
          <w:u w:val="single"/>
        </w:rPr>
        <w:t xml:space="preserve">            </w:t>
      </w:r>
      <w:r>
        <w:rPr>
          <w:rFonts w:hint="eastAsia"/>
          <w:color w:val="000000"/>
          <w:szCs w:val="21"/>
          <w:highlight w:val="none"/>
        </w:rPr>
        <w:t>；河道宽度：</w:t>
      </w:r>
      <w:r>
        <w:rPr>
          <w:rFonts w:hint="eastAsia"/>
          <w:color w:val="000000"/>
          <w:szCs w:val="21"/>
          <w:highlight w:val="none"/>
          <w:u w:val="single"/>
        </w:rPr>
        <w:t xml:space="preserve">            </w:t>
      </w:r>
      <w:r>
        <w:rPr>
          <w:rFonts w:hint="eastAsia"/>
          <w:color w:val="000000"/>
          <w:szCs w:val="21"/>
          <w:highlight w:val="none"/>
        </w:rPr>
        <w:t>；污水处理能力：</w:t>
      </w:r>
      <w:r>
        <w:rPr>
          <w:rFonts w:hint="eastAsia"/>
          <w:color w:val="000000"/>
          <w:szCs w:val="21"/>
          <w:highlight w:val="none"/>
          <w:u w:val="single"/>
        </w:rPr>
        <w:t xml:space="preserve">            </w:t>
      </w:r>
      <w:r>
        <w:rPr>
          <w:rFonts w:hint="eastAsia"/>
          <w:color w:val="000000"/>
          <w:szCs w:val="21"/>
          <w:highlight w:val="none"/>
        </w:rPr>
        <w:t>；</w:t>
      </w:r>
    </w:p>
    <w:p>
      <w:pPr>
        <w:spacing w:line="440" w:lineRule="exact"/>
        <w:ind w:firstLine="567" w:firstLineChars="270"/>
        <w:rPr>
          <w:rFonts w:hint="eastAsia"/>
          <w:color w:val="000000"/>
          <w:szCs w:val="21"/>
          <w:highlight w:val="none"/>
        </w:rPr>
      </w:pPr>
      <w:r>
        <w:rPr>
          <w:rFonts w:hint="eastAsia"/>
          <w:color w:val="000000"/>
          <w:szCs w:val="21"/>
          <w:highlight w:val="none"/>
        </w:rPr>
        <w:t>市政桥梁单跨：</w:t>
      </w:r>
      <w:r>
        <w:rPr>
          <w:rFonts w:hint="eastAsia"/>
          <w:color w:val="000000"/>
          <w:szCs w:val="21"/>
          <w:highlight w:val="none"/>
          <w:u w:val="single"/>
        </w:rPr>
        <w:t xml:space="preserve">            </w:t>
      </w:r>
      <w:r>
        <w:rPr>
          <w:rFonts w:hint="eastAsia"/>
          <w:color w:val="000000"/>
          <w:szCs w:val="21"/>
          <w:highlight w:val="none"/>
        </w:rPr>
        <w:t>；单座桥梁总长：</w:t>
      </w:r>
      <w:r>
        <w:rPr>
          <w:rFonts w:hint="eastAsia"/>
          <w:color w:val="000000"/>
          <w:szCs w:val="21"/>
          <w:highlight w:val="none"/>
          <w:u w:val="single"/>
        </w:rPr>
        <w:t xml:space="preserve">            </w:t>
      </w:r>
      <w:r>
        <w:rPr>
          <w:rFonts w:hint="eastAsia"/>
          <w:color w:val="000000"/>
          <w:szCs w:val="21"/>
          <w:highlight w:val="none"/>
        </w:rPr>
        <w:t>；</w:t>
      </w:r>
    </w:p>
    <w:p>
      <w:pPr>
        <w:spacing w:line="440" w:lineRule="exact"/>
        <w:ind w:firstLine="567" w:firstLineChars="270"/>
        <w:rPr>
          <w:rFonts w:hint="eastAsia"/>
          <w:color w:val="000000"/>
          <w:szCs w:val="21"/>
          <w:highlight w:val="none"/>
        </w:rPr>
      </w:pPr>
      <w:r>
        <w:rPr>
          <w:rFonts w:hint="eastAsia"/>
          <w:color w:val="000000"/>
          <w:szCs w:val="21"/>
          <w:highlight w:val="none"/>
        </w:rPr>
        <w:t>（2）建设标准</w:t>
      </w:r>
    </w:p>
    <w:p>
      <w:pPr>
        <w:spacing w:line="440" w:lineRule="exact"/>
        <w:ind w:firstLine="567" w:firstLineChars="270"/>
        <w:rPr>
          <w:rFonts w:hint="eastAsia"/>
          <w:color w:val="000000"/>
          <w:szCs w:val="21"/>
          <w:highlight w:val="none"/>
        </w:rPr>
      </w:pPr>
      <w:r>
        <w:rPr>
          <w:rFonts w:hint="eastAsia"/>
          <w:color w:val="000000"/>
          <w:szCs w:val="21"/>
          <w:highlight w:val="none"/>
        </w:rPr>
        <w:t>结构层构造方式、材质、厚度：</w:t>
      </w:r>
      <w:r>
        <w:rPr>
          <w:rFonts w:hint="eastAsia"/>
          <w:color w:val="000000"/>
          <w:szCs w:val="21"/>
          <w:highlight w:val="none"/>
          <w:u w:val="single"/>
        </w:rPr>
        <w:t xml:space="preserve">            </w:t>
      </w:r>
      <w:r>
        <w:rPr>
          <w:rFonts w:hint="eastAsia"/>
          <w:color w:val="000000"/>
          <w:szCs w:val="21"/>
          <w:highlight w:val="none"/>
        </w:rPr>
        <w:t>；</w:t>
      </w:r>
    </w:p>
    <w:p>
      <w:pPr>
        <w:spacing w:line="440" w:lineRule="exact"/>
        <w:ind w:firstLine="567" w:firstLineChars="270"/>
        <w:rPr>
          <w:rFonts w:hint="eastAsia"/>
          <w:color w:val="000000"/>
          <w:szCs w:val="21"/>
          <w:highlight w:val="none"/>
        </w:rPr>
      </w:pPr>
      <w:r>
        <w:rPr>
          <w:rFonts w:hint="eastAsia"/>
          <w:color w:val="000000"/>
          <w:szCs w:val="21"/>
          <w:highlight w:val="none"/>
        </w:rPr>
        <w:t>面层层构造方式、材质、厚度：</w:t>
      </w:r>
      <w:r>
        <w:rPr>
          <w:rFonts w:hint="eastAsia"/>
          <w:color w:val="000000"/>
          <w:szCs w:val="21"/>
          <w:highlight w:val="none"/>
          <w:u w:val="single"/>
        </w:rPr>
        <w:t xml:space="preserve">            </w:t>
      </w:r>
      <w:r>
        <w:rPr>
          <w:rFonts w:hint="eastAsia"/>
          <w:color w:val="000000"/>
          <w:szCs w:val="21"/>
          <w:highlight w:val="none"/>
        </w:rPr>
        <w:t>。</w:t>
      </w:r>
    </w:p>
    <w:p>
      <w:pPr>
        <w:spacing w:line="440" w:lineRule="exact"/>
        <w:ind w:firstLine="567" w:firstLineChars="270"/>
        <w:rPr>
          <w:rFonts w:hint="eastAsia"/>
          <w:color w:val="000000"/>
          <w:szCs w:val="21"/>
          <w:highlight w:val="none"/>
        </w:rPr>
      </w:pPr>
    </w:p>
    <w:p>
      <w:pPr>
        <w:spacing w:line="440" w:lineRule="exact"/>
        <w:ind w:firstLine="567" w:firstLineChars="270"/>
        <w:rPr>
          <w:rFonts w:hint="eastAsia"/>
          <w:color w:val="000000"/>
          <w:szCs w:val="21"/>
          <w:highlight w:val="none"/>
        </w:rPr>
      </w:pPr>
      <w:r>
        <w:rPr>
          <w:rFonts w:hint="eastAsia"/>
          <w:color w:val="000000"/>
          <w:szCs w:val="21"/>
          <w:highlight w:val="none"/>
        </w:rPr>
        <w:t>（三）性能保证指标（性能保证表）。</w:t>
      </w:r>
    </w:p>
    <w:p>
      <w:pPr>
        <w:spacing w:line="440" w:lineRule="exact"/>
        <w:ind w:firstLine="567" w:firstLineChars="270"/>
        <w:rPr>
          <w:rFonts w:hint="eastAsia"/>
          <w:color w:val="000000"/>
          <w:szCs w:val="21"/>
          <w:highlight w:val="none"/>
        </w:rPr>
      </w:pPr>
      <w:r>
        <w:rPr>
          <w:rFonts w:hint="eastAsia"/>
          <w:color w:val="000000"/>
          <w:szCs w:val="21"/>
          <w:highlight w:val="none"/>
        </w:rPr>
        <w:t>（四）产能保证指标。</w:t>
      </w:r>
    </w:p>
    <w:p>
      <w:pPr>
        <w:spacing w:line="440" w:lineRule="exact"/>
        <w:ind w:firstLine="359" w:firstLineChars="171"/>
        <w:rPr>
          <w:rFonts w:hint="eastAsia" w:ascii="黑体" w:eastAsia="黑体"/>
          <w:color w:val="000000"/>
          <w:szCs w:val="21"/>
          <w:highlight w:val="none"/>
        </w:rPr>
      </w:pPr>
      <w:r>
        <w:rPr>
          <w:rFonts w:hint="eastAsia" w:ascii="黑体" w:eastAsia="黑体"/>
          <w:color w:val="000000"/>
          <w:szCs w:val="21"/>
          <w:highlight w:val="none"/>
        </w:rPr>
        <w:t>二、工程范围</w:t>
      </w:r>
    </w:p>
    <w:p>
      <w:pPr>
        <w:spacing w:line="400" w:lineRule="exact"/>
        <w:ind w:firstLine="630" w:firstLineChars="300"/>
        <w:rPr>
          <w:rFonts w:hint="eastAsia"/>
          <w:color w:val="000000"/>
          <w:szCs w:val="24"/>
          <w:highlight w:val="none"/>
        </w:rPr>
      </w:pPr>
      <w:r>
        <w:rPr>
          <w:rFonts w:hint="eastAsia"/>
          <w:color w:val="000000"/>
          <w:szCs w:val="24"/>
          <w:highlight w:val="none"/>
        </w:rPr>
        <w:t>（一）概述</w:t>
      </w:r>
    </w:p>
    <w:p>
      <w:pPr>
        <w:spacing w:line="400" w:lineRule="exact"/>
        <w:ind w:firstLine="630" w:firstLineChars="300"/>
        <w:rPr>
          <w:rFonts w:hint="eastAsia"/>
          <w:color w:val="000000"/>
          <w:szCs w:val="24"/>
          <w:highlight w:val="none"/>
        </w:rPr>
      </w:pPr>
      <w:r>
        <w:rPr>
          <w:rFonts w:hint="eastAsia"/>
          <w:color w:val="000000"/>
          <w:szCs w:val="24"/>
          <w:highlight w:val="none"/>
        </w:rPr>
        <w:t>（二）包括的工作</w:t>
      </w:r>
    </w:p>
    <w:p>
      <w:pPr>
        <w:spacing w:line="440" w:lineRule="exact"/>
        <w:ind w:firstLine="987" w:firstLineChars="470"/>
        <w:rPr>
          <w:rFonts w:hint="eastAsia"/>
          <w:color w:val="000000"/>
          <w:szCs w:val="21"/>
          <w:highlight w:val="none"/>
        </w:rPr>
      </w:pPr>
      <w:r>
        <w:rPr>
          <w:rFonts w:hint="eastAsia"/>
          <w:color w:val="000000"/>
          <w:szCs w:val="21"/>
          <w:highlight w:val="none"/>
        </w:rPr>
        <w:t>1. 永久工程的设计、采购、施工范围。</w:t>
      </w:r>
    </w:p>
    <w:p>
      <w:pPr>
        <w:spacing w:line="440" w:lineRule="exact"/>
        <w:ind w:firstLine="987" w:firstLineChars="470"/>
        <w:rPr>
          <w:rFonts w:hint="eastAsia"/>
          <w:color w:val="000000"/>
          <w:szCs w:val="21"/>
          <w:highlight w:val="none"/>
        </w:rPr>
      </w:pPr>
      <w:r>
        <w:rPr>
          <w:rFonts w:hint="eastAsia"/>
          <w:color w:val="000000"/>
          <w:szCs w:val="21"/>
          <w:highlight w:val="none"/>
        </w:rPr>
        <w:t>2. 临时工程的设计与施工范围。</w:t>
      </w:r>
    </w:p>
    <w:p>
      <w:pPr>
        <w:spacing w:line="440" w:lineRule="exact"/>
        <w:ind w:firstLine="987" w:firstLineChars="470"/>
        <w:rPr>
          <w:rFonts w:hint="eastAsia"/>
          <w:color w:val="000000"/>
          <w:szCs w:val="21"/>
          <w:highlight w:val="none"/>
        </w:rPr>
      </w:pPr>
      <w:r>
        <w:rPr>
          <w:rFonts w:hint="eastAsia"/>
          <w:color w:val="000000"/>
          <w:szCs w:val="21"/>
          <w:highlight w:val="none"/>
        </w:rPr>
        <w:t>3. 竣工验收工作范围。</w:t>
      </w:r>
    </w:p>
    <w:p>
      <w:pPr>
        <w:spacing w:line="440" w:lineRule="exact"/>
        <w:ind w:firstLine="987" w:firstLineChars="470"/>
        <w:rPr>
          <w:rFonts w:hint="eastAsia"/>
          <w:color w:val="000000"/>
          <w:szCs w:val="21"/>
          <w:highlight w:val="none"/>
        </w:rPr>
      </w:pPr>
      <w:r>
        <w:rPr>
          <w:rFonts w:hint="eastAsia"/>
          <w:color w:val="000000"/>
          <w:szCs w:val="21"/>
          <w:highlight w:val="none"/>
        </w:rPr>
        <w:t>4. 技术服务工作范围。</w:t>
      </w:r>
    </w:p>
    <w:p>
      <w:pPr>
        <w:spacing w:line="440" w:lineRule="exact"/>
        <w:ind w:firstLine="987" w:firstLineChars="470"/>
        <w:rPr>
          <w:rFonts w:hint="eastAsia"/>
          <w:color w:val="000000"/>
          <w:szCs w:val="21"/>
          <w:highlight w:val="none"/>
        </w:rPr>
      </w:pPr>
      <w:r>
        <w:rPr>
          <w:rFonts w:hint="eastAsia"/>
          <w:color w:val="000000"/>
          <w:szCs w:val="21"/>
          <w:highlight w:val="none"/>
        </w:rPr>
        <w:t>5. 培训工作范围。</w:t>
      </w:r>
    </w:p>
    <w:p>
      <w:pPr>
        <w:spacing w:line="440" w:lineRule="exact"/>
        <w:ind w:firstLine="987" w:firstLineChars="470"/>
        <w:rPr>
          <w:rFonts w:hint="eastAsia"/>
          <w:color w:val="000000"/>
          <w:szCs w:val="21"/>
          <w:highlight w:val="none"/>
        </w:rPr>
      </w:pPr>
      <w:r>
        <w:rPr>
          <w:rFonts w:hint="eastAsia"/>
          <w:color w:val="000000"/>
          <w:szCs w:val="21"/>
          <w:highlight w:val="none"/>
        </w:rPr>
        <w:t>6. 保修工作范围。</w:t>
      </w:r>
    </w:p>
    <w:p>
      <w:pPr>
        <w:spacing w:line="440" w:lineRule="exact"/>
        <w:ind w:firstLine="539" w:firstLineChars="257"/>
        <w:rPr>
          <w:rFonts w:hint="eastAsia"/>
          <w:color w:val="000000"/>
          <w:szCs w:val="24"/>
          <w:highlight w:val="none"/>
        </w:rPr>
      </w:pPr>
      <w:r>
        <w:rPr>
          <w:rFonts w:hint="eastAsia"/>
          <w:color w:val="000000"/>
          <w:szCs w:val="24"/>
          <w:highlight w:val="none"/>
        </w:rPr>
        <w:t>（三）工作界区</w:t>
      </w:r>
    </w:p>
    <w:p>
      <w:pPr>
        <w:spacing w:line="400" w:lineRule="exact"/>
        <w:ind w:firstLine="539" w:firstLineChars="257"/>
        <w:rPr>
          <w:rFonts w:hint="eastAsia"/>
          <w:color w:val="000000"/>
          <w:szCs w:val="24"/>
          <w:highlight w:val="none"/>
        </w:rPr>
      </w:pPr>
      <w:r>
        <w:rPr>
          <w:rFonts w:hint="eastAsia"/>
          <w:color w:val="000000"/>
          <w:szCs w:val="24"/>
          <w:highlight w:val="none"/>
        </w:rPr>
        <w:t>（四）发包人提供的现场条件</w:t>
      </w:r>
    </w:p>
    <w:p>
      <w:pPr>
        <w:spacing w:line="440" w:lineRule="exact"/>
        <w:ind w:firstLine="987" w:firstLineChars="470"/>
        <w:rPr>
          <w:rFonts w:hint="eastAsia"/>
          <w:color w:val="000000"/>
          <w:szCs w:val="21"/>
          <w:highlight w:val="none"/>
        </w:rPr>
      </w:pPr>
      <w:r>
        <w:rPr>
          <w:rFonts w:hint="eastAsia"/>
          <w:color w:val="000000"/>
          <w:szCs w:val="21"/>
          <w:highlight w:val="none"/>
        </w:rPr>
        <w:t>1. 施工用电。</w:t>
      </w:r>
    </w:p>
    <w:p>
      <w:pPr>
        <w:spacing w:line="440" w:lineRule="exact"/>
        <w:ind w:firstLine="987" w:firstLineChars="470"/>
        <w:rPr>
          <w:rFonts w:hint="eastAsia"/>
          <w:color w:val="000000"/>
          <w:szCs w:val="21"/>
          <w:highlight w:val="none"/>
        </w:rPr>
      </w:pPr>
      <w:r>
        <w:rPr>
          <w:rFonts w:hint="eastAsia"/>
          <w:color w:val="000000"/>
          <w:szCs w:val="21"/>
          <w:highlight w:val="none"/>
        </w:rPr>
        <w:t>2. 施工用水。</w:t>
      </w:r>
    </w:p>
    <w:p>
      <w:pPr>
        <w:spacing w:line="440" w:lineRule="exact"/>
        <w:ind w:firstLine="1003" w:firstLineChars="478"/>
        <w:rPr>
          <w:rFonts w:hint="eastAsia"/>
          <w:color w:val="000000"/>
          <w:szCs w:val="24"/>
          <w:highlight w:val="none"/>
        </w:rPr>
      </w:pPr>
      <w:r>
        <w:rPr>
          <w:rFonts w:hint="eastAsia"/>
          <w:color w:val="000000"/>
          <w:szCs w:val="21"/>
          <w:highlight w:val="none"/>
        </w:rPr>
        <w:t>3. 施工排水。</w:t>
      </w:r>
      <w:r>
        <w:rPr>
          <w:rFonts w:hint="eastAsia"/>
          <w:color w:val="000000"/>
          <w:szCs w:val="24"/>
          <w:highlight w:val="none"/>
        </w:rPr>
        <w:tab/>
      </w:r>
    </w:p>
    <w:p>
      <w:pPr>
        <w:spacing w:line="400" w:lineRule="exact"/>
        <w:rPr>
          <w:rFonts w:hint="eastAsia"/>
          <w:color w:val="000000"/>
          <w:szCs w:val="24"/>
          <w:highlight w:val="none"/>
        </w:rPr>
      </w:pPr>
      <w:r>
        <w:rPr>
          <w:rFonts w:hint="eastAsia"/>
          <w:color w:val="000000"/>
          <w:szCs w:val="24"/>
          <w:highlight w:val="none"/>
        </w:rPr>
        <w:t xml:space="preserve">     （五）发包人提供的技术文件</w:t>
      </w:r>
    </w:p>
    <w:p>
      <w:pPr>
        <w:spacing w:line="440" w:lineRule="exact"/>
        <w:ind w:firstLine="898" w:firstLineChars="428"/>
        <w:rPr>
          <w:rFonts w:hint="eastAsia"/>
          <w:color w:val="000000"/>
          <w:szCs w:val="24"/>
          <w:highlight w:val="none"/>
        </w:rPr>
      </w:pPr>
      <w:r>
        <w:rPr>
          <w:rFonts w:hint="eastAsia"/>
          <w:color w:val="000000"/>
          <w:szCs w:val="24"/>
          <w:highlight w:val="none"/>
        </w:rPr>
        <w:t>除另有批准外，承包人的工作需要遵照发包人的下列技术文件:</w:t>
      </w:r>
    </w:p>
    <w:p>
      <w:pPr>
        <w:spacing w:line="440" w:lineRule="exact"/>
        <w:ind w:firstLine="898" w:firstLineChars="428"/>
        <w:rPr>
          <w:rFonts w:hint="eastAsia"/>
          <w:color w:val="000000"/>
          <w:szCs w:val="21"/>
          <w:highlight w:val="none"/>
        </w:rPr>
      </w:pPr>
      <w:r>
        <w:rPr>
          <w:rFonts w:hint="eastAsia"/>
          <w:color w:val="000000"/>
          <w:szCs w:val="21"/>
          <w:highlight w:val="none"/>
        </w:rPr>
        <w:t>1. 发包人需求任务书。</w:t>
      </w:r>
    </w:p>
    <w:p>
      <w:pPr>
        <w:spacing w:line="440" w:lineRule="exact"/>
        <w:ind w:firstLine="898" w:firstLineChars="428"/>
        <w:rPr>
          <w:rFonts w:hint="eastAsia"/>
          <w:color w:val="000000"/>
          <w:szCs w:val="21"/>
          <w:highlight w:val="none"/>
        </w:rPr>
      </w:pPr>
      <w:r>
        <w:rPr>
          <w:rFonts w:hint="eastAsia"/>
          <w:color w:val="000000"/>
          <w:szCs w:val="21"/>
          <w:highlight w:val="none"/>
        </w:rPr>
        <w:t>2. 发包人已完成的设计文件。</w:t>
      </w:r>
    </w:p>
    <w:p>
      <w:pPr>
        <w:spacing w:line="440" w:lineRule="exact"/>
        <w:ind w:firstLine="359" w:firstLineChars="171"/>
        <w:rPr>
          <w:rFonts w:hint="eastAsia" w:ascii="黑体" w:eastAsia="黑体"/>
          <w:color w:val="000000"/>
          <w:szCs w:val="21"/>
          <w:highlight w:val="none"/>
        </w:rPr>
      </w:pPr>
      <w:r>
        <w:rPr>
          <w:rFonts w:hint="eastAsia" w:ascii="黑体" w:eastAsia="黑体"/>
          <w:color w:val="000000"/>
          <w:szCs w:val="21"/>
          <w:highlight w:val="none"/>
        </w:rPr>
        <w:t>三、工艺安排或要求（如有）</w:t>
      </w:r>
    </w:p>
    <w:p>
      <w:pPr>
        <w:spacing w:line="440" w:lineRule="exact"/>
        <w:ind w:firstLine="359" w:firstLineChars="171"/>
        <w:rPr>
          <w:rFonts w:hint="eastAsia" w:ascii="黑体" w:eastAsia="黑体"/>
          <w:color w:val="000000"/>
          <w:szCs w:val="21"/>
          <w:highlight w:val="none"/>
        </w:rPr>
      </w:pPr>
      <w:r>
        <w:rPr>
          <w:rFonts w:hint="eastAsia" w:ascii="黑体" w:eastAsia="黑体"/>
          <w:color w:val="000000"/>
          <w:szCs w:val="21"/>
          <w:highlight w:val="none"/>
        </w:rPr>
        <w:t>四、时间要求</w:t>
      </w:r>
    </w:p>
    <w:p>
      <w:pPr>
        <w:spacing w:line="440" w:lineRule="exact"/>
        <w:ind w:firstLine="567" w:firstLineChars="270"/>
        <w:rPr>
          <w:rFonts w:hint="eastAsia"/>
          <w:color w:val="000000"/>
          <w:szCs w:val="21"/>
          <w:highlight w:val="none"/>
        </w:rPr>
      </w:pPr>
      <w:r>
        <w:rPr>
          <w:rFonts w:hint="eastAsia"/>
          <w:color w:val="000000"/>
          <w:szCs w:val="21"/>
          <w:highlight w:val="none"/>
        </w:rPr>
        <w:t>（一）开始工作时间。</w:t>
      </w:r>
    </w:p>
    <w:p>
      <w:pPr>
        <w:spacing w:line="440" w:lineRule="exact"/>
        <w:ind w:firstLine="567" w:firstLineChars="270"/>
        <w:rPr>
          <w:rFonts w:hint="eastAsia"/>
          <w:color w:val="000000"/>
          <w:szCs w:val="21"/>
          <w:highlight w:val="none"/>
        </w:rPr>
      </w:pPr>
      <w:r>
        <w:rPr>
          <w:rFonts w:hint="eastAsia"/>
          <w:color w:val="000000"/>
          <w:szCs w:val="21"/>
          <w:highlight w:val="none"/>
        </w:rPr>
        <w:t>（二）设计完成时间。</w:t>
      </w:r>
    </w:p>
    <w:p>
      <w:pPr>
        <w:spacing w:line="440" w:lineRule="exact"/>
        <w:ind w:firstLine="567" w:firstLineChars="270"/>
        <w:rPr>
          <w:rFonts w:hint="eastAsia"/>
          <w:color w:val="000000"/>
          <w:szCs w:val="21"/>
          <w:highlight w:val="none"/>
        </w:rPr>
      </w:pPr>
      <w:r>
        <w:rPr>
          <w:rFonts w:hint="eastAsia"/>
          <w:color w:val="000000"/>
          <w:szCs w:val="21"/>
          <w:highlight w:val="none"/>
        </w:rPr>
        <w:t>（三）进度计划。</w:t>
      </w:r>
    </w:p>
    <w:p>
      <w:pPr>
        <w:spacing w:line="440" w:lineRule="exact"/>
        <w:ind w:firstLine="567" w:firstLineChars="270"/>
        <w:rPr>
          <w:rFonts w:hint="eastAsia"/>
          <w:color w:val="000000"/>
          <w:szCs w:val="21"/>
          <w:highlight w:val="none"/>
        </w:rPr>
      </w:pPr>
      <w:r>
        <w:rPr>
          <w:rFonts w:hint="eastAsia"/>
          <w:color w:val="000000"/>
          <w:szCs w:val="21"/>
          <w:highlight w:val="none"/>
        </w:rPr>
        <w:t>（四）竣工时间。</w:t>
      </w:r>
    </w:p>
    <w:p>
      <w:pPr>
        <w:spacing w:line="440" w:lineRule="exact"/>
        <w:ind w:firstLine="567" w:firstLineChars="270"/>
        <w:rPr>
          <w:rFonts w:hint="eastAsia"/>
          <w:color w:val="000000"/>
          <w:szCs w:val="21"/>
          <w:highlight w:val="none"/>
        </w:rPr>
      </w:pPr>
      <w:r>
        <w:rPr>
          <w:rFonts w:hint="eastAsia"/>
          <w:color w:val="000000"/>
          <w:szCs w:val="21"/>
          <w:highlight w:val="none"/>
        </w:rPr>
        <w:t>（五）缺陷责任期。</w:t>
      </w:r>
    </w:p>
    <w:p>
      <w:pPr>
        <w:spacing w:line="440" w:lineRule="exact"/>
        <w:ind w:firstLine="567" w:firstLineChars="270"/>
        <w:rPr>
          <w:rFonts w:hint="eastAsia"/>
          <w:color w:val="000000"/>
          <w:szCs w:val="21"/>
          <w:highlight w:val="none"/>
        </w:rPr>
      </w:pPr>
      <w:r>
        <w:rPr>
          <w:rFonts w:hint="eastAsia"/>
          <w:color w:val="000000"/>
          <w:szCs w:val="21"/>
          <w:highlight w:val="none"/>
        </w:rPr>
        <w:t>（六）其他时间要求。</w:t>
      </w:r>
    </w:p>
    <w:p>
      <w:pPr>
        <w:spacing w:line="440" w:lineRule="exact"/>
        <w:ind w:firstLine="359" w:firstLineChars="171"/>
        <w:rPr>
          <w:rFonts w:hint="eastAsia" w:ascii="黑体" w:eastAsia="黑体"/>
          <w:color w:val="000000"/>
          <w:szCs w:val="21"/>
          <w:highlight w:val="none"/>
        </w:rPr>
      </w:pPr>
      <w:r>
        <w:rPr>
          <w:rFonts w:hint="eastAsia" w:ascii="黑体" w:eastAsia="黑体"/>
          <w:color w:val="000000"/>
          <w:szCs w:val="21"/>
          <w:highlight w:val="none"/>
        </w:rPr>
        <w:t>五、技术要求</w:t>
      </w:r>
    </w:p>
    <w:p>
      <w:pPr>
        <w:spacing w:line="440" w:lineRule="exact"/>
        <w:ind w:firstLine="567" w:firstLineChars="270"/>
        <w:rPr>
          <w:rFonts w:hint="eastAsia"/>
          <w:color w:val="000000"/>
          <w:szCs w:val="21"/>
          <w:highlight w:val="none"/>
        </w:rPr>
      </w:pPr>
      <w:r>
        <w:rPr>
          <w:rFonts w:hint="eastAsia"/>
          <w:color w:val="000000"/>
          <w:szCs w:val="21"/>
          <w:highlight w:val="none"/>
        </w:rPr>
        <w:t>（一）设计阶段和设计任务。</w:t>
      </w:r>
    </w:p>
    <w:p>
      <w:pPr>
        <w:spacing w:line="440" w:lineRule="exact"/>
        <w:ind w:firstLine="567" w:firstLineChars="270"/>
        <w:rPr>
          <w:rFonts w:hint="eastAsia"/>
          <w:color w:val="000000"/>
          <w:szCs w:val="21"/>
          <w:highlight w:val="none"/>
        </w:rPr>
      </w:pPr>
      <w:r>
        <w:rPr>
          <w:rFonts w:hint="eastAsia"/>
          <w:color w:val="000000"/>
          <w:szCs w:val="21"/>
          <w:highlight w:val="none"/>
        </w:rPr>
        <w:t>（二）设计标准和规范。</w:t>
      </w:r>
    </w:p>
    <w:p>
      <w:pPr>
        <w:spacing w:line="440" w:lineRule="exact"/>
        <w:ind w:firstLine="567" w:firstLineChars="270"/>
        <w:rPr>
          <w:rFonts w:hint="eastAsia"/>
          <w:color w:val="000000"/>
          <w:szCs w:val="21"/>
          <w:highlight w:val="none"/>
        </w:rPr>
      </w:pPr>
      <w:r>
        <w:rPr>
          <w:rFonts w:hint="eastAsia"/>
          <w:color w:val="000000"/>
          <w:szCs w:val="21"/>
          <w:highlight w:val="none"/>
        </w:rPr>
        <w:t>（三）技术标准和要求。</w:t>
      </w:r>
    </w:p>
    <w:p>
      <w:pPr>
        <w:spacing w:line="440" w:lineRule="exact"/>
        <w:ind w:firstLine="567" w:firstLineChars="270"/>
        <w:rPr>
          <w:rFonts w:hint="eastAsia"/>
          <w:color w:val="000000"/>
          <w:szCs w:val="21"/>
          <w:highlight w:val="none"/>
        </w:rPr>
      </w:pPr>
      <w:r>
        <w:rPr>
          <w:rFonts w:hint="eastAsia"/>
          <w:color w:val="000000"/>
          <w:szCs w:val="21"/>
          <w:highlight w:val="none"/>
        </w:rPr>
        <w:t>（四）质量标准。</w:t>
      </w:r>
    </w:p>
    <w:p>
      <w:pPr>
        <w:spacing w:line="440" w:lineRule="exact"/>
        <w:ind w:firstLine="567" w:firstLineChars="270"/>
        <w:rPr>
          <w:rFonts w:hint="eastAsia"/>
          <w:color w:val="000000"/>
          <w:szCs w:val="21"/>
          <w:highlight w:val="none"/>
        </w:rPr>
      </w:pPr>
      <w:r>
        <w:rPr>
          <w:rFonts w:hint="eastAsia"/>
          <w:color w:val="000000"/>
          <w:szCs w:val="21"/>
          <w:highlight w:val="none"/>
        </w:rPr>
        <w:t>（五）设计、施工和设备监造、试验（如有）。</w:t>
      </w:r>
    </w:p>
    <w:p>
      <w:pPr>
        <w:spacing w:line="440" w:lineRule="exact"/>
        <w:ind w:firstLine="567" w:firstLineChars="270"/>
        <w:rPr>
          <w:rFonts w:hint="eastAsia"/>
          <w:color w:val="000000"/>
          <w:szCs w:val="21"/>
          <w:highlight w:val="none"/>
        </w:rPr>
      </w:pPr>
      <w:r>
        <w:rPr>
          <w:rFonts w:hint="eastAsia"/>
          <w:color w:val="000000"/>
          <w:szCs w:val="21"/>
          <w:highlight w:val="none"/>
        </w:rPr>
        <w:t>（六）样品。</w:t>
      </w:r>
    </w:p>
    <w:p>
      <w:pPr>
        <w:spacing w:line="440" w:lineRule="exact"/>
        <w:ind w:firstLine="567" w:firstLineChars="270"/>
        <w:rPr>
          <w:rFonts w:hint="eastAsia"/>
          <w:color w:val="000000"/>
          <w:szCs w:val="21"/>
          <w:highlight w:val="none"/>
        </w:rPr>
      </w:pPr>
      <w:r>
        <w:rPr>
          <w:rFonts w:hint="eastAsia"/>
          <w:color w:val="000000"/>
          <w:szCs w:val="21"/>
          <w:highlight w:val="none"/>
        </w:rPr>
        <w:t>（七）发包人提供的其他条件，如发包人或其委托的第三人提供的设计、工艺包、用于试验检验的工器具等，以及据此对承包人提出的予以配套的要求。</w:t>
      </w:r>
    </w:p>
    <w:p>
      <w:pPr>
        <w:spacing w:line="440" w:lineRule="exact"/>
        <w:ind w:firstLine="359" w:firstLineChars="171"/>
        <w:rPr>
          <w:rFonts w:hint="eastAsia" w:ascii="黑体" w:eastAsia="黑体"/>
          <w:color w:val="000000"/>
          <w:szCs w:val="21"/>
          <w:highlight w:val="none"/>
        </w:rPr>
      </w:pPr>
      <w:r>
        <w:rPr>
          <w:rFonts w:hint="eastAsia" w:ascii="黑体" w:eastAsia="黑体"/>
          <w:color w:val="000000"/>
          <w:szCs w:val="21"/>
          <w:highlight w:val="none"/>
        </w:rPr>
        <w:t>六、竣工试验（如有）</w:t>
      </w:r>
    </w:p>
    <w:p>
      <w:pPr>
        <w:spacing w:line="440" w:lineRule="exact"/>
        <w:ind w:firstLine="567" w:firstLineChars="270"/>
        <w:rPr>
          <w:rFonts w:hint="eastAsia"/>
          <w:color w:val="000000"/>
          <w:szCs w:val="21"/>
          <w:highlight w:val="none"/>
        </w:rPr>
      </w:pPr>
      <w:r>
        <w:rPr>
          <w:rFonts w:hint="eastAsia"/>
          <w:color w:val="000000"/>
          <w:szCs w:val="21"/>
          <w:highlight w:val="none"/>
        </w:rPr>
        <w:t>（一）第一阶段，如对单车试验等的要求，包括试验前准备。</w:t>
      </w:r>
    </w:p>
    <w:p>
      <w:pPr>
        <w:spacing w:line="440" w:lineRule="exact"/>
        <w:ind w:firstLine="567" w:firstLineChars="270"/>
        <w:rPr>
          <w:rFonts w:hint="eastAsia"/>
          <w:color w:val="000000"/>
          <w:szCs w:val="21"/>
          <w:highlight w:val="none"/>
        </w:rPr>
      </w:pPr>
      <w:r>
        <w:rPr>
          <w:rFonts w:hint="eastAsia"/>
          <w:color w:val="000000"/>
          <w:szCs w:val="21"/>
          <w:highlight w:val="none"/>
        </w:rPr>
        <w:t>（二）第二阶段，如对联动试车、投料试车等的要求，包括人员、设备、材料、燃料、电力、消耗品、工具等必要条件。</w:t>
      </w:r>
    </w:p>
    <w:p>
      <w:pPr>
        <w:spacing w:line="440" w:lineRule="exact"/>
        <w:ind w:firstLine="567" w:firstLineChars="270"/>
        <w:rPr>
          <w:rFonts w:hint="eastAsia"/>
          <w:color w:val="000000"/>
          <w:szCs w:val="21"/>
          <w:highlight w:val="none"/>
        </w:rPr>
      </w:pPr>
      <w:r>
        <w:rPr>
          <w:rFonts w:hint="eastAsia"/>
          <w:color w:val="000000"/>
          <w:szCs w:val="21"/>
          <w:highlight w:val="none"/>
        </w:rPr>
        <w:t>（三）第三阶段，如对性能测试及其他竣工试验的要求，包括产能指标、产品质量标准、运营指标、环保指标等。</w:t>
      </w:r>
    </w:p>
    <w:p>
      <w:pPr>
        <w:spacing w:line="440" w:lineRule="exact"/>
        <w:ind w:firstLine="359" w:firstLineChars="171"/>
        <w:rPr>
          <w:rFonts w:hint="eastAsia" w:ascii="黑体" w:eastAsia="黑体"/>
          <w:color w:val="000000"/>
          <w:szCs w:val="21"/>
          <w:highlight w:val="none"/>
        </w:rPr>
      </w:pPr>
      <w:r>
        <w:rPr>
          <w:rFonts w:hint="eastAsia" w:ascii="黑体" w:eastAsia="黑体"/>
          <w:color w:val="000000"/>
          <w:szCs w:val="21"/>
          <w:highlight w:val="none"/>
        </w:rPr>
        <w:t>七、竣工验收</w:t>
      </w:r>
    </w:p>
    <w:p>
      <w:pPr>
        <w:spacing w:line="440" w:lineRule="exact"/>
        <w:ind w:firstLine="359" w:firstLineChars="171"/>
        <w:rPr>
          <w:rFonts w:hint="eastAsia" w:ascii="黑体" w:eastAsia="黑体"/>
          <w:color w:val="000000"/>
          <w:szCs w:val="21"/>
          <w:highlight w:val="none"/>
        </w:rPr>
      </w:pPr>
      <w:r>
        <w:rPr>
          <w:rFonts w:hint="eastAsia" w:ascii="黑体" w:eastAsia="黑体"/>
          <w:color w:val="000000"/>
          <w:szCs w:val="21"/>
          <w:highlight w:val="none"/>
        </w:rPr>
        <w:t>八、竣工后试验（如有）</w:t>
      </w:r>
    </w:p>
    <w:p>
      <w:pPr>
        <w:spacing w:line="440" w:lineRule="exact"/>
        <w:ind w:firstLine="359" w:firstLineChars="171"/>
        <w:rPr>
          <w:rFonts w:hint="eastAsia" w:ascii="黑体" w:eastAsia="黑体"/>
          <w:color w:val="000000"/>
          <w:szCs w:val="21"/>
          <w:highlight w:val="none"/>
        </w:rPr>
      </w:pPr>
      <w:r>
        <w:rPr>
          <w:rFonts w:hint="eastAsia" w:ascii="黑体" w:eastAsia="黑体"/>
          <w:color w:val="000000"/>
          <w:szCs w:val="21"/>
          <w:highlight w:val="none"/>
        </w:rPr>
        <w:t>九、文件要求</w:t>
      </w:r>
    </w:p>
    <w:p>
      <w:pPr>
        <w:spacing w:line="440" w:lineRule="exact"/>
        <w:ind w:firstLine="567" w:firstLineChars="270"/>
        <w:rPr>
          <w:rFonts w:hint="eastAsia"/>
          <w:color w:val="000000"/>
          <w:szCs w:val="21"/>
          <w:highlight w:val="none"/>
        </w:rPr>
      </w:pPr>
      <w:r>
        <w:rPr>
          <w:rFonts w:hint="eastAsia"/>
          <w:color w:val="000000"/>
          <w:szCs w:val="21"/>
          <w:highlight w:val="none"/>
        </w:rPr>
        <w:t>（一）设计文件，及其相关审批、核准、备案要求。</w:t>
      </w:r>
    </w:p>
    <w:p>
      <w:pPr>
        <w:spacing w:line="440" w:lineRule="exact"/>
        <w:ind w:firstLine="567" w:firstLineChars="270"/>
        <w:rPr>
          <w:rFonts w:hint="eastAsia"/>
          <w:color w:val="000000"/>
          <w:szCs w:val="21"/>
          <w:highlight w:val="none"/>
        </w:rPr>
      </w:pPr>
      <w:r>
        <w:rPr>
          <w:rFonts w:hint="eastAsia"/>
          <w:color w:val="000000"/>
          <w:szCs w:val="21"/>
          <w:highlight w:val="none"/>
        </w:rPr>
        <w:t>（二）沟通计划。</w:t>
      </w:r>
    </w:p>
    <w:p>
      <w:pPr>
        <w:spacing w:line="440" w:lineRule="exact"/>
        <w:ind w:firstLine="567" w:firstLineChars="270"/>
        <w:rPr>
          <w:rFonts w:hint="eastAsia"/>
          <w:color w:val="000000"/>
          <w:szCs w:val="21"/>
          <w:highlight w:val="none"/>
        </w:rPr>
      </w:pPr>
      <w:r>
        <w:rPr>
          <w:rFonts w:hint="eastAsia"/>
          <w:color w:val="000000"/>
          <w:szCs w:val="21"/>
          <w:highlight w:val="none"/>
        </w:rPr>
        <w:t>（三）风险管理计划。</w:t>
      </w:r>
    </w:p>
    <w:p>
      <w:pPr>
        <w:spacing w:line="440" w:lineRule="exact"/>
        <w:ind w:firstLine="567" w:firstLineChars="270"/>
        <w:rPr>
          <w:rFonts w:hint="eastAsia"/>
          <w:color w:val="000000"/>
          <w:szCs w:val="21"/>
          <w:highlight w:val="none"/>
        </w:rPr>
      </w:pPr>
      <w:r>
        <w:rPr>
          <w:rFonts w:hint="eastAsia"/>
          <w:color w:val="000000"/>
          <w:szCs w:val="21"/>
          <w:highlight w:val="none"/>
        </w:rPr>
        <w:t>（四）竣工文件和工程的其他记录。</w:t>
      </w:r>
    </w:p>
    <w:p>
      <w:pPr>
        <w:spacing w:line="440" w:lineRule="exact"/>
        <w:ind w:firstLine="567" w:firstLineChars="270"/>
        <w:rPr>
          <w:rFonts w:hint="eastAsia"/>
          <w:color w:val="000000"/>
          <w:szCs w:val="21"/>
          <w:highlight w:val="none"/>
        </w:rPr>
      </w:pPr>
      <w:r>
        <w:rPr>
          <w:rFonts w:hint="eastAsia"/>
          <w:color w:val="000000"/>
          <w:szCs w:val="21"/>
          <w:highlight w:val="none"/>
        </w:rPr>
        <w:t>（五）操作和维修手册。</w:t>
      </w:r>
    </w:p>
    <w:p>
      <w:pPr>
        <w:spacing w:line="440" w:lineRule="exact"/>
        <w:ind w:firstLine="567" w:firstLineChars="270"/>
        <w:rPr>
          <w:rFonts w:hint="eastAsia"/>
          <w:color w:val="000000"/>
          <w:szCs w:val="21"/>
          <w:highlight w:val="none"/>
        </w:rPr>
      </w:pPr>
      <w:r>
        <w:rPr>
          <w:rFonts w:hint="eastAsia"/>
          <w:color w:val="000000"/>
          <w:szCs w:val="21"/>
          <w:highlight w:val="none"/>
        </w:rPr>
        <w:t>（六）其他承包人文件。</w:t>
      </w:r>
    </w:p>
    <w:p>
      <w:pPr>
        <w:spacing w:line="440" w:lineRule="exact"/>
        <w:ind w:firstLine="359" w:firstLineChars="171"/>
        <w:rPr>
          <w:rFonts w:hint="eastAsia" w:ascii="黑体" w:eastAsia="黑体"/>
          <w:color w:val="000000"/>
          <w:szCs w:val="21"/>
          <w:highlight w:val="none"/>
        </w:rPr>
      </w:pPr>
      <w:r>
        <w:rPr>
          <w:rFonts w:hint="eastAsia" w:ascii="黑体" w:eastAsia="黑体"/>
          <w:color w:val="000000"/>
          <w:szCs w:val="21"/>
          <w:highlight w:val="none"/>
        </w:rPr>
        <w:t>十、工程项目管理规定</w:t>
      </w:r>
    </w:p>
    <w:p>
      <w:pPr>
        <w:spacing w:line="400" w:lineRule="exact"/>
        <w:ind w:firstLine="525" w:firstLineChars="250"/>
        <w:rPr>
          <w:rFonts w:hint="eastAsia"/>
          <w:color w:val="000000"/>
          <w:szCs w:val="24"/>
          <w:highlight w:val="none"/>
        </w:rPr>
      </w:pPr>
      <w:r>
        <w:rPr>
          <w:rFonts w:hint="eastAsia"/>
          <w:color w:val="000000"/>
          <w:szCs w:val="24"/>
          <w:highlight w:val="none"/>
        </w:rPr>
        <w:t>（一）质量。</w:t>
      </w:r>
    </w:p>
    <w:p>
      <w:pPr>
        <w:spacing w:line="400" w:lineRule="exact"/>
        <w:ind w:firstLine="525" w:firstLineChars="250"/>
        <w:rPr>
          <w:rFonts w:hint="eastAsia"/>
          <w:color w:val="000000"/>
          <w:szCs w:val="24"/>
          <w:highlight w:val="none"/>
        </w:rPr>
      </w:pPr>
      <w:r>
        <w:rPr>
          <w:rFonts w:hint="eastAsia"/>
          <w:color w:val="000000"/>
          <w:szCs w:val="24"/>
          <w:highlight w:val="none"/>
        </w:rPr>
        <w:t>（二）进度，包括里程碑进度计划（如果有）。</w:t>
      </w:r>
    </w:p>
    <w:p>
      <w:pPr>
        <w:spacing w:line="400" w:lineRule="exact"/>
        <w:ind w:firstLine="525" w:firstLineChars="250"/>
        <w:rPr>
          <w:rFonts w:hint="eastAsia"/>
          <w:color w:val="000000"/>
          <w:szCs w:val="24"/>
          <w:highlight w:val="none"/>
        </w:rPr>
      </w:pPr>
      <w:r>
        <w:rPr>
          <w:rFonts w:hint="eastAsia"/>
          <w:color w:val="000000"/>
          <w:szCs w:val="24"/>
          <w:highlight w:val="none"/>
        </w:rPr>
        <w:t>（三）支付。</w:t>
      </w:r>
    </w:p>
    <w:p>
      <w:pPr>
        <w:spacing w:line="400" w:lineRule="exact"/>
        <w:ind w:firstLine="525" w:firstLineChars="250"/>
        <w:rPr>
          <w:rFonts w:hint="eastAsia"/>
          <w:color w:val="000000"/>
          <w:szCs w:val="24"/>
          <w:highlight w:val="none"/>
        </w:rPr>
      </w:pPr>
      <w:r>
        <w:rPr>
          <w:rFonts w:hint="eastAsia"/>
          <w:color w:val="000000"/>
          <w:szCs w:val="24"/>
          <w:highlight w:val="none"/>
        </w:rPr>
        <w:t>（四）HSE（健康、安全与环境管理体系）。</w:t>
      </w:r>
    </w:p>
    <w:p>
      <w:pPr>
        <w:spacing w:line="400" w:lineRule="exact"/>
        <w:ind w:firstLine="525" w:firstLineChars="250"/>
        <w:rPr>
          <w:rFonts w:hint="eastAsia"/>
          <w:color w:val="000000"/>
          <w:szCs w:val="24"/>
          <w:highlight w:val="none"/>
        </w:rPr>
      </w:pPr>
      <w:r>
        <w:rPr>
          <w:rFonts w:hint="eastAsia"/>
          <w:color w:val="000000"/>
          <w:szCs w:val="24"/>
          <w:highlight w:val="none"/>
        </w:rPr>
        <w:t>（五）沟通。</w:t>
      </w:r>
    </w:p>
    <w:p>
      <w:pPr>
        <w:spacing w:line="400" w:lineRule="exact"/>
        <w:ind w:firstLine="525" w:firstLineChars="250"/>
        <w:rPr>
          <w:rFonts w:hint="eastAsia"/>
          <w:color w:val="000000"/>
          <w:szCs w:val="24"/>
          <w:highlight w:val="none"/>
        </w:rPr>
      </w:pPr>
      <w:r>
        <w:rPr>
          <w:rFonts w:hint="eastAsia"/>
          <w:color w:val="000000"/>
          <w:szCs w:val="24"/>
          <w:highlight w:val="none"/>
        </w:rPr>
        <w:t>（六）变更。</w:t>
      </w:r>
    </w:p>
    <w:p>
      <w:pPr>
        <w:spacing w:line="440" w:lineRule="exact"/>
        <w:ind w:firstLine="359" w:firstLineChars="171"/>
        <w:rPr>
          <w:rFonts w:hint="eastAsia" w:ascii="黑体" w:eastAsia="黑体"/>
          <w:color w:val="000000"/>
          <w:szCs w:val="21"/>
          <w:highlight w:val="none"/>
        </w:rPr>
      </w:pPr>
      <w:r>
        <w:rPr>
          <w:rFonts w:hint="eastAsia" w:ascii="黑体" w:eastAsia="黑体"/>
          <w:color w:val="000000"/>
          <w:szCs w:val="21"/>
          <w:highlight w:val="none"/>
        </w:rPr>
        <w:t>十一、其他要求</w:t>
      </w:r>
    </w:p>
    <w:p>
      <w:pPr>
        <w:spacing w:line="440" w:lineRule="exact"/>
        <w:ind w:firstLine="567" w:firstLineChars="270"/>
        <w:rPr>
          <w:rFonts w:hint="eastAsia"/>
          <w:color w:val="000000"/>
          <w:szCs w:val="21"/>
          <w:highlight w:val="none"/>
        </w:rPr>
      </w:pPr>
      <w:r>
        <w:rPr>
          <w:rFonts w:hint="eastAsia"/>
          <w:color w:val="000000"/>
          <w:szCs w:val="21"/>
          <w:highlight w:val="none"/>
        </w:rPr>
        <w:t>（一）对承包人的主要人员资格要求。</w:t>
      </w:r>
    </w:p>
    <w:p>
      <w:pPr>
        <w:spacing w:line="440" w:lineRule="exact"/>
        <w:ind w:firstLine="567" w:firstLineChars="270"/>
        <w:rPr>
          <w:rFonts w:hint="eastAsia"/>
          <w:color w:val="000000"/>
          <w:szCs w:val="21"/>
          <w:highlight w:val="none"/>
        </w:rPr>
      </w:pPr>
      <w:r>
        <w:rPr>
          <w:rFonts w:hint="eastAsia"/>
          <w:color w:val="000000"/>
          <w:szCs w:val="21"/>
          <w:highlight w:val="none"/>
        </w:rPr>
        <w:t>（二）相关审批、核准和备案手续的办理。</w:t>
      </w:r>
    </w:p>
    <w:p>
      <w:pPr>
        <w:spacing w:line="440" w:lineRule="exact"/>
        <w:ind w:firstLine="567" w:firstLineChars="270"/>
        <w:rPr>
          <w:rFonts w:hint="eastAsia"/>
          <w:color w:val="000000"/>
          <w:szCs w:val="21"/>
          <w:highlight w:val="none"/>
        </w:rPr>
      </w:pPr>
      <w:r>
        <w:rPr>
          <w:rFonts w:hint="eastAsia"/>
          <w:color w:val="000000"/>
          <w:szCs w:val="21"/>
          <w:highlight w:val="none"/>
        </w:rPr>
        <w:t>（三）对项目业主人员的操作培训。</w:t>
      </w:r>
    </w:p>
    <w:p>
      <w:pPr>
        <w:spacing w:line="440" w:lineRule="exact"/>
        <w:ind w:firstLine="567" w:firstLineChars="270"/>
        <w:rPr>
          <w:rFonts w:hint="eastAsia"/>
          <w:color w:val="000000"/>
          <w:szCs w:val="21"/>
          <w:highlight w:val="none"/>
        </w:rPr>
      </w:pPr>
      <w:r>
        <w:rPr>
          <w:rFonts w:hint="eastAsia"/>
          <w:color w:val="000000"/>
          <w:szCs w:val="21"/>
          <w:highlight w:val="none"/>
        </w:rPr>
        <w:t>（四）分包。</w:t>
      </w:r>
    </w:p>
    <w:p>
      <w:pPr>
        <w:spacing w:line="440" w:lineRule="exact"/>
        <w:ind w:firstLine="567" w:firstLineChars="270"/>
        <w:rPr>
          <w:rFonts w:hint="eastAsia"/>
          <w:color w:val="000000"/>
          <w:szCs w:val="21"/>
          <w:highlight w:val="none"/>
        </w:rPr>
      </w:pPr>
      <w:r>
        <w:rPr>
          <w:rFonts w:hint="eastAsia"/>
          <w:color w:val="000000"/>
          <w:szCs w:val="21"/>
          <w:highlight w:val="none"/>
        </w:rPr>
        <w:t>（五）设备供应商。</w:t>
      </w:r>
    </w:p>
    <w:p>
      <w:pPr>
        <w:spacing w:line="300" w:lineRule="auto"/>
        <w:ind w:firstLine="630" w:firstLineChars="300"/>
        <w:rPr>
          <w:rFonts w:hint="eastAsia"/>
          <w:color w:val="000000"/>
          <w:szCs w:val="24"/>
          <w:highlight w:val="none"/>
        </w:rPr>
      </w:pPr>
      <w:r>
        <w:rPr>
          <w:rFonts w:hint="eastAsia"/>
          <w:color w:val="000000"/>
          <w:szCs w:val="21"/>
          <w:highlight w:val="none"/>
        </w:rPr>
        <w:t>（六）缺陷责任期的服务要求。</w:t>
      </w:r>
    </w:p>
    <w:p>
      <w:pPr>
        <w:spacing w:line="400" w:lineRule="exact"/>
        <w:rPr>
          <w:color w:val="000000"/>
          <w:szCs w:val="24"/>
          <w:highlight w:val="none"/>
        </w:rPr>
      </w:pPr>
    </w:p>
    <w:p>
      <w:pPr>
        <w:spacing w:line="400" w:lineRule="exact"/>
        <w:rPr>
          <w:color w:val="000000"/>
          <w:szCs w:val="24"/>
          <w:highlight w:val="none"/>
        </w:rPr>
      </w:pPr>
    </w:p>
    <w:p>
      <w:pPr>
        <w:spacing w:line="400" w:lineRule="exact"/>
        <w:rPr>
          <w:color w:val="000000"/>
          <w:szCs w:val="24"/>
          <w:highlight w:val="none"/>
        </w:rPr>
      </w:pPr>
    </w:p>
    <w:p>
      <w:pPr>
        <w:spacing w:line="400" w:lineRule="exact"/>
        <w:rPr>
          <w:color w:val="000000"/>
          <w:szCs w:val="24"/>
          <w:highlight w:val="none"/>
        </w:rPr>
      </w:pPr>
    </w:p>
    <w:p>
      <w:pPr>
        <w:spacing w:line="400" w:lineRule="exact"/>
        <w:rPr>
          <w:color w:val="000000"/>
          <w:szCs w:val="24"/>
          <w:highlight w:val="none"/>
        </w:rPr>
      </w:pPr>
    </w:p>
    <w:p>
      <w:pPr>
        <w:spacing w:line="400" w:lineRule="exact"/>
        <w:rPr>
          <w:rFonts w:hint="eastAsia"/>
          <w:color w:val="000000"/>
          <w:szCs w:val="24"/>
          <w:highlight w:val="none"/>
        </w:rPr>
      </w:pPr>
    </w:p>
    <w:p>
      <w:pPr>
        <w:pStyle w:val="192"/>
        <w:spacing w:before="144" w:after="24"/>
        <w:jc w:val="center"/>
        <w:rPr>
          <w:rFonts w:hint="eastAsia"/>
          <w:color w:val="000000"/>
          <w:highlight w:val="none"/>
        </w:rPr>
      </w:pPr>
      <w:bookmarkStart w:id="1031" w:name="_Toc7167"/>
      <w:bookmarkStart w:id="1032" w:name="_Toc12068"/>
      <w:bookmarkStart w:id="1033" w:name="_Toc14136"/>
      <w:bookmarkStart w:id="1034" w:name="_Toc11914"/>
      <w:bookmarkStart w:id="1035" w:name="_Toc146262071"/>
      <w:r>
        <w:rPr>
          <w:rFonts w:hint="eastAsia"/>
          <w:color w:val="000000"/>
          <w:highlight w:val="none"/>
        </w:rPr>
        <w:t>发包人要求附件清单</w:t>
      </w:r>
      <w:bookmarkEnd w:id="1031"/>
      <w:bookmarkEnd w:id="1032"/>
      <w:bookmarkEnd w:id="1033"/>
      <w:bookmarkEnd w:id="1034"/>
      <w:r>
        <w:rPr>
          <w:rFonts w:hint="eastAsia"/>
          <w:color w:val="000000"/>
          <w:highlight w:val="none"/>
        </w:rPr>
        <w:t>（略）</w:t>
      </w:r>
      <w:bookmarkEnd w:id="1035"/>
    </w:p>
    <w:p>
      <w:pPr>
        <w:spacing w:line="400" w:lineRule="exact"/>
        <w:jc w:val="center"/>
        <w:rPr>
          <w:color w:val="000000"/>
          <w:szCs w:val="24"/>
          <w:highlight w:val="none"/>
        </w:rPr>
        <w:sectPr>
          <w:pgSz w:w="11906" w:h="16838"/>
          <w:pgMar w:top="1440" w:right="1440" w:bottom="1440" w:left="1797" w:header="851" w:footer="851" w:gutter="0"/>
          <w:pgBorders>
            <w:top w:val="none" w:sz="0" w:space="0"/>
            <w:left w:val="none" w:sz="0" w:space="0"/>
            <w:bottom w:val="none" w:sz="0" w:space="0"/>
            <w:right w:val="none" w:sz="0" w:space="0"/>
          </w:pgBorders>
          <w:cols w:space="720" w:num="1"/>
          <w:docGrid w:linePitch="312" w:charSpace="0"/>
        </w:sectPr>
      </w:pPr>
      <w:r>
        <w:rPr>
          <w:rFonts w:hint="eastAsia"/>
          <w:color w:val="000000"/>
          <w:szCs w:val="24"/>
          <w:highlight w:val="none"/>
        </w:rPr>
        <w:t>（仅供参考）</w:t>
      </w:r>
    </w:p>
    <w:bookmarkEnd w:id="1029"/>
    <w:p>
      <w:pPr>
        <w:pStyle w:val="190"/>
        <w:rPr>
          <w:color w:val="000000"/>
          <w:highlight w:val="none"/>
        </w:rPr>
      </w:pPr>
      <w:bookmarkStart w:id="1036" w:name="_Toc1542379277"/>
      <w:bookmarkStart w:id="1037" w:name="_Toc8552"/>
      <w:bookmarkStart w:id="1038" w:name="_Toc16487"/>
      <w:bookmarkStart w:id="1039" w:name="_Toc29597"/>
      <w:bookmarkStart w:id="1040" w:name="_Toc23576"/>
      <w:bookmarkStart w:id="1041" w:name="_Toc519085628"/>
      <w:r>
        <w:rPr>
          <w:rFonts w:hint="eastAsia"/>
          <w:color w:val="000000"/>
          <w:highlight w:val="none"/>
        </w:rPr>
        <w:t>第六章  发包人提供的资料</w:t>
      </w:r>
      <w:bookmarkEnd w:id="1036"/>
      <w:bookmarkEnd w:id="1037"/>
      <w:bookmarkEnd w:id="1038"/>
      <w:bookmarkEnd w:id="1039"/>
      <w:bookmarkEnd w:id="1040"/>
      <w:bookmarkEnd w:id="1041"/>
    </w:p>
    <w:p>
      <w:pPr>
        <w:spacing w:line="360" w:lineRule="auto"/>
        <w:rPr>
          <w:color w:val="000000"/>
          <w:szCs w:val="24"/>
          <w:highlight w:val="none"/>
        </w:rPr>
      </w:pPr>
    </w:p>
    <w:p>
      <w:pPr>
        <w:spacing w:line="360" w:lineRule="auto"/>
        <w:rPr>
          <w:color w:val="000000"/>
          <w:szCs w:val="24"/>
          <w:highlight w:val="none"/>
        </w:rPr>
      </w:pPr>
    </w:p>
    <w:p>
      <w:pPr>
        <w:spacing w:line="360" w:lineRule="auto"/>
        <w:rPr>
          <w:color w:val="000000"/>
          <w:szCs w:val="24"/>
          <w:highlight w:val="none"/>
        </w:rPr>
      </w:pPr>
    </w:p>
    <w:p>
      <w:pPr>
        <w:spacing w:line="300" w:lineRule="auto"/>
        <w:rPr>
          <w:rFonts w:hint="eastAsia"/>
          <w:i/>
          <w:iCs/>
          <w:color w:val="000000"/>
          <w:szCs w:val="24"/>
          <w:highlight w:val="none"/>
        </w:rPr>
      </w:pPr>
      <w:r>
        <w:rPr>
          <w:rFonts w:hint="eastAsia"/>
          <w:i/>
          <w:iCs/>
          <w:color w:val="000000"/>
          <w:szCs w:val="24"/>
          <w:highlight w:val="none"/>
        </w:rPr>
        <w:t>（</w:t>
      </w:r>
      <w:r>
        <w:rPr>
          <w:rFonts w:ascii="Arial" w:hAnsi="Arial" w:eastAsia="微软雅黑" w:cs="Arial"/>
          <w:i/>
          <w:iCs/>
          <w:color w:val="000000"/>
          <w:sz w:val="19"/>
          <w:szCs w:val="19"/>
          <w:highlight w:val="none"/>
          <w:shd w:val="clear" w:color="auto" w:fill="FFFFFF"/>
        </w:rPr>
        <w:t>包括</w:t>
      </w:r>
      <w:r>
        <w:rPr>
          <w:rFonts w:hint="eastAsia" w:ascii="Arial" w:hAnsi="Arial" w:eastAsia="微软雅黑" w:cs="Arial"/>
          <w:i/>
          <w:iCs/>
          <w:color w:val="000000"/>
          <w:sz w:val="19"/>
          <w:szCs w:val="19"/>
          <w:highlight w:val="none"/>
          <w:shd w:val="clear" w:color="auto" w:fill="FFFFFF"/>
        </w:rPr>
        <w:t>但不限于</w:t>
      </w:r>
      <w:r>
        <w:rPr>
          <w:rFonts w:ascii="Arial" w:hAnsi="Arial" w:eastAsia="微软雅黑" w:cs="Arial"/>
          <w:i/>
          <w:iCs/>
          <w:color w:val="000000"/>
          <w:sz w:val="19"/>
          <w:szCs w:val="19"/>
          <w:highlight w:val="none"/>
          <w:shd w:val="clear" w:color="auto" w:fill="FFFFFF"/>
        </w:rPr>
        <w:t>发包前完成的水文、工程地质、地形等勘察资料，以及可行性研究报告、方案设计文件或者初步设计文件等</w:t>
      </w:r>
      <w:r>
        <w:rPr>
          <w:rFonts w:hint="eastAsia"/>
          <w:i/>
          <w:iCs/>
          <w:color w:val="000000"/>
          <w:szCs w:val="24"/>
          <w:highlight w:val="none"/>
        </w:rPr>
        <w:t>）</w:t>
      </w:r>
    </w:p>
    <w:p>
      <w:pPr>
        <w:pStyle w:val="192"/>
        <w:spacing w:before="144" w:after="24"/>
        <w:outlineLvl w:val="9"/>
        <w:rPr>
          <w:rFonts w:hint="eastAsia"/>
          <w:bCs/>
          <w:color w:val="000000"/>
          <w:highlight w:val="none"/>
        </w:rPr>
      </w:pPr>
      <w:r>
        <w:rPr>
          <w:color w:val="000000"/>
          <w:szCs w:val="24"/>
          <w:highlight w:val="none"/>
        </w:rPr>
        <w:br w:type="page"/>
      </w:r>
      <w:bookmarkStart w:id="1042" w:name="_Toc244198974"/>
      <w:r>
        <w:rPr>
          <w:rFonts w:hint="eastAsia"/>
          <w:color w:val="000000"/>
          <w:highlight w:val="none"/>
        </w:rPr>
        <w:t>附件：设计任务书（适用于房屋建筑工程）</w:t>
      </w:r>
      <w:r>
        <w:rPr>
          <w:rFonts w:hint="eastAsia"/>
          <w:iCs/>
          <w:color w:val="000000"/>
          <w:highlight w:val="none"/>
        </w:rPr>
        <w:t>（仅供参考）</w:t>
      </w:r>
      <w:bookmarkEnd w:id="1042"/>
    </w:p>
    <w:p>
      <w:pPr>
        <w:spacing w:before="120" w:beforeLines="50" w:after="120" w:afterLines="50" w:line="360" w:lineRule="auto"/>
        <w:rPr>
          <w:b/>
          <w:color w:val="000000"/>
          <w:szCs w:val="24"/>
          <w:highlight w:val="none"/>
        </w:rPr>
      </w:pPr>
    </w:p>
    <w:p>
      <w:pPr>
        <w:spacing w:line="360" w:lineRule="auto"/>
        <w:rPr>
          <w:rFonts w:hint="eastAsia" w:ascii="宋体" w:hAnsi="宋体"/>
          <w:color w:val="000000"/>
          <w:szCs w:val="24"/>
          <w:highlight w:val="none"/>
        </w:rPr>
      </w:pPr>
      <w:r>
        <w:rPr>
          <w:rFonts w:hint="eastAsia" w:ascii="宋体" w:hAnsi="宋体"/>
          <w:color w:val="000000"/>
          <w:szCs w:val="24"/>
          <w:highlight w:val="none"/>
        </w:rPr>
        <w:t>设计任务书主要应包括以下几个内容：</w:t>
      </w:r>
    </w:p>
    <w:p>
      <w:pPr>
        <w:spacing w:line="360" w:lineRule="auto"/>
        <w:rPr>
          <w:rFonts w:hint="eastAsia" w:ascii="宋体" w:hAnsi="宋体"/>
          <w:color w:val="000000"/>
          <w:szCs w:val="24"/>
          <w:highlight w:val="none"/>
        </w:rPr>
      </w:pPr>
    </w:p>
    <w:p>
      <w:pPr>
        <w:spacing w:line="360" w:lineRule="auto"/>
        <w:rPr>
          <w:rFonts w:hint="eastAsia" w:ascii="宋体" w:hAnsi="宋体"/>
          <w:color w:val="000000"/>
          <w:szCs w:val="24"/>
          <w:highlight w:val="none"/>
        </w:rPr>
      </w:pPr>
      <w:r>
        <w:rPr>
          <w:rFonts w:hint="eastAsia" w:ascii="宋体" w:hAnsi="宋体"/>
          <w:color w:val="000000"/>
          <w:szCs w:val="24"/>
          <w:highlight w:val="none"/>
        </w:rPr>
        <w:t>一、工程概况及设计范围</w:t>
      </w:r>
    </w:p>
    <w:p>
      <w:pPr>
        <w:spacing w:line="360" w:lineRule="auto"/>
        <w:rPr>
          <w:rFonts w:hint="eastAsia" w:ascii="宋体" w:hAnsi="宋体"/>
          <w:color w:val="000000"/>
          <w:szCs w:val="24"/>
          <w:highlight w:val="none"/>
        </w:rPr>
      </w:pPr>
      <w:r>
        <w:rPr>
          <w:rFonts w:hint="eastAsia" w:ascii="宋体" w:hAnsi="宋体"/>
          <w:color w:val="000000"/>
          <w:szCs w:val="24"/>
          <w:highlight w:val="none"/>
        </w:rPr>
        <w:t>1、项目概况</w:t>
      </w:r>
    </w:p>
    <w:p>
      <w:pPr>
        <w:spacing w:line="360" w:lineRule="auto"/>
        <w:rPr>
          <w:rFonts w:hint="eastAsia" w:ascii="宋体" w:hAnsi="宋体"/>
          <w:color w:val="000000"/>
          <w:szCs w:val="24"/>
          <w:highlight w:val="none"/>
        </w:rPr>
      </w:pPr>
      <w:r>
        <w:rPr>
          <w:rFonts w:hint="eastAsia" w:ascii="宋体" w:hAnsi="宋体"/>
          <w:color w:val="000000"/>
          <w:szCs w:val="24"/>
          <w:highlight w:val="none"/>
        </w:rPr>
        <w:t>描述项目的地理位置和总用地面积，以及建设内容。</w:t>
      </w:r>
    </w:p>
    <w:p>
      <w:pPr>
        <w:spacing w:line="360" w:lineRule="auto"/>
        <w:rPr>
          <w:rFonts w:hint="eastAsia" w:ascii="宋体" w:hAnsi="宋体"/>
          <w:color w:val="000000"/>
          <w:szCs w:val="24"/>
          <w:highlight w:val="none"/>
        </w:rPr>
      </w:pPr>
      <w:r>
        <w:rPr>
          <w:rFonts w:hint="eastAsia" w:ascii="宋体" w:hAnsi="宋体"/>
          <w:color w:val="000000"/>
          <w:szCs w:val="24"/>
          <w:highlight w:val="none"/>
        </w:rPr>
        <w:t>2、建设要求</w:t>
      </w:r>
    </w:p>
    <w:p>
      <w:pPr>
        <w:spacing w:line="360" w:lineRule="auto"/>
        <w:rPr>
          <w:rFonts w:hint="eastAsia" w:ascii="宋体" w:hAnsi="宋体"/>
          <w:color w:val="000000"/>
          <w:szCs w:val="24"/>
          <w:highlight w:val="none"/>
        </w:rPr>
      </w:pPr>
      <w:r>
        <w:rPr>
          <w:rFonts w:hint="eastAsia" w:ascii="宋体" w:hAnsi="宋体"/>
          <w:color w:val="000000"/>
          <w:szCs w:val="24"/>
          <w:highlight w:val="none"/>
        </w:rPr>
        <w:t>建设要求包括对具体设计内容的描述以及相关的规划技术条件，如容积率、绿化率和建筑密度等。</w:t>
      </w:r>
    </w:p>
    <w:p>
      <w:pPr>
        <w:spacing w:line="360" w:lineRule="auto"/>
        <w:rPr>
          <w:rFonts w:hint="eastAsia" w:ascii="宋体" w:hAnsi="宋体"/>
          <w:color w:val="000000"/>
          <w:szCs w:val="24"/>
          <w:highlight w:val="none"/>
        </w:rPr>
      </w:pPr>
      <w:r>
        <w:rPr>
          <w:rFonts w:hint="eastAsia" w:ascii="宋体" w:hAnsi="宋体"/>
          <w:color w:val="000000"/>
          <w:szCs w:val="24"/>
          <w:highlight w:val="none"/>
        </w:rPr>
        <w:t>3、设计范围</w:t>
      </w:r>
    </w:p>
    <w:p>
      <w:pPr>
        <w:spacing w:line="360" w:lineRule="auto"/>
        <w:rPr>
          <w:rFonts w:hint="eastAsia" w:ascii="宋体" w:hAnsi="宋体"/>
          <w:color w:val="000000"/>
          <w:szCs w:val="24"/>
          <w:highlight w:val="none"/>
        </w:rPr>
      </w:pPr>
      <w:r>
        <w:rPr>
          <w:rFonts w:hint="eastAsia" w:ascii="宋体" w:hAnsi="宋体"/>
          <w:color w:val="000000"/>
          <w:szCs w:val="24"/>
          <w:highlight w:val="none"/>
        </w:rPr>
        <w:t>项目分期建设计划，以及纳入本次设计的范围与内容。</w:t>
      </w:r>
    </w:p>
    <w:p>
      <w:pPr>
        <w:spacing w:line="360" w:lineRule="auto"/>
        <w:rPr>
          <w:rFonts w:hint="eastAsia" w:ascii="宋体" w:hAnsi="宋体"/>
          <w:color w:val="000000"/>
          <w:szCs w:val="24"/>
          <w:highlight w:val="none"/>
        </w:rPr>
      </w:pPr>
      <w:r>
        <w:rPr>
          <w:rFonts w:hint="eastAsia" w:ascii="宋体" w:hAnsi="宋体"/>
          <w:color w:val="000000"/>
          <w:szCs w:val="24"/>
          <w:highlight w:val="none"/>
        </w:rPr>
        <w:t>二、 总平设计内容及要求</w:t>
      </w:r>
    </w:p>
    <w:p>
      <w:pPr>
        <w:spacing w:line="360" w:lineRule="auto"/>
        <w:rPr>
          <w:rFonts w:hint="eastAsia" w:ascii="宋体" w:hAnsi="宋体"/>
          <w:color w:val="000000"/>
          <w:szCs w:val="24"/>
          <w:highlight w:val="none"/>
        </w:rPr>
      </w:pPr>
      <w:r>
        <w:rPr>
          <w:rFonts w:hint="eastAsia" w:ascii="宋体" w:hAnsi="宋体"/>
          <w:color w:val="000000"/>
          <w:szCs w:val="24"/>
          <w:highlight w:val="none"/>
        </w:rPr>
        <w:t>1、室外景观</w:t>
      </w:r>
    </w:p>
    <w:p>
      <w:pPr>
        <w:spacing w:line="360" w:lineRule="auto"/>
        <w:rPr>
          <w:rFonts w:hint="eastAsia" w:ascii="宋体" w:hAnsi="宋体"/>
          <w:color w:val="000000"/>
          <w:szCs w:val="24"/>
          <w:highlight w:val="none"/>
        </w:rPr>
      </w:pPr>
      <w:r>
        <w:rPr>
          <w:rFonts w:hint="eastAsia" w:ascii="宋体" w:hAnsi="宋体"/>
          <w:color w:val="000000"/>
          <w:szCs w:val="24"/>
          <w:highlight w:val="none"/>
        </w:rPr>
        <w:t>（1）主入口：设置方位要求、是否设置围墙；</w:t>
      </w:r>
    </w:p>
    <w:p>
      <w:pPr>
        <w:spacing w:line="360" w:lineRule="auto"/>
        <w:rPr>
          <w:rFonts w:hint="eastAsia" w:ascii="宋体" w:hAnsi="宋体"/>
          <w:color w:val="000000"/>
          <w:szCs w:val="24"/>
          <w:highlight w:val="none"/>
        </w:rPr>
      </w:pPr>
      <w:r>
        <w:rPr>
          <w:rFonts w:hint="eastAsia" w:ascii="宋体" w:hAnsi="宋体"/>
          <w:color w:val="000000"/>
          <w:szCs w:val="24"/>
          <w:highlight w:val="none"/>
        </w:rPr>
        <w:t>（2）交通组织流线和消防通道宽度、材料要求；</w:t>
      </w:r>
    </w:p>
    <w:p>
      <w:pPr>
        <w:spacing w:line="360" w:lineRule="auto"/>
        <w:rPr>
          <w:rFonts w:hint="eastAsia" w:ascii="宋体" w:hAnsi="宋体"/>
          <w:color w:val="000000"/>
          <w:szCs w:val="24"/>
          <w:highlight w:val="none"/>
        </w:rPr>
      </w:pPr>
      <w:r>
        <w:rPr>
          <w:rFonts w:hint="eastAsia" w:ascii="宋体" w:hAnsi="宋体"/>
          <w:color w:val="000000"/>
          <w:szCs w:val="24"/>
          <w:highlight w:val="none"/>
        </w:rPr>
        <w:t>（3）绿化景观：所用树种搭配要求、建筑小品、雕塑的设置位置和大小等标准要求、特殊的庭院景观要求；</w:t>
      </w:r>
    </w:p>
    <w:p>
      <w:pPr>
        <w:spacing w:line="360" w:lineRule="auto"/>
        <w:rPr>
          <w:rFonts w:hint="eastAsia" w:ascii="宋体" w:hAnsi="宋体"/>
          <w:color w:val="000000"/>
          <w:szCs w:val="24"/>
          <w:highlight w:val="none"/>
        </w:rPr>
      </w:pPr>
      <w:r>
        <w:rPr>
          <w:rFonts w:hint="eastAsia" w:ascii="宋体" w:hAnsi="宋体"/>
          <w:color w:val="000000"/>
          <w:szCs w:val="24"/>
          <w:highlight w:val="none"/>
        </w:rPr>
        <w:t>（4）停车位的设置：地上、地下停车位的需求数量，小车（分用途）、大巴等参观用车位的数量，以及停车位相关的尺寸、选材、周边配套的设施要求。</w:t>
      </w:r>
    </w:p>
    <w:p>
      <w:pPr>
        <w:spacing w:line="360" w:lineRule="auto"/>
        <w:rPr>
          <w:rFonts w:hint="eastAsia" w:ascii="宋体" w:hAnsi="宋体"/>
          <w:color w:val="000000"/>
          <w:szCs w:val="24"/>
          <w:highlight w:val="none"/>
        </w:rPr>
      </w:pPr>
      <w:r>
        <w:rPr>
          <w:rFonts w:hint="eastAsia" w:ascii="宋体" w:hAnsi="宋体"/>
          <w:color w:val="000000"/>
          <w:szCs w:val="24"/>
          <w:highlight w:val="none"/>
        </w:rPr>
        <w:t>（5）其他：铺装的位置、选材，特殊景观（如叠水池、喷泉）要求。</w:t>
      </w:r>
    </w:p>
    <w:p>
      <w:pPr>
        <w:spacing w:line="360" w:lineRule="auto"/>
        <w:rPr>
          <w:rFonts w:hint="eastAsia" w:ascii="宋体" w:hAnsi="宋体"/>
          <w:color w:val="000000"/>
          <w:szCs w:val="24"/>
          <w:highlight w:val="none"/>
        </w:rPr>
      </w:pPr>
      <w:r>
        <w:rPr>
          <w:rFonts w:hint="eastAsia" w:ascii="宋体" w:hAnsi="宋体"/>
          <w:color w:val="000000"/>
          <w:szCs w:val="24"/>
          <w:highlight w:val="none"/>
        </w:rPr>
        <w:t>2、总平给排水</w:t>
      </w:r>
    </w:p>
    <w:p>
      <w:pPr>
        <w:spacing w:line="360" w:lineRule="auto"/>
        <w:rPr>
          <w:rFonts w:hint="eastAsia" w:ascii="宋体" w:hAnsi="宋体"/>
          <w:color w:val="000000"/>
          <w:szCs w:val="24"/>
          <w:highlight w:val="none"/>
        </w:rPr>
      </w:pPr>
      <w:r>
        <w:rPr>
          <w:rFonts w:hint="eastAsia" w:ascii="宋体" w:hAnsi="宋体"/>
          <w:color w:val="000000"/>
          <w:szCs w:val="24"/>
          <w:highlight w:val="none"/>
        </w:rPr>
        <w:t>明确给水、排水系统的基本布置形式，以及消防水池和水泵房的设置位置。</w:t>
      </w:r>
    </w:p>
    <w:p>
      <w:pPr>
        <w:spacing w:line="360" w:lineRule="auto"/>
        <w:rPr>
          <w:rFonts w:hint="eastAsia" w:ascii="宋体" w:hAnsi="宋体"/>
          <w:color w:val="000000"/>
          <w:szCs w:val="24"/>
          <w:highlight w:val="none"/>
        </w:rPr>
      </w:pPr>
      <w:r>
        <w:rPr>
          <w:rFonts w:hint="eastAsia" w:ascii="宋体" w:hAnsi="宋体"/>
          <w:color w:val="000000"/>
          <w:szCs w:val="24"/>
          <w:highlight w:val="none"/>
        </w:rPr>
        <w:t>3、总平电气</w:t>
      </w:r>
    </w:p>
    <w:p>
      <w:pPr>
        <w:spacing w:line="360" w:lineRule="auto"/>
        <w:rPr>
          <w:rFonts w:hint="eastAsia" w:ascii="宋体" w:hAnsi="宋体"/>
          <w:color w:val="000000"/>
          <w:szCs w:val="24"/>
          <w:highlight w:val="none"/>
        </w:rPr>
      </w:pPr>
      <w:r>
        <w:rPr>
          <w:rFonts w:hint="eastAsia" w:ascii="宋体" w:hAnsi="宋体"/>
          <w:color w:val="000000"/>
          <w:szCs w:val="24"/>
          <w:highlight w:val="none"/>
        </w:rPr>
        <w:t>（1）监控系统：明确监控设备设置的具体位置和所用材料；</w:t>
      </w:r>
    </w:p>
    <w:p>
      <w:pPr>
        <w:spacing w:line="360" w:lineRule="auto"/>
        <w:rPr>
          <w:rFonts w:hint="eastAsia" w:ascii="宋体" w:hAnsi="宋体"/>
          <w:color w:val="000000"/>
          <w:szCs w:val="24"/>
          <w:highlight w:val="none"/>
        </w:rPr>
      </w:pPr>
      <w:r>
        <w:rPr>
          <w:rFonts w:hint="eastAsia" w:ascii="宋体" w:hAnsi="宋体"/>
          <w:color w:val="000000"/>
          <w:szCs w:val="24"/>
          <w:highlight w:val="none"/>
        </w:rPr>
        <w:t>（2）夜景和景观照明：明确景观灯的种类、数量和设置位置的要求；</w:t>
      </w:r>
    </w:p>
    <w:p>
      <w:pPr>
        <w:spacing w:line="360" w:lineRule="auto"/>
        <w:rPr>
          <w:rFonts w:hint="eastAsia" w:ascii="宋体" w:hAnsi="宋体"/>
          <w:color w:val="000000"/>
          <w:szCs w:val="24"/>
          <w:highlight w:val="none"/>
        </w:rPr>
      </w:pPr>
      <w:r>
        <w:rPr>
          <w:rFonts w:hint="eastAsia" w:ascii="宋体" w:hAnsi="宋体"/>
          <w:color w:val="000000"/>
          <w:szCs w:val="24"/>
          <w:highlight w:val="none"/>
        </w:rPr>
        <w:t>（3）广播系统是否设置；</w:t>
      </w:r>
    </w:p>
    <w:p>
      <w:pPr>
        <w:spacing w:line="360" w:lineRule="auto"/>
        <w:rPr>
          <w:rFonts w:hint="eastAsia" w:ascii="宋体" w:hAnsi="宋体"/>
          <w:color w:val="000000"/>
          <w:szCs w:val="24"/>
          <w:highlight w:val="none"/>
        </w:rPr>
      </w:pPr>
      <w:r>
        <w:rPr>
          <w:rFonts w:hint="eastAsia" w:ascii="宋体" w:hAnsi="宋体"/>
          <w:color w:val="000000"/>
          <w:szCs w:val="24"/>
          <w:highlight w:val="none"/>
        </w:rPr>
        <w:t>（4）相关的发、变配电机房的要求。</w:t>
      </w:r>
    </w:p>
    <w:p>
      <w:pPr>
        <w:spacing w:line="360" w:lineRule="auto"/>
        <w:rPr>
          <w:rFonts w:hint="eastAsia" w:ascii="宋体" w:hAnsi="宋体"/>
          <w:color w:val="000000"/>
          <w:szCs w:val="24"/>
          <w:highlight w:val="none"/>
        </w:rPr>
      </w:pPr>
      <w:r>
        <w:rPr>
          <w:rFonts w:hint="eastAsia" w:ascii="宋体" w:hAnsi="宋体"/>
          <w:color w:val="000000"/>
          <w:szCs w:val="24"/>
          <w:highlight w:val="none"/>
        </w:rPr>
        <w:t>4、交通组织</w:t>
      </w:r>
    </w:p>
    <w:p>
      <w:pPr>
        <w:spacing w:line="360" w:lineRule="auto"/>
        <w:rPr>
          <w:rFonts w:hint="eastAsia" w:ascii="宋体" w:hAnsi="宋体"/>
          <w:color w:val="000000"/>
          <w:szCs w:val="24"/>
          <w:highlight w:val="none"/>
        </w:rPr>
      </w:pPr>
      <w:r>
        <w:rPr>
          <w:rFonts w:hint="eastAsia" w:ascii="宋体" w:hAnsi="宋体"/>
          <w:color w:val="000000"/>
          <w:szCs w:val="24"/>
          <w:highlight w:val="none"/>
        </w:rPr>
        <w:t>交通组织的要求、消防通道的设置宽度和所用材料（沥青或混凝土等），以及特殊的要求。</w:t>
      </w:r>
    </w:p>
    <w:p>
      <w:pPr>
        <w:spacing w:line="360" w:lineRule="auto"/>
        <w:rPr>
          <w:rFonts w:hint="eastAsia" w:ascii="宋体" w:hAnsi="宋体"/>
          <w:color w:val="000000"/>
          <w:szCs w:val="24"/>
          <w:highlight w:val="none"/>
        </w:rPr>
      </w:pPr>
      <w:r>
        <w:rPr>
          <w:rFonts w:hint="eastAsia" w:ascii="宋体" w:hAnsi="宋体"/>
          <w:color w:val="000000"/>
          <w:szCs w:val="24"/>
          <w:highlight w:val="none"/>
        </w:rPr>
        <w:t>三、 单体设计内容及要求</w:t>
      </w:r>
    </w:p>
    <w:p>
      <w:pPr>
        <w:spacing w:line="360" w:lineRule="auto"/>
        <w:rPr>
          <w:rFonts w:hint="eastAsia" w:ascii="宋体" w:hAnsi="宋体"/>
          <w:color w:val="000000"/>
          <w:szCs w:val="24"/>
          <w:highlight w:val="none"/>
        </w:rPr>
      </w:pPr>
      <w:r>
        <w:rPr>
          <w:rFonts w:hint="eastAsia" w:ascii="宋体" w:hAnsi="宋体"/>
          <w:color w:val="000000"/>
          <w:szCs w:val="24"/>
          <w:highlight w:val="none"/>
        </w:rPr>
        <w:t>单体设计内容包含建筑、结构、给排水、电气智能、暖通系统和精装修设计。</w:t>
      </w:r>
    </w:p>
    <w:p>
      <w:pPr>
        <w:spacing w:line="360" w:lineRule="auto"/>
        <w:rPr>
          <w:rFonts w:hint="eastAsia" w:ascii="宋体" w:hAnsi="宋体"/>
          <w:color w:val="000000"/>
          <w:szCs w:val="24"/>
          <w:highlight w:val="none"/>
        </w:rPr>
      </w:pPr>
      <w:r>
        <w:rPr>
          <w:rFonts w:hint="eastAsia" w:ascii="宋体" w:hAnsi="宋体"/>
          <w:color w:val="000000"/>
          <w:szCs w:val="24"/>
          <w:highlight w:val="none"/>
        </w:rPr>
        <w:t>（1）建筑设计：说明建筑的基本布局、功能房间的指标。</w:t>
      </w:r>
    </w:p>
    <w:p>
      <w:pPr>
        <w:spacing w:line="360" w:lineRule="auto"/>
        <w:rPr>
          <w:rFonts w:hint="eastAsia" w:ascii="宋体" w:hAnsi="宋体"/>
          <w:color w:val="000000"/>
          <w:szCs w:val="24"/>
          <w:highlight w:val="none"/>
        </w:rPr>
      </w:pPr>
      <w:r>
        <w:rPr>
          <w:rFonts w:hint="eastAsia" w:ascii="宋体" w:hAnsi="宋体"/>
          <w:color w:val="000000"/>
          <w:szCs w:val="24"/>
          <w:highlight w:val="none"/>
        </w:rPr>
        <w:t>（2）结构设计：说明所采用的主要结构形式，以及相关的造型材质要求。</w:t>
      </w:r>
    </w:p>
    <w:p>
      <w:pPr>
        <w:spacing w:line="360" w:lineRule="auto"/>
        <w:rPr>
          <w:rFonts w:hint="eastAsia" w:ascii="宋体" w:hAnsi="宋体"/>
          <w:color w:val="000000"/>
          <w:szCs w:val="24"/>
          <w:highlight w:val="none"/>
        </w:rPr>
      </w:pPr>
      <w:r>
        <w:rPr>
          <w:rFonts w:hint="eastAsia" w:ascii="宋体" w:hAnsi="宋体"/>
          <w:color w:val="000000"/>
          <w:szCs w:val="24"/>
          <w:highlight w:val="none"/>
        </w:rPr>
        <w:t>（3）给排水设计：说明包含的系统种类、给水总表的设置位置，以及卫生器具、管材和消火栓的选择标准。</w:t>
      </w:r>
    </w:p>
    <w:p>
      <w:pPr>
        <w:spacing w:line="360" w:lineRule="auto"/>
        <w:rPr>
          <w:rFonts w:hint="eastAsia" w:ascii="宋体" w:hAnsi="宋体"/>
          <w:color w:val="000000"/>
          <w:szCs w:val="24"/>
          <w:highlight w:val="none"/>
        </w:rPr>
      </w:pPr>
      <w:r>
        <w:rPr>
          <w:rFonts w:hint="eastAsia" w:ascii="宋体" w:hAnsi="宋体"/>
          <w:color w:val="000000"/>
          <w:szCs w:val="24"/>
          <w:highlight w:val="none"/>
        </w:rPr>
        <w:t>（4）电气设计：除必须的动力配电系统、照明配电系统、建筑物防雷及安全防护系统、火灾自动报警系统说明外，明确各功能房间的电视电话网络系统和室内监控系统的设计标准和要求，以及管材的选择标准。</w:t>
      </w:r>
    </w:p>
    <w:p>
      <w:pPr>
        <w:spacing w:line="360" w:lineRule="auto"/>
        <w:rPr>
          <w:rFonts w:hint="eastAsia" w:ascii="宋体" w:hAnsi="宋体"/>
          <w:color w:val="000000"/>
          <w:szCs w:val="24"/>
          <w:highlight w:val="none"/>
        </w:rPr>
      </w:pPr>
      <w:r>
        <w:rPr>
          <w:rFonts w:hint="eastAsia" w:ascii="宋体" w:hAnsi="宋体"/>
          <w:color w:val="000000"/>
          <w:szCs w:val="24"/>
          <w:highlight w:val="none"/>
        </w:rPr>
        <w:t>（5）其他需考虑设置的相关投影设备、会议系统和公共广播系统等。</w:t>
      </w:r>
    </w:p>
    <w:p>
      <w:pPr>
        <w:spacing w:line="360" w:lineRule="auto"/>
        <w:rPr>
          <w:rFonts w:hint="eastAsia" w:ascii="宋体" w:hAnsi="宋体"/>
          <w:color w:val="000000"/>
          <w:szCs w:val="24"/>
          <w:highlight w:val="none"/>
        </w:rPr>
      </w:pPr>
      <w:r>
        <w:rPr>
          <w:rFonts w:hint="eastAsia" w:ascii="宋体" w:hAnsi="宋体"/>
          <w:color w:val="000000"/>
          <w:szCs w:val="24"/>
          <w:highlight w:val="none"/>
        </w:rPr>
        <w:t>（6）暖通设计：说明采用的空调系统以及管材的选择标准。</w:t>
      </w:r>
    </w:p>
    <w:p>
      <w:pPr>
        <w:spacing w:line="360" w:lineRule="auto"/>
        <w:rPr>
          <w:rFonts w:hint="eastAsia" w:ascii="宋体" w:hAnsi="宋体"/>
          <w:color w:val="000000"/>
          <w:szCs w:val="24"/>
          <w:highlight w:val="none"/>
        </w:rPr>
      </w:pPr>
      <w:r>
        <w:rPr>
          <w:rFonts w:hint="eastAsia" w:ascii="宋体" w:hAnsi="宋体"/>
          <w:color w:val="000000"/>
          <w:szCs w:val="24"/>
          <w:highlight w:val="none"/>
        </w:rPr>
        <w:t>（7）精装修设计：基本的装修风格、档次标准说明，各功能房间的基础装修要求（天花板、墙面、地面），以及其他需特殊说明的装修内容。（需明确每平米多少钱）</w:t>
      </w:r>
    </w:p>
    <w:p>
      <w:pPr>
        <w:spacing w:line="360" w:lineRule="auto"/>
        <w:rPr>
          <w:rFonts w:hint="eastAsia" w:ascii="宋体" w:hAnsi="宋体"/>
          <w:color w:val="000000"/>
          <w:szCs w:val="24"/>
          <w:highlight w:val="none"/>
        </w:rPr>
      </w:pPr>
      <w:r>
        <w:rPr>
          <w:rFonts w:hint="eastAsia" w:ascii="宋体" w:hAnsi="宋体"/>
          <w:color w:val="000000"/>
          <w:szCs w:val="24"/>
          <w:highlight w:val="none"/>
        </w:rPr>
        <w:t>四、设计文件要求</w:t>
      </w:r>
    </w:p>
    <w:p>
      <w:pPr>
        <w:spacing w:line="360" w:lineRule="auto"/>
        <w:rPr>
          <w:rFonts w:hint="eastAsia" w:ascii="宋体" w:hAnsi="宋体"/>
          <w:color w:val="000000"/>
          <w:szCs w:val="24"/>
          <w:highlight w:val="none"/>
        </w:rPr>
      </w:pPr>
      <w:r>
        <w:rPr>
          <w:rFonts w:hint="eastAsia" w:ascii="宋体" w:hAnsi="宋体"/>
          <w:color w:val="000000"/>
          <w:szCs w:val="24"/>
          <w:highlight w:val="none"/>
        </w:rPr>
        <w:t>（1）关于限额设计的要求说明，并附《投资控制目标要求》。</w:t>
      </w:r>
    </w:p>
    <w:p>
      <w:pPr>
        <w:spacing w:line="360" w:lineRule="auto"/>
        <w:rPr>
          <w:rFonts w:hint="eastAsia" w:ascii="宋体" w:hAnsi="宋体"/>
          <w:color w:val="000000"/>
          <w:szCs w:val="24"/>
          <w:highlight w:val="none"/>
        </w:rPr>
      </w:pPr>
      <w:r>
        <w:rPr>
          <w:rFonts w:hint="eastAsia" w:ascii="宋体" w:hAnsi="宋体"/>
          <w:color w:val="000000"/>
          <w:szCs w:val="24"/>
          <w:highlight w:val="none"/>
        </w:rPr>
        <w:t>（2）需提交的方案、初设、施工图设计的文件种类（效果图、文本、蓝图、电子文件、光盘等）和份数。</w:t>
      </w:r>
    </w:p>
    <w:p>
      <w:pPr>
        <w:spacing w:line="360" w:lineRule="auto"/>
        <w:rPr>
          <w:rFonts w:hint="eastAsia" w:ascii="宋体" w:hAnsi="宋体"/>
          <w:color w:val="000000"/>
          <w:szCs w:val="24"/>
          <w:highlight w:val="none"/>
        </w:rPr>
      </w:pPr>
      <w:r>
        <w:rPr>
          <w:rFonts w:hint="eastAsia" w:ascii="宋体" w:hAnsi="宋体"/>
          <w:color w:val="000000"/>
          <w:szCs w:val="24"/>
          <w:highlight w:val="none"/>
        </w:rPr>
        <w:t>（3）其他要求。</w:t>
      </w:r>
    </w:p>
    <w:p>
      <w:pPr>
        <w:spacing w:line="360" w:lineRule="auto"/>
        <w:rPr>
          <w:rFonts w:hint="eastAsia" w:ascii="宋体" w:hAnsi="宋体"/>
          <w:color w:val="000000"/>
          <w:szCs w:val="24"/>
          <w:highlight w:val="none"/>
        </w:rPr>
      </w:pPr>
      <w:r>
        <w:rPr>
          <w:rFonts w:hint="eastAsia" w:ascii="宋体" w:hAnsi="宋体"/>
          <w:color w:val="000000"/>
          <w:szCs w:val="24"/>
          <w:highlight w:val="none"/>
        </w:rPr>
        <w:t>五、其他要求</w:t>
      </w:r>
    </w:p>
    <w:p>
      <w:pPr>
        <w:spacing w:line="360" w:lineRule="auto"/>
        <w:rPr>
          <w:rFonts w:hint="eastAsia" w:ascii="宋体" w:hAnsi="宋体"/>
          <w:color w:val="000000"/>
          <w:szCs w:val="24"/>
          <w:highlight w:val="none"/>
        </w:rPr>
      </w:pPr>
      <w:r>
        <w:rPr>
          <w:rFonts w:hint="eastAsia" w:ascii="宋体" w:hAnsi="宋体"/>
          <w:color w:val="000000"/>
          <w:szCs w:val="24"/>
          <w:highlight w:val="none"/>
        </w:rPr>
        <w:t>项目对绿色建筑、节能、环保及其他方面提出的各项建设要求及标准。</w:t>
      </w:r>
    </w:p>
    <w:p>
      <w:pPr>
        <w:spacing w:line="360" w:lineRule="auto"/>
        <w:rPr>
          <w:rFonts w:hint="eastAsia" w:ascii="宋体" w:hAnsi="宋体"/>
          <w:color w:val="000000"/>
          <w:szCs w:val="24"/>
          <w:highlight w:val="none"/>
        </w:rPr>
      </w:pPr>
      <w:r>
        <w:rPr>
          <w:rFonts w:hint="eastAsia" w:ascii="宋体" w:hAnsi="宋体"/>
          <w:color w:val="000000"/>
          <w:szCs w:val="24"/>
          <w:highlight w:val="none"/>
        </w:rPr>
        <w:t>六、业主提供的基础资料</w:t>
      </w:r>
    </w:p>
    <w:p>
      <w:pPr>
        <w:spacing w:line="360" w:lineRule="auto"/>
        <w:rPr>
          <w:rFonts w:hint="eastAsia" w:ascii="宋体" w:hAnsi="宋体"/>
          <w:color w:val="000000"/>
          <w:szCs w:val="24"/>
          <w:highlight w:val="none"/>
        </w:rPr>
      </w:pPr>
      <w:r>
        <w:rPr>
          <w:rFonts w:hint="eastAsia" w:ascii="宋体" w:hAnsi="宋体"/>
          <w:color w:val="000000"/>
          <w:szCs w:val="24"/>
          <w:highlight w:val="none"/>
        </w:rPr>
        <w:t>业主的项目建设批复文件、用地红线图、地形图、地块规划设计条件、勘察设计资料文件等各类基础资料，附《业主提供基础资料清单》。</w:t>
      </w:r>
    </w:p>
    <w:p>
      <w:pPr>
        <w:spacing w:line="360" w:lineRule="auto"/>
        <w:ind w:firstLine="420" w:firstLineChars="200"/>
        <w:rPr>
          <w:rFonts w:hint="eastAsia" w:ascii="仿宋_GB2312" w:eastAsia="仿宋_GB2312"/>
          <w:color w:val="000000"/>
          <w:szCs w:val="28"/>
          <w:highlight w:val="none"/>
        </w:rPr>
      </w:pPr>
    </w:p>
    <w:p>
      <w:pPr>
        <w:spacing w:line="300" w:lineRule="auto"/>
        <w:rPr>
          <w:color w:val="000000"/>
          <w:szCs w:val="24"/>
          <w:highlight w:val="none"/>
        </w:rPr>
        <w:sectPr>
          <w:pgSz w:w="11906" w:h="16838"/>
          <w:pgMar w:top="1440" w:right="1440" w:bottom="1440" w:left="1797" w:header="851" w:footer="851" w:gutter="0"/>
          <w:pgBorders>
            <w:top w:val="none" w:sz="0" w:space="0"/>
            <w:left w:val="none" w:sz="0" w:space="0"/>
            <w:bottom w:val="none" w:sz="0" w:space="0"/>
            <w:right w:val="none" w:sz="0" w:space="0"/>
          </w:pgBorders>
          <w:cols w:space="720" w:num="1"/>
          <w:docGrid w:linePitch="312" w:charSpace="0"/>
        </w:sectPr>
      </w:pPr>
    </w:p>
    <w:p>
      <w:pPr>
        <w:spacing w:line="360" w:lineRule="auto"/>
        <w:rPr>
          <w:rFonts w:ascii="宋体" w:hAnsi="宋体"/>
          <w:b/>
          <w:iCs/>
          <w:color w:val="000000"/>
          <w:sz w:val="32"/>
          <w:szCs w:val="32"/>
          <w:highlight w:val="none"/>
        </w:rPr>
      </w:pPr>
      <w:r>
        <w:rPr>
          <w:rFonts w:hint="eastAsia" w:ascii="宋体" w:hAnsi="宋体"/>
          <w:b/>
          <w:color w:val="000000"/>
          <w:sz w:val="32"/>
          <w:szCs w:val="32"/>
          <w:highlight w:val="none"/>
        </w:rPr>
        <w:t>附:设计任务书（适用于市政基础设施工程）</w:t>
      </w:r>
      <w:r>
        <w:rPr>
          <w:rFonts w:hint="eastAsia" w:ascii="宋体" w:hAnsi="宋体"/>
          <w:b/>
          <w:iCs/>
          <w:color w:val="000000"/>
          <w:sz w:val="32"/>
          <w:szCs w:val="32"/>
          <w:highlight w:val="none"/>
        </w:rPr>
        <w:t>（仅供参考）</w:t>
      </w:r>
    </w:p>
    <w:p>
      <w:pPr>
        <w:spacing w:line="360" w:lineRule="auto"/>
        <w:rPr>
          <w:rFonts w:hint="eastAsia" w:ascii="宋体" w:hAnsi="宋体"/>
          <w:color w:val="000000"/>
          <w:szCs w:val="24"/>
          <w:highlight w:val="none"/>
        </w:rPr>
      </w:pPr>
      <w:r>
        <w:rPr>
          <w:rFonts w:hint="eastAsia" w:ascii="宋体" w:hAnsi="宋体"/>
          <w:color w:val="000000"/>
          <w:szCs w:val="24"/>
          <w:highlight w:val="none"/>
        </w:rPr>
        <w:t>设计任务书主要应包括以下几个内容：</w:t>
      </w:r>
    </w:p>
    <w:p>
      <w:pPr>
        <w:spacing w:line="360" w:lineRule="auto"/>
        <w:rPr>
          <w:rFonts w:ascii="宋体" w:hAnsi="宋体"/>
          <w:color w:val="000000"/>
          <w:szCs w:val="24"/>
          <w:highlight w:val="none"/>
        </w:rPr>
      </w:pPr>
      <w:bookmarkStart w:id="1043" w:name="_Toc491277461"/>
      <w:r>
        <w:rPr>
          <w:rFonts w:hint="eastAsia" w:ascii="宋体" w:hAnsi="宋体"/>
          <w:color w:val="000000"/>
          <w:szCs w:val="24"/>
          <w:highlight w:val="none"/>
        </w:rPr>
        <w:t>一、工程概况及设计范围</w:t>
      </w:r>
      <w:bookmarkEnd w:id="1043"/>
    </w:p>
    <w:p>
      <w:pPr>
        <w:spacing w:line="360" w:lineRule="auto"/>
        <w:ind w:firstLine="420"/>
        <w:rPr>
          <w:rFonts w:ascii="宋体" w:hAnsi="宋体"/>
          <w:color w:val="000000"/>
          <w:szCs w:val="24"/>
          <w:highlight w:val="none"/>
        </w:rPr>
      </w:pPr>
      <w:r>
        <w:rPr>
          <w:rFonts w:hint="eastAsia" w:ascii="宋体" w:hAnsi="宋体"/>
          <w:color w:val="000000"/>
          <w:szCs w:val="24"/>
          <w:highlight w:val="none"/>
        </w:rPr>
        <w:t>1、项目概况</w:t>
      </w:r>
    </w:p>
    <w:p>
      <w:pPr>
        <w:spacing w:line="360" w:lineRule="auto"/>
        <w:ind w:firstLine="420"/>
        <w:rPr>
          <w:rFonts w:ascii="宋体" w:hAnsi="宋体"/>
          <w:color w:val="000000"/>
          <w:szCs w:val="24"/>
          <w:highlight w:val="none"/>
        </w:rPr>
      </w:pPr>
      <w:r>
        <w:rPr>
          <w:rFonts w:hint="eastAsia" w:ascii="宋体" w:hAnsi="宋体"/>
          <w:color w:val="000000"/>
          <w:szCs w:val="24"/>
          <w:highlight w:val="none"/>
        </w:rPr>
        <w:t>描述项目的地理位置和总用地面积，以及建设内容,项目投资。</w:t>
      </w:r>
    </w:p>
    <w:p>
      <w:pPr>
        <w:spacing w:line="360" w:lineRule="auto"/>
        <w:ind w:firstLine="420"/>
        <w:rPr>
          <w:rFonts w:ascii="宋体" w:hAnsi="宋体"/>
          <w:color w:val="000000"/>
          <w:szCs w:val="24"/>
          <w:highlight w:val="none"/>
        </w:rPr>
      </w:pPr>
      <w:r>
        <w:rPr>
          <w:rFonts w:hint="eastAsia" w:ascii="宋体" w:hAnsi="宋体"/>
          <w:color w:val="000000"/>
          <w:szCs w:val="24"/>
          <w:highlight w:val="none"/>
        </w:rPr>
        <w:t>2、建设要求</w:t>
      </w:r>
    </w:p>
    <w:p>
      <w:pPr>
        <w:spacing w:line="360" w:lineRule="auto"/>
        <w:ind w:firstLine="420"/>
        <w:rPr>
          <w:rFonts w:ascii="宋体" w:hAnsi="宋体"/>
          <w:color w:val="000000"/>
          <w:szCs w:val="24"/>
          <w:highlight w:val="none"/>
        </w:rPr>
      </w:pPr>
      <w:r>
        <w:rPr>
          <w:rFonts w:hint="eastAsia" w:ascii="宋体" w:hAnsi="宋体"/>
          <w:color w:val="000000"/>
          <w:szCs w:val="24"/>
          <w:highlight w:val="none"/>
        </w:rPr>
        <w:t>建设要求包括对具体设计内容的描述以及相关建设标准。</w:t>
      </w:r>
    </w:p>
    <w:p>
      <w:pPr>
        <w:spacing w:line="360" w:lineRule="auto"/>
        <w:ind w:firstLine="420"/>
        <w:rPr>
          <w:rFonts w:ascii="宋体" w:hAnsi="宋体"/>
          <w:color w:val="000000"/>
          <w:szCs w:val="24"/>
          <w:highlight w:val="none"/>
        </w:rPr>
      </w:pPr>
      <w:r>
        <w:rPr>
          <w:rFonts w:hint="eastAsia" w:ascii="宋体" w:hAnsi="宋体"/>
          <w:color w:val="000000"/>
          <w:szCs w:val="24"/>
          <w:highlight w:val="none"/>
        </w:rPr>
        <w:t>3、设计范围</w:t>
      </w:r>
    </w:p>
    <w:p>
      <w:pPr>
        <w:spacing w:line="360" w:lineRule="auto"/>
        <w:ind w:firstLine="420"/>
        <w:rPr>
          <w:rFonts w:ascii="宋体" w:hAnsi="宋体"/>
          <w:color w:val="000000"/>
          <w:szCs w:val="24"/>
          <w:highlight w:val="none"/>
        </w:rPr>
      </w:pPr>
      <w:r>
        <w:rPr>
          <w:rFonts w:hint="eastAsia" w:ascii="宋体" w:hAnsi="宋体"/>
          <w:color w:val="000000"/>
          <w:szCs w:val="24"/>
          <w:highlight w:val="none"/>
        </w:rPr>
        <w:t>项目分期建设计划，以及纳入本次设计的范围与内容。</w:t>
      </w:r>
    </w:p>
    <w:p>
      <w:pPr>
        <w:spacing w:line="360" w:lineRule="auto"/>
        <w:rPr>
          <w:rFonts w:ascii="宋体" w:hAnsi="宋体"/>
          <w:color w:val="000000"/>
          <w:szCs w:val="24"/>
          <w:highlight w:val="none"/>
        </w:rPr>
      </w:pPr>
      <w:bookmarkStart w:id="1044" w:name="_Toc491277462"/>
      <w:r>
        <w:rPr>
          <w:rFonts w:hint="eastAsia" w:ascii="宋体" w:hAnsi="宋体"/>
          <w:color w:val="000000"/>
          <w:szCs w:val="24"/>
          <w:highlight w:val="none"/>
        </w:rPr>
        <w:t>二、设计总体要求</w:t>
      </w:r>
      <w:bookmarkEnd w:id="1044"/>
    </w:p>
    <w:p>
      <w:pPr>
        <w:spacing w:line="360" w:lineRule="auto"/>
        <w:rPr>
          <w:rFonts w:ascii="宋体" w:hAnsi="宋体"/>
          <w:color w:val="000000"/>
          <w:szCs w:val="24"/>
          <w:highlight w:val="none"/>
        </w:rPr>
      </w:pPr>
      <w:r>
        <w:rPr>
          <w:rFonts w:hint="eastAsia" w:ascii="宋体" w:hAnsi="宋体"/>
          <w:color w:val="000000"/>
          <w:szCs w:val="24"/>
          <w:highlight w:val="none"/>
        </w:rPr>
        <w:t>1、设计标准：主要技术指标（如道路项目的道路等级、设计速度、路线总长、红线宽度等，桥梁项目总长、跨径、设计速度、人群荷载、横坡、人行道、栏杆等，其他市政基础设施按项目特点确定其主要技术指标）</w:t>
      </w:r>
    </w:p>
    <w:p>
      <w:pPr>
        <w:spacing w:line="360" w:lineRule="auto"/>
        <w:rPr>
          <w:rFonts w:ascii="宋体" w:hAnsi="宋体"/>
          <w:color w:val="000000"/>
          <w:szCs w:val="24"/>
          <w:highlight w:val="none"/>
        </w:rPr>
      </w:pPr>
      <w:r>
        <w:rPr>
          <w:rFonts w:hint="eastAsia" w:ascii="宋体" w:hAnsi="宋体"/>
          <w:color w:val="000000"/>
          <w:szCs w:val="24"/>
          <w:highlight w:val="none"/>
        </w:rPr>
        <w:t>2、平面设计：平面设计要求，设计标准</w:t>
      </w:r>
    </w:p>
    <w:p>
      <w:pPr>
        <w:spacing w:line="360" w:lineRule="auto"/>
        <w:rPr>
          <w:rFonts w:ascii="宋体" w:hAnsi="宋体"/>
          <w:color w:val="000000"/>
          <w:szCs w:val="24"/>
          <w:highlight w:val="none"/>
        </w:rPr>
      </w:pPr>
      <w:r>
        <w:rPr>
          <w:rFonts w:hint="eastAsia" w:ascii="宋体" w:hAnsi="宋体"/>
          <w:color w:val="000000"/>
          <w:szCs w:val="24"/>
          <w:highlight w:val="none"/>
        </w:rPr>
        <w:t>3、排水工程设计：具体排水要求</w:t>
      </w:r>
    </w:p>
    <w:p>
      <w:pPr>
        <w:spacing w:line="360" w:lineRule="auto"/>
        <w:rPr>
          <w:rFonts w:ascii="宋体" w:hAnsi="宋体"/>
          <w:color w:val="000000"/>
          <w:szCs w:val="24"/>
          <w:highlight w:val="none"/>
        </w:rPr>
      </w:pPr>
      <w:r>
        <w:rPr>
          <w:rFonts w:hint="eastAsia" w:ascii="宋体" w:hAnsi="宋体"/>
          <w:color w:val="000000"/>
          <w:szCs w:val="24"/>
          <w:highlight w:val="none"/>
        </w:rPr>
        <w:t>4、绿化工程设计：绿化面积等具体绿化要求</w:t>
      </w:r>
    </w:p>
    <w:p>
      <w:pPr>
        <w:spacing w:line="360" w:lineRule="auto"/>
        <w:rPr>
          <w:rFonts w:ascii="宋体" w:hAnsi="宋体"/>
          <w:color w:val="000000"/>
          <w:szCs w:val="24"/>
          <w:highlight w:val="none"/>
        </w:rPr>
      </w:pPr>
      <w:r>
        <w:rPr>
          <w:rFonts w:hint="eastAsia" w:ascii="宋体" w:hAnsi="宋体"/>
          <w:color w:val="000000"/>
          <w:szCs w:val="24"/>
          <w:highlight w:val="none"/>
        </w:rPr>
        <w:t>5、照明工程等其他附属工程：具体设计要求</w:t>
      </w:r>
    </w:p>
    <w:p>
      <w:pPr>
        <w:spacing w:line="360" w:lineRule="auto"/>
        <w:rPr>
          <w:rFonts w:ascii="宋体" w:hAnsi="宋体"/>
          <w:color w:val="000000"/>
          <w:szCs w:val="24"/>
          <w:highlight w:val="none"/>
        </w:rPr>
      </w:pPr>
      <w:bookmarkStart w:id="1045" w:name="_Toc491277463"/>
      <w:r>
        <w:rPr>
          <w:rFonts w:hint="eastAsia" w:ascii="宋体" w:hAnsi="宋体"/>
          <w:color w:val="000000"/>
          <w:szCs w:val="24"/>
          <w:highlight w:val="none"/>
        </w:rPr>
        <w:t>三、设计文件要求</w:t>
      </w:r>
      <w:bookmarkEnd w:id="1045"/>
    </w:p>
    <w:p>
      <w:pPr>
        <w:spacing w:line="360" w:lineRule="auto"/>
        <w:ind w:firstLine="105" w:firstLineChars="50"/>
        <w:rPr>
          <w:rFonts w:ascii="宋体" w:hAnsi="宋体"/>
          <w:color w:val="000000"/>
          <w:szCs w:val="24"/>
          <w:highlight w:val="none"/>
        </w:rPr>
      </w:pPr>
      <w:r>
        <w:rPr>
          <w:rFonts w:hint="eastAsia" w:ascii="宋体" w:hAnsi="宋体"/>
          <w:color w:val="000000"/>
          <w:szCs w:val="24"/>
          <w:highlight w:val="none"/>
        </w:rPr>
        <w:t>1、关于限额设计的要求说明，并附《投资控制目标要求》。</w:t>
      </w:r>
    </w:p>
    <w:p>
      <w:pPr>
        <w:spacing w:line="360" w:lineRule="auto"/>
        <w:ind w:firstLine="105" w:firstLineChars="50"/>
        <w:rPr>
          <w:rFonts w:ascii="宋体" w:hAnsi="宋体"/>
          <w:color w:val="000000"/>
          <w:szCs w:val="24"/>
          <w:highlight w:val="none"/>
        </w:rPr>
      </w:pPr>
      <w:r>
        <w:rPr>
          <w:rFonts w:hint="eastAsia" w:ascii="宋体" w:hAnsi="宋体"/>
          <w:color w:val="000000"/>
          <w:szCs w:val="24"/>
          <w:highlight w:val="none"/>
        </w:rPr>
        <w:t>2、需提交的方案、初设、施工图设计的文件种类（效果图、文本、蓝图、电子文件、光盘等）和份数。</w:t>
      </w:r>
    </w:p>
    <w:p>
      <w:pPr>
        <w:spacing w:line="360" w:lineRule="auto"/>
        <w:ind w:firstLine="105" w:firstLineChars="50"/>
        <w:rPr>
          <w:rFonts w:ascii="宋体" w:hAnsi="宋体"/>
          <w:color w:val="000000"/>
          <w:szCs w:val="24"/>
          <w:highlight w:val="none"/>
        </w:rPr>
      </w:pPr>
      <w:r>
        <w:rPr>
          <w:rFonts w:hint="eastAsia" w:ascii="宋体" w:hAnsi="宋体"/>
          <w:color w:val="000000"/>
          <w:szCs w:val="24"/>
          <w:highlight w:val="none"/>
        </w:rPr>
        <w:t>3、其他要求。</w:t>
      </w:r>
    </w:p>
    <w:p>
      <w:pPr>
        <w:spacing w:line="360" w:lineRule="auto"/>
        <w:rPr>
          <w:rFonts w:ascii="宋体" w:hAnsi="宋体"/>
          <w:color w:val="000000"/>
          <w:szCs w:val="24"/>
          <w:highlight w:val="none"/>
        </w:rPr>
      </w:pPr>
      <w:bookmarkStart w:id="1046" w:name="_Toc491277464"/>
      <w:r>
        <w:rPr>
          <w:rFonts w:hint="eastAsia" w:ascii="宋体" w:hAnsi="宋体"/>
          <w:color w:val="000000"/>
          <w:szCs w:val="24"/>
          <w:highlight w:val="none"/>
        </w:rPr>
        <w:t>四、其他要求</w:t>
      </w:r>
      <w:bookmarkEnd w:id="1046"/>
    </w:p>
    <w:p>
      <w:pPr>
        <w:spacing w:line="360" w:lineRule="auto"/>
        <w:ind w:firstLine="420"/>
        <w:rPr>
          <w:rFonts w:ascii="宋体" w:hAnsi="宋体"/>
          <w:color w:val="000000"/>
          <w:szCs w:val="24"/>
          <w:highlight w:val="none"/>
        </w:rPr>
      </w:pPr>
      <w:r>
        <w:rPr>
          <w:rFonts w:hint="eastAsia" w:ascii="宋体" w:hAnsi="宋体"/>
          <w:color w:val="000000"/>
          <w:szCs w:val="24"/>
          <w:highlight w:val="none"/>
        </w:rPr>
        <w:t>项目对绿色建筑、节能、环保及其他方面提出的各项建设要求及标准。</w:t>
      </w:r>
    </w:p>
    <w:p>
      <w:pPr>
        <w:spacing w:line="360" w:lineRule="auto"/>
        <w:rPr>
          <w:rFonts w:ascii="宋体" w:hAnsi="宋体"/>
          <w:color w:val="000000"/>
          <w:szCs w:val="24"/>
          <w:highlight w:val="none"/>
        </w:rPr>
      </w:pPr>
      <w:bookmarkStart w:id="1047" w:name="_Toc491277465"/>
      <w:r>
        <w:rPr>
          <w:rFonts w:hint="eastAsia" w:ascii="宋体" w:hAnsi="宋体"/>
          <w:color w:val="000000"/>
          <w:szCs w:val="24"/>
          <w:highlight w:val="none"/>
        </w:rPr>
        <w:t>五、业主提供的基础资料</w:t>
      </w:r>
      <w:bookmarkEnd w:id="1047"/>
    </w:p>
    <w:p>
      <w:pPr>
        <w:spacing w:line="300" w:lineRule="auto"/>
        <w:rPr>
          <w:rFonts w:ascii="宋体" w:hAnsi="宋体"/>
          <w:color w:val="000000"/>
          <w:szCs w:val="24"/>
          <w:highlight w:val="none"/>
        </w:rPr>
        <w:sectPr>
          <w:footerReference r:id="rId13" w:type="default"/>
          <w:footerReference r:id="rId14" w:type="even"/>
          <w:pgSz w:w="11906" w:h="16838"/>
          <w:pgMar w:top="1440" w:right="1803" w:bottom="1440" w:left="1803" w:header="851" w:footer="992" w:gutter="0"/>
          <w:pgBorders>
            <w:top w:val="none" w:sz="0" w:space="0"/>
            <w:left w:val="none" w:sz="0" w:space="0"/>
            <w:bottom w:val="none" w:sz="0" w:space="0"/>
            <w:right w:val="none" w:sz="0" w:space="0"/>
          </w:pgBorders>
          <w:cols w:space="720" w:num="1"/>
          <w:docGrid w:type="lines" w:linePitch="319" w:charSpace="0"/>
        </w:sectPr>
      </w:pPr>
      <w:r>
        <w:rPr>
          <w:rFonts w:hint="eastAsia" w:ascii="宋体" w:hAnsi="宋体"/>
          <w:color w:val="000000"/>
          <w:szCs w:val="24"/>
          <w:highlight w:val="none"/>
        </w:rPr>
        <w:t>业主的项目建设批复文件、地块规划设计条件、勘察设计资料文件等各类基础资料，附《业主提供基础资料清单》。</w:t>
      </w:r>
    </w:p>
    <w:p>
      <w:pPr>
        <w:pStyle w:val="190"/>
        <w:rPr>
          <w:color w:val="000000"/>
          <w:highlight w:val="none"/>
        </w:rPr>
      </w:pPr>
      <w:bookmarkStart w:id="1048" w:name="_Toc152045786"/>
      <w:bookmarkStart w:id="1049" w:name="_Toc4651"/>
      <w:bookmarkStart w:id="1050" w:name="_Toc144974855"/>
      <w:bookmarkStart w:id="1051" w:name="_Toc3521"/>
      <w:bookmarkStart w:id="1052" w:name="_Toc14329"/>
      <w:bookmarkStart w:id="1053" w:name="_Toc16592"/>
      <w:bookmarkStart w:id="1054" w:name="_Toc153322045"/>
      <w:bookmarkStart w:id="1055" w:name="_Toc519085629"/>
      <w:bookmarkStart w:id="1056" w:name="_Toc152042575"/>
      <w:bookmarkStart w:id="1057" w:name="_Toc247514245"/>
      <w:bookmarkStart w:id="1058" w:name="_Toc247527826"/>
      <w:bookmarkStart w:id="1059" w:name="_Hlk160387772"/>
      <w:r>
        <w:rPr>
          <w:rFonts w:hint="eastAsia"/>
          <w:color w:val="000000"/>
          <w:highlight w:val="none"/>
        </w:rPr>
        <w:t>第七章  投标文件格式</w:t>
      </w:r>
      <w:bookmarkEnd w:id="1048"/>
      <w:bookmarkEnd w:id="1049"/>
      <w:bookmarkEnd w:id="1050"/>
      <w:bookmarkEnd w:id="1051"/>
      <w:bookmarkEnd w:id="1052"/>
      <w:bookmarkEnd w:id="1053"/>
      <w:bookmarkEnd w:id="1054"/>
      <w:bookmarkEnd w:id="1055"/>
      <w:bookmarkEnd w:id="1056"/>
      <w:bookmarkEnd w:id="1057"/>
      <w:bookmarkEnd w:id="1058"/>
    </w:p>
    <w:p>
      <w:pPr>
        <w:spacing w:line="400" w:lineRule="exact"/>
        <w:rPr>
          <w:rFonts w:hint="eastAsia"/>
          <w:color w:val="000000"/>
          <w:szCs w:val="24"/>
          <w:highlight w:val="none"/>
        </w:rPr>
      </w:pPr>
      <w:r>
        <w:rPr>
          <w:color w:val="000000"/>
          <w:szCs w:val="24"/>
          <w:highlight w:val="none"/>
        </w:rPr>
        <w:br w:type="page"/>
      </w:r>
    </w:p>
    <w:p>
      <w:pPr>
        <w:spacing w:line="400" w:lineRule="exact"/>
        <w:rPr>
          <w:rFonts w:hint="eastAsia"/>
          <w:color w:val="000000"/>
          <w:szCs w:val="24"/>
          <w:highlight w:val="none"/>
        </w:rPr>
      </w:pPr>
    </w:p>
    <w:p>
      <w:pPr>
        <w:spacing w:line="400" w:lineRule="exact"/>
        <w:rPr>
          <w:rFonts w:hint="eastAsia"/>
          <w:color w:val="000000"/>
          <w:szCs w:val="24"/>
          <w:highlight w:val="none"/>
        </w:rPr>
      </w:pPr>
    </w:p>
    <w:p>
      <w:pPr>
        <w:spacing w:line="400" w:lineRule="exact"/>
        <w:rPr>
          <w:rFonts w:hint="eastAsia"/>
          <w:color w:val="000000"/>
          <w:szCs w:val="24"/>
          <w:highlight w:val="none"/>
        </w:rPr>
      </w:pPr>
    </w:p>
    <w:p>
      <w:pPr>
        <w:spacing w:line="400" w:lineRule="exact"/>
        <w:rPr>
          <w:rFonts w:hint="eastAsia"/>
          <w:color w:val="000000"/>
          <w:szCs w:val="24"/>
          <w:highlight w:val="none"/>
        </w:rPr>
      </w:pPr>
    </w:p>
    <w:p>
      <w:pPr>
        <w:spacing w:line="400" w:lineRule="exact"/>
        <w:rPr>
          <w:rFonts w:hint="eastAsia"/>
          <w:color w:val="000000"/>
          <w:szCs w:val="24"/>
          <w:highlight w:val="none"/>
        </w:rPr>
      </w:pPr>
    </w:p>
    <w:p>
      <w:pPr>
        <w:spacing w:line="400" w:lineRule="exact"/>
        <w:jc w:val="center"/>
        <w:rPr>
          <w:rFonts w:ascii="黑体" w:hAnsi="黑体" w:eastAsia="黑体"/>
          <w:color w:val="000000"/>
          <w:sz w:val="28"/>
          <w:szCs w:val="28"/>
          <w:highlight w:val="none"/>
        </w:rPr>
      </w:pPr>
      <w:r>
        <w:rPr>
          <w:rFonts w:hint="eastAsia" w:ascii="黑体" w:hAnsi="黑体" w:eastAsia="黑体"/>
          <w:color w:val="000000"/>
          <w:sz w:val="28"/>
          <w:szCs w:val="28"/>
          <w:highlight w:val="none"/>
        </w:rPr>
        <w:t xml:space="preserve">   </w:t>
      </w:r>
      <w:r>
        <w:rPr>
          <w:rFonts w:hint="eastAsia" w:ascii="黑体" w:hAnsi="黑体" w:eastAsia="黑体"/>
          <w:color w:val="000000"/>
          <w:sz w:val="28"/>
          <w:szCs w:val="28"/>
          <w:highlight w:val="none"/>
          <w:u w:val="single"/>
        </w:rPr>
        <w:t xml:space="preserve">       </w:t>
      </w:r>
      <w:r>
        <w:rPr>
          <w:rFonts w:hint="eastAsia" w:ascii="黑体" w:hAnsi="黑体" w:eastAsia="黑体"/>
          <w:color w:val="000000"/>
          <w:sz w:val="28"/>
          <w:szCs w:val="28"/>
          <w:highlight w:val="none"/>
        </w:rPr>
        <w:t>（项目名称）</w:t>
      </w:r>
      <w:r>
        <w:rPr>
          <w:rFonts w:hint="eastAsia" w:ascii="黑体" w:hAnsi="黑体" w:eastAsia="黑体"/>
          <w:color w:val="000000"/>
          <w:sz w:val="28"/>
          <w:szCs w:val="28"/>
          <w:highlight w:val="none"/>
          <w:u w:val="single"/>
        </w:rPr>
        <w:t xml:space="preserve">    </w:t>
      </w:r>
      <w:r>
        <w:rPr>
          <w:rFonts w:hint="eastAsia" w:ascii="黑体" w:hAnsi="黑体" w:eastAsia="黑体"/>
          <w:color w:val="000000"/>
          <w:sz w:val="28"/>
          <w:szCs w:val="28"/>
          <w:highlight w:val="none"/>
        </w:rPr>
        <w:t>（标段名称）工程总承包</w:t>
      </w:r>
      <w:r>
        <w:rPr>
          <w:rFonts w:ascii="黑体" w:hAnsi="黑体" w:eastAsia="黑体"/>
          <w:color w:val="000000"/>
          <w:sz w:val="28"/>
          <w:szCs w:val="28"/>
          <w:highlight w:val="none"/>
        </w:rPr>
        <w:t>招标</w:t>
      </w:r>
    </w:p>
    <w:p>
      <w:pPr>
        <w:spacing w:line="300" w:lineRule="auto"/>
        <w:rPr>
          <w:rFonts w:eastAsia="黑体"/>
          <w:color w:val="000000"/>
          <w:sz w:val="20"/>
          <w:szCs w:val="20"/>
          <w:highlight w:val="none"/>
        </w:rPr>
      </w:pPr>
    </w:p>
    <w:p>
      <w:pPr>
        <w:spacing w:line="300" w:lineRule="auto"/>
        <w:rPr>
          <w:rFonts w:eastAsia="黑体"/>
          <w:color w:val="000000"/>
          <w:sz w:val="20"/>
          <w:szCs w:val="20"/>
          <w:highlight w:val="none"/>
        </w:rPr>
      </w:pPr>
    </w:p>
    <w:p>
      <w:pPr>
        <w:spacing w:line="300" w:lineRule="auto"/>
        <w:jc w:val="center"/>
        <w:rPr>
          <w:rFonts w:eastAsia="黑体"/>
          <w:color w:val="000000"/>
          <w:sz w:val="48"/>
          <w:szCs w:val="48"/>
          <w:highlight w:val="none"/>
        </w:rPr>
      </w:pPr>
      <w:r>
        <w:rPr>
          <w:rFonts w:eastAsia="黑体"/>
          <w:color w:val="000000"/>
          <w:sz w:val="48"/>
          <w:szCs w:val="48"/>
          <w:highlight w:val="none"/>
        </w:rPr>
        <w:t>投  标  文  件</w:t>
      </w:r>
    </w:p>
    <w:p>
      <w:pPr>
        <w:spacing w:line="300" w:lineRule="auto"/>
        <w:rPr>
          <w:rFonts w:eastAsia="黑体"/>
          <w:color w:val="000000"/>
          <w:sz w:val="28"/>
          <w:szCs w:val="28"/>
          <w:highlight w:val="none"/>
        </w:rPr>
      </w:pPr>
    </w:p>
    <w:p>
      <w:pPr>
        <w:spacing w:line="300" w:lineRule="auto"/>
        <w:rPr>
          <w:rFonts w:eastAsia="黑体"/>
          <w:color w:val="000000"/>
          <w:sz w:val="28"/>
          <w:szCs w:val="28"/>
          <w:highlight w:val="none"/>
        </w:rPr>
      </w:pPr>
    </w:p>
    <w:p>
      <w:pPr>
        <w:spacing w:line="300" w:lineRule="auto"/>
        <w:rPr>
          <w:rFonts w:eastAsia="黑体"/>
          <w:color w:val="000000"/>
          <w:sz w:val="28"/>
          <w:szCs w:val="28"/>
          <w:highlight w:val="none"/>
        </w:rPr>
      </w:pPr>
    </w:p>
    <w:p>
      <w:pPr>
        <w:spacing w:line="300" w:lineRule="auto"/>
        <w:rPr>
          <w:rFonts w:eastAsia="黑体"/>
          <w:color w:val="000000"/>
          <w:sz w:val="28"/>
          <w:szCs w:val="28"/>
          <w:highlight w:val="none"/>
        </w:rPr>
      </w:pPr>
    </w:p>
    <w:p>
      <w:pPr>
        <w:spacing w:line="300" w:lineRule="auto"/>
        <w:rPr>
          <w:rFonts w:eastAsia="黑体"/>
          <w:color w:val="000000"/>
          <w:sz w:val="28"/>
          <w:szCs w:val="28"/>
          <w:highlight w:val="none"/>
        </w:rPr>
      </w:pPr>
    </w:p>
    <w:p>
      <w:pPr>
        <w:spacing w:line="300" w:lineRule="auto"/>
        <w:rPr>
          <w:rFonts w:eastAsia="黑体"/>
          <w:color w:val="000000"/>
          <w:sz w:val="28"/>
          <w:szCs w:val="28"/>
          <w:highlight w:val="none"/>
        </w:rPr>
      </w:pPr>
    </w:p>
    <w:p>
      <w:pPr>
        <w:spacing w:line="300" w:lineRule="auto"/>
        <w:rPr>
          <w:rFonts w:hint="eastAsia" w:eastAsia="黑体"/>
          <w:color w:val="000000"/>
          <w:sz w:val="28"/>
          <w:szCs w:val="28"/>
          <w:highlight w:val="none"/>
        </w:rPr>
      </w:pPr>
    </w:p>
    <w:p>
      <w:pPr>
        <w:spacing w:line="300" w:lineRule="auto"/>
        <w:ind w:firstLine="562" w:firstLineChars="200"/>
        <w:jc w:val="left"/>
        <w:rPr>
          <w:rFonts w:hint="eastAsia"/>
          <w:b/>
          <w:bCs/>
          <w:color w:val="000000"/>
          <w:sz w:val="28"/>
          <w:szCs w:val="28"/>
          <w:highlight w:val="none"/>
        </w:rPr>
      </w:pPr>
      <w:bookmarkStart w:id="1060" w:name="_Toc3305_WPSOffice_Level1"/>
      <w:r>
        <w:rPr>
          <w:rFonts w:hint="eastAsia"/>
          <w:b/>
          <w:bCs/>
          <w:color w:val="000000"/>
          <w:sz w:val="28"/>
          <w:szCs w:val="28"/>
          <w:highlight w:val="none"/>
        </w:rPr>
        <w:t>投  标  人：</w:t>
      </w:r>
      <w:r>
        <w:rPr>
          <w:rFonts w:hint="eastAsia"/>
          <w:b/>
          <w:bCs/>
          <w:color w:val="000000"/>
          <w:sz w:val="28"/>
          <w:szCs w:val="28"/>
          <w:highlight w:val="none"/>
          <w:u w:val="single"/>
        </w:rPr>
        <w:t xml:space="preserve">                   </w:t>
      </w:r>
      <w:r>
        <w:rPr>
          <w:b/>
          <w:bCs/>
          <w:color w:val="000000"/>
          <w:sz w:val="28"/>
          <w:szCs w:val="28"/>
          <w:highlight w:val="none"/>
        </w:rPr>
        <w:t>（</w:t>
      </w:r>
      <w:r>
        <w:rPr>
          <w:rFonts w:hint="eastAsia"/>
          <w:b/>
          <w:bCs/>
          <w:color w:val="000000"/>
          <w:sz w:val="28"/>
          <w:szCs w:val="28"/>
          <w:highlight w:val="none"/>
        </w:rPr>
        <w:t>盖单位章</w:t>
      </w:r>
      <w:r>
        <w:rPr>
          <w:b/>
          <w:bCs/>
          <w:color w:val="000000"/>
          <w:sz w:val="28"/>
          <w:szCs w:val="28"/>
          <w:highlight w:val="none"/>
        </w:rPr>
        <w:t>）</w:t>
      </w:r>
      <w:bookmarkEnd w:id="1060"/>
    </w:p>
    <w:p>
      <w:pPr>
        <w:spacing w:line="300" w:lineRule="auto"/>
        <w:ind w:firstLine="562" w:firstLineChars="200"/>
        <w:jc w:val="left"/>
        <w:rPr>
          <w:rFonts w:hint="eastAsia"/>
          <w:b/>
          <w:bCs/>
          <w:color w:val="000000"/>
          <w:sz w:val="28"/>
          <w:szCs w:val="28"/>
          <w:highlight w:val="none"/>
        </w:rPr>
      </w:pPr>
      <w:bookmarkStart w:id="1061" w:name="_Toc26628_WPSOffice_Level1"/>
      <w:r>
        <w:rPr>
          <w:rFonts w:hint="eastAsia"/>
          <w:b/>
          <w:bCs/>
          <w:color w:val="000000"/>
          <w:sz w:val="28"/>
          <w:szCs w:val="28"/>
          <w:highlight w:val="none"/>
        </w:rPr>
        <w:t>法定代表人：</w:t>
      </w:r>
      <w:r>
        <w:rPr>
          <w:b/>
          <w:bCs/>
          <w:color w:val="000000"/>
          <w:sz w:val="28"/>
          <w:szCs w:val="28"/>
          <w:highlight w:val="none"/>
          <w:u w:val="single"/>
        </w:rPr>
        <w:t xml:space="preserve">     </w:t>
      </w:r>
      <w:r>
        <w:rPr>
          <w:rFonts w:hint="eastAsia"/>
          <w:b/>
          <w:bCs/>
          <w:color w:val="000000"/>
          <w:sz w:val="28"/>
          <w:szCs w:val="28"/>
          <w:highlight w:val="none"/>
          <w:u w:val="single"/>
        </w:rPr>
        <w:t xml:space="preserve">      </w:t>
      </w:r>
      <w:r>
        <w:rPr>
          <w:b/>
          <w:bCs/>
          <w:color w:val="000000"/>
          <w:sz w:val="28"/>
          <w:szCs w:val="28"/>
          <w:highlight w:val="none"/>
          <w:u w:val="single"/>
        </w:rPr>
        <w:t xml:space="preserve">       </w:t>
      </w:r>
      <w:r>
        <w:rPr>
          <w:b/>
          <w:bCs/>
          <w:color w:val="000000"/>
          <w:sz w:val="28"/>
          <w:szCs w:val="28"/>
          <w:highlight w:val="none"/>
        </w:rPr>
        <w:t>（</w:t>
      </w:r>
      <w:r>
        <w:rPr>
          <w:rFonts w:hint="eastAsia"/>
          <w:b/>
          <w:bCs/>
          <w:color w:val="000000"/>
          <w:sz w:val="28"/>
          <w:szCs w:val="28"/>
          <w:highlight w:val="none"/>
        </w:rPr>
        <w:t>签字或盖章</w:t>
      </w:r>
      <w:r>
        <w:rPr>
          <w:b/>
          <w:bCs/>
          <w:color w:val="000000"/>
          <w:sz w:val="28"/>
          <w:szCs w:val="28"/>
          <w:highlight w:val="none"/>
        </w:rPr>
        <w:t>）</w:t>
      </w:r>
      <w:bookmarkEnd w:id="1061"/>
    </w:p>
    <w:p>
      <w:pPr>
        <w:spacing w:line="300" w:lineRule="auto"/>
        <w:ind w:firstLine="562" w:firstLineChars="200"/>
        <w:rPr>
          <w:rFonts w:eastAsia="黑体"/>
          <w:b/>
          <w:bCs/>
          <w:color w:val="000000"/>
          <w:sz w:val="24"/>
          <w:szCs w:val="24"/>
          <w:highlight w:val="none"/>
        </w:rPr>
      </w:pPr>
      <w:bookmarkStart w:id="1062" w:name="_Toc28974_WPSOffice_Level1"/>
      <w:r>
        <w:rPr>
          <w:rFonts w:hint="eastAsia"/>
          <w:b/>
          <w:bCs/>
          <w:color w:val="000000"/>
          <w:sz w:val="28"/>
          <w:szCs w:val="28"/>
          <w:highlight w:val="none"/>
        </w:rPr>
        <w:t>日      期：</w:t>
      </w:r>
      <w:r>
        <w:rPr>
          <w:rFonts w:hint="eastAsia"/>
          <w:b/>
          <w:bCs/>
          <w:color w:val="000000"/>
          <w:sz w:val="28"/>
          <w:szCs w:val="28"/>
          <w:highlight w:val="none"/>
          <w:u w:val="single"/>
        </w:rPr>
        <w:t xml:space="preserve">        </w:t>
      </w:r>
      <w:r>
        <w:rPr>
          <w:rFonts w:hint="eastAsia"/>
          <w:b/>
          <w:bCs/>
          <w:color w:val="000000"/>
          <w:sz w:val="28"/>
          <w:szCs w:val="28"/>
          <w:highlight w:val="none"/>
        </w:rPr>
        <w:t>年</w:t>
      </w:r>
      <w:r>
        <w:rPr>
          <w:rFonts w:hint="eastAsia"/>
          <w:b/>
          <w:bCs/>
          <w:color w:val="000000"/>
          <w:sz w:val="28"/>
          <w:szCs w:val="28"/>
          <w:highlight w:val="none"/>
          <w:u w:val="single"/>
        </w:rPr>
        <w:t xml:space="preserve">    </w:t>
      </w:r>
      <w:r>
        <w:rPr>
          <w:rFonts w:hint="eastAsia"/>
          <w:b/>
          <w:bCs/>
          <w:color w:val="000000"/>
          <w:sz w:val="28"/>
          <w:szCs w:val="28"/>
          <w:highlight w:val="none"/>
        </w:rPr>
        <w:t>月</w:t>
      </w:r>
      <w:r>
        <w:rPr>
          <w:rFonts w:hint="eastAsia"/>
          <w:b/>
          <w:bCs/>
          <w:color w:val="000000"/>
          <w:sz w:val="28"/>
          <w:szCs w:val="28"/>
          <w:highlight w:val="none"/>
          <w:u w:val="single"/>
        </w:rPr>
        <w:t xml:space="preserve">    </w:t>
      </w:r>
      <w:r>
        <w:rPr>
          <w:rFonts w:hint="eastAsia"/>
          <w:b/>
          <w:bCs/>
          <w:color w:val="000000"/>
          <w:sz w:val="28"/>
          <w:szCs w:val="28"/>
          <w:highlight w:val="none"/>
        </w:rPr>
        <w:t>日</w:t>
      </w:r>
      <w:bookmarkEnd w:id="1062"/>
    </w:p>
    <w:p>
      <w:pPr>
        <w:spacing w:line="300" w:lineRule="auto"/>
        <w:rPr>
          <w:rFonts w:eastAsia="黑体"/>
          <w:color w:val="000000"/>
          <w:sz w:val="28"/>
          <w:szCs w:val="28"/>
          <w:highlight w:val="none"/>
        </w:rPr>
      </w:pPr>
    </w:p>
    <w:p>
      <w:pPr>
        <w:spacing w:line="300" w:lineRule="auto"/>
        <w:rPr>
          <w:rFonts w:hint="eastAsia" w:eastAsia="黑体"/>
          <w:color w:val="000000"/>
          <w:sz w:val="28"/>
          <w:szCs w:val="28"/>
          <w:highlight w:val="none"/>
        </w:rPr>
      </w:pPr>
    </w:p>
    <w:p>
      <w:pPr>
        <w:spacing w:line="440" w:lineRule="exact"/>
        <w:rPr>
          <w:rFonts w:hint="eastAsia" w:eastAsia="黑体"/>
          <w:color w:val="000000"/>
          <w:sz w:val="20"/>
          <w:szCs w:val="20"/>
          <w:highlight w:val="none"/>
        </w:rPr>
      </w:pPr>
    </w:p>
    <w:p>
      <w:pPr>
        <w:spacing w:line="440" w:lineRule="exact"/>
        <w:rPr>
          <w:rFonts w:hint="eastAsia" w:eastAsia="黑体"/>
          <w:color w:val="000000"/>
          <w:sz w:val="20"/>
          <w:szCs w:val="20"/>
          <w:highlight w:val="none"/>
        </w:rPr>
      </w:pPr>
    </w:p>
    <w:p>
      <w:pPr>
        <w:spacing w:line="440" w:lineRule="exact"/>
        <w:rPr>
          <w:rFonts w:hint="eastAsia" w:eastAsia="黑体"/>
          <w:color w:val="000000"/>
          <w:sz w:val="20"/>
          <w:szCs w:val="20"/>
          <w:highlight w:val="none"/>
        </w:rPr>
      </w:pPr>
    </w:p>
    <w:p>
      <w:pPr>
        <w:spacing w:line="440" w:lineRule="exact"/>
        <w:rPr>
          <w:rFonts w:hint="eastAsia" w:eastAsia="黑体"/>
          <w:color w:val="000000"/>
          <w:sz w:val="20"/>
          <w:szCs w:val="20"/>
          <w:highlight w:val="none"/>
        </w:rPr>
      </w:pPr>
    </w:p>
    <w:p>
      <w:pPr>
        <w:pStyle w:val="192"/>
        <w:spacing w:before="191" w:after="31"/>
        <w:jc w:val="center"/>
        <w:rPr>
          <w:rFonts w:hint="eastAsia"/>
          <w:color w:val="000000"/>
          <w:highlight w:val="none"/>
        </w:rPr>
      </w:pPr>
      <w:bookmarkStart w:id="1063" w:name="_Toc519085630"/>
      <w:bookmarkStart w:id="1064" w:name="_Toc247527827"/>
      <w:bookmarkStart w:id="1065" w:name="_Toc152045787"/>
      <w:bookmarkStart w:id="1066" w:name="_Toc144974856"/>
      <w:bookmarkStart w:id="1067" w:name="_Toc152042576"/>
      <w:bookmarkStart w:id="1068" w:name="_Toc19054"/>
      <w:bookmarkStart w:id="1069" w:name="_Toc31958"/>
      <w:bookmarkStart w:id="1070" w:name="_Toc30658"/>
      <w:bookmarkStart w:id="1071" w:name="_Toc31091823"/>
      <w:bookmarkStart w:id="1072" w:name="_Toc247514246"/>
      <w:bookmarkStart w:id="1073" w:name="_Toc25796"/>
      <w:r>
        <w:rPr>
          <w:rFonts w:hint="eastAsia"/>
          <w:color w:val="000000"/>
          <w:highlight w:val="none"/>
        </w:rPr>
        <w:t>目    录</w:t>
      </w:r>
      <w:bookmarkEnd w:id="1063"/>
      <w:bookmarkEnd w:id="1064"/>
      <w:bookmarkEnd w:id="1065"/>
      <w:bookmarkEnd w:id="1066"/>
      <w:bookmarkEnd w:id="1067"/>
      <w:bookmarkEnd w:id="1068"/>
      <w:bookmarkEnd w:id="1069"/>
      <w:bookmarkEnd w:id="1070"/>
      <w:bookmarkEnd w:id="1071"/>
      <w:bookmarkEnd w:id="1072"/>
      <w:bookmarkEnd w:id="1073"/>
    </w:p>
    <w:p>
      <w:pPr>
        <w:pStyle w:val="188"/>
        <w:rPr>
          <w:color w:val="000000"/>
          <w:highlight w:val="none"/>
        </w:rPr>
      </w:pPr>
      <w:r>
        <w:rPr>
          <w:rFonts w:hint="eastAsia"/>
          <w:color w:val="000000"/>
          <w:highlight w:val="none"/>
        </w:rPr>
        <w:t>一、投标函及投标函附录</w:t>
      </w:r>
    </w:p>
    <w:p>
      <w:pPr>
        <w:pStyle w:val="188"/>
        <w:rPr>
          <w:color w:val="000000"/>
          <w:highlight w:val="none"/>
        </w:rPr>
      </w:pPr>
      <w:r>
        <w:rPr>
          <w:rFonts w:hint="eastAsia"/>
          <w:color w:val="000000"/>
          <w:highlight w:val="none"/>
        </w:rPr>
        <w:t>二、法定代表人身份证明或授权委托书</w:t>
      </w:r>
    </w:p>
    <w:p>
      <w:pPr>
        <w:pStyle w:val="188"/>
        <w:rPr>
          <w:color w:val="000000"/>
          <w:highlight w:val="none"/>
        </w:rPr>
      </w:pPr>
      <w:r>
        <w:rPr>
          <w:rFonts w:hint="eastAsia"/>
          <w:color w:val="000000"/>
          <w:highlight w:val="none"/>
        </w:rPr>
        <w:t>三、联合体协议书（如有）</w:t>
      </w:r>
    </w:p>
    <w:p>
      <w:pPr>
        <w:pStyle w:val="188"/>
        <w:rPr>
          <w:color w:val="000000"/>
          <w:highlight w:val="none"/>
        </w:rPr>
      </w:pPr>
      <w:r>
        <w:rPr>
          <w:rFonts w:hint="eastAsia"/>
          <w:color w:val="000000"/>
          <w:highlight w:val="none"/>
        </w:rPr>
        <w:t xml:space="preserve">四、投标保证金 </w:t>
      </w:r>
    </w:p>
    <w:p>
      <w:pPr>
        <w:pStyle w:val="188"/>
        <w:rPr>
          <w:color w:val="000000"/>
          <w:highlight w:val="none"/>
        </w:rPr>
      </w:pPr>
      <w:r>
        <w:rPr>
          <w:rFonts w:hint="eastAsia"/>
          <w:color w:val="000000"/>
          <w:highlight w:val="none"/>
        </w:rPr>
        <w:t>五、价格清单</w:t>
      </w:r>
    </w:p>
    <w:p>
      <w:pPr>
        <w:pStyle w:val="188"/>
        <w:rPr>
          <w:color w:val="000000"/>
          <w:highlight w:val="none"/>
        </w:rPr>
      </w:pPr>
      <w:r>
        <w:rPr>
          <w:rFonts w:hint="eastAsia"/>
          <w:color w:val="000000"/>
          <w:highlight w:val="none"/>
        </w:rPr>
        <w:t>六、设计文件</w:t>
      </w:r>
    </w:p>
    <w:p>
      <w:pPr>
        <w:pStyle w:val="188"/>
        <w:rPr>
          <w:rFonts w:hint="eastAsia"/>
          <w:color w:val="000000"/>
          <w:highlight w:val="none"/>
        </w:rPr>
      </w:pPr>
      <w:r>
        <w:rPr>
          <w:rFonts w:hint="eastAsia"/>
          <w:color w:val="000000"/>
          <w:highlight w:val="none"/>
        </w:rPr>
        <w:t>七、项目管理组织方案</w:t>
      </w:r>
    </w:p>
    <w:p>
      <w:pPr>
        <w:pStyle w:val="188"/>
        <w:rPr>
          <w:rFonts w:hint="eastAsia"/>
          <w:color w:val="000000"/>
          <w:highlight w:val="none"/>
        </w:rPr>
      </w:pPr>
      <w:r>
        <w:rPr>
          <w:rFonts w:hint="eastAsia"/>
          <w:color w:val="000000"/>
          <w:highlight w:val="none"/>
        </w:rPr>
        <w:t>八、项目管理机构</w:t>
      </w:r>
    </w:p>
    <w:p>
      <w:pPr>
        <w:pStyle w:val="188"/>
        <w:rPr>
          <w:rFonts w:hint="eastAsia" w:ascii="宋体" w:hAnsi="宋体"/>
          <w:color w:val="000000"/>
          <w:szCs w:val="21"/>
          <w:highlight w:val="none"/>
          <w:lang w:eastAsia="zh-CN"/>
        </w:rPr>
      </w:pPr>
      <w:r>
        <w:rPr>
          <w:rFonts w:hint="eastAsia" w:ascii="宋体" w:hAnsi="宋体"/>
          <w:color w:val="000000"/>
          <w:szCs w:val="21"/>
          <w:highlight w:val="none"/>
        </w:rPr>
        <w:t>九、</w:t>
      </w:r>
      <w:r>
        <w:rPr>
          <w:rFonts w:hint="eastAsia" w:ascii="宋体" w:hAnsi="宋体"/>
          <w:color w:val="000000"/>
          <w:szCs w:val="21"/>
          <w:highlight w:val="none"/>
          <w:lang w:eastAsia="zh-CN"/>
        </w:rPr>
        <w:t>分包计划表及分包意向协议书</w:t>
      </w:r>
    </w:p>
    <w:p>
      <w:pPr>
        <w:pStyle w:val="188"/>
        <w:rPr>
          <w:color w:val="000000"/>
          <w:highlight w:val="none"/>
        </w:rPr>
      </w:pPr>
      <w:r>
        <w:rPr>
          <w:rFonts w:hint="eastAsia"/>
          <w:color w:val="000000"/>
          <w:highlight w:val="none"/>
          <w:lang w:eastAsia="zh-CN"/>
        </w:rPr>
        <w:t>十、</w:t>
      </w:r>
      <w:r>
        <w:rPr>
          <w:rFonts w:hint="eastAsia"/>
          <w:color w:val="000000"/>
          <w:highlight w:val="none"/>
        </w:rPr>
        <w:t>资格审查资料</w:t>
      </w:r>
    </w:p>
    <w:p>
      <w:pPr>
        <w:pStyle w:val="188"/>
        <w:rPr>
          <w:color w:val="000000"/>
          <w:highlight w:val="none"/>
        </w:rPr>
      </w:pPr>
      <w:r>
        <w:rPr>
          <w:rFonts w:hint="eastAsia"/>
          <w:color w:val="000000"/>
          <w:highlight w:val="none"/>
        </w:rPr>
        <w:t>十</w:t>
      </w:r>
      <w:r>
        <w:rPr>
          <w:rFonts w:hint="eastAsia"/>
          <w:color w:val="000000"/>
          <w:highlight w:val="none"/>
          <w:lang w:eastAsia="zh-CN"/>
        </w:rPr>
        <w:t>一</w:t>
      </w:r>
      <w:r>
        <w:rPr>
          <w:rFonts w:hint="eastAsia"/>
          <w:color w:val="000000"/>
          <w:highlight w:val="none"/>
        </w:rPr>
        <w:t>、其他资料</w:t>
      </w:r>
    </w:p>
    <w:p>
      <w:pPr>
        <w:pStyle w:val="188"/>
        <w:rPr>
          <w:rFonts w:hint="eastAsia"/>
          <w:color w:val="000000"/>
          <w:highlight w:val="none"/>
        </w:rPr>
      </w:pPr>
      <w:r>
        <w:rPr>
          <w:rFonts w:hint="eastAsia"/>
          <w:color w:val="000000"/>
          <w:highlight w:val="none"/>
        </w:rPr>
        <w:t>十</w:t>
      </w:r>
      <w:r>
        <w:rPr>
          <w:rFonts w:hint="eastAsia"/>
          <w:color w:val="000000"/>
          <w:highlight w:val="none"/>
          <w:lang w:eastAsia="zh-CN"/>
        </w:rPr>
        <w:t>二</w:t>
      </w:r>
      <w:r>
        <w:rPr>
          <w:rFonts w:hint="eastAsia"/>
          <w:color w:val="000000"/>
          <w:highlight w:val="none"/>
        </w:rPr>
        <w:t>、落实政府采购政策相关证明材料（如有）</w:t>
      </w:r>
    </w:p>
    <w:p>
      <w:pPr>
        <w:pStyle w:val="188"/>
        <w:rPr>
          <w:color w:val="000000"/>
          <w:highlight w:val="none"/>
        </w:rPr>
      </w:pPr>
      <w:r>
        <w:rPr>
          <w:rFonts w:hint="eastAsia"/>
          <w:color w:val="000000"/>
          <w:highlight w:val="none"/>
        </w:rPr>
        <w:t>十</w:t>
      </w:r>
      <w:r>
        <w:rPr>
          <w:rFonts w:hint="eastAsia"/>
          <w:color w:val="000000"/>
          <w:highlight w:val="none"/>
          <w:lang w:eastAsia="zh-CN"/>
        </w:rPr>
        <w:t>三</w:t>
      </w:r>
      <w:r>
        <w:rPr>
          <w:rFonts w:hint="eastAsia"/>
          <w:color w:val="000000"/>
          <w:highlight w:val="none"/>
        </w:rPr>
        <w:t>、定标补充资料（因定标需要补充提交的其他资料，不做评标使用）</w:t>
      </w:r>
    </w:p>
    <w:p>
      <w:pPr>
        <w:pStyle w:val="192"/>
        <w:spacing w:before="191" w:after="31"/>
        <w:rPr>
          <w:color w:val="000000"/>
          <w:highlight w:val="none"/>
        </w:rPr>
        <w:sectPr>
          <w:pgSz w:w="11906" w:h="16838"/>
          <w:pgMar w:top="1440" w:right="1803" w:bottom="1440" w:left="1803" w:header="851" w:footer="992" w:gutter="0"/>
          <w:pgBorders>
            <w:top w:val="none" w:sz="0" w:space="0"/>
            <w:left w:val="none" w:sz="0" w:space="0"/>
            <w:bottom w:val="none" w:sz="0" w:space="0"/>
            <w:right w:val="none" w:sz="0" w:space="0"/>
          </w:pgBorders>
          <w:cols w:space="720" w:num="1"/>
          <w:docGrid w:type="lines" w:linePitch="319" w:charSpace="0"/>
        </w:sectPr>
      </w:pPr>
      <w:bookmarkStart w:id="1074" w:name="_Toc152042577"/>
      <w:bookmarkStart w:id="1075" w:name="_Toc519085631"/>
      <w:bookmarkStart w:id="1076" w:name="_Toc247514247"/>
      <w:bookmarkStart w:id="1077" w:name="_Toc4404"/>
      <w:bookmarkStart w:id="1078" w:name="_Toc13200"/>
      <w:bookmarkStart w:id="1079" w:name="_Toc4938"/>
      <w:bookmarkStart w:id="1080" w:name="_Toc247527828"/>
      <w:bookmarkStart w:id="1081" w:name="_Toc144974857"/>
      <w:bookmarkStart w:id="1082" w:name="_Toc1475"/>
      <w:bookmarkStart w:id="1083" w:name="_Toc152045788"/>
    </w:p>
    <w:p>
      <w:pPr>
        <w:pStyle w:val="192"/>
        <w:spacing w:before="191" w:after="31"/>
        <w:rPr>
          <w:color w:val="000000"/>
          <w:highlight w:val="none"/>
        </w:rPr>
      </w:pPr>
      <w:bookmarkStart w:id="1084" w:name="_Toc433366894"/>
      <w:r>
        <w:rPr>
          <w:color w:val="000000"/>
          <w:highlight w:val="none"/>
        </w:rPr>
        <w:t>一、投标函及投标函附录</w:t>
      </w:r>
      <w:bookmarkEnd w:id="1074"/>
      <w:bookmarkEnd w:id="1075"/>
      <w:bookmarkEnd w:id="1076"/>
      <w:bookmarkEnd w:id="1077"/>
      <w:bookmarkEnd w:id="1078"/>
      <w:bookmarkEnd w:id="1079"/>
      <w:bookmarkEnd w:id="1080"/>
      <w:bookmarkEnd w:id="1081"/>
      <w:bookmarkEnd w:id="1082"/>
      <w:bookmarkEnd w:id="1083"/>
      <w:bookmarkEnd w:id="1084"/>
    </w:p>
    <w:p>
      <w:pPr>
        <w:pStyle w:val="200"/>
        <w:jc w:val="center"/>
        <w:rPr>
          <w:rFonts w:hint="eastAsia"/>
          <w:color w:val="000000"/>
          <w:highlight w:val="none"/>
        </w:rPr>
      </w:pPr>
      <w:bookmarkStart w:id="1085" w:name="_Toc755399836"/>
      <w:bookmarkStart w:id="1086" w:name="_Toc519085632"/>
      <w:bookmarkStart w:id="1087" w:name="_Toc144974858"/>
      <w:bookmarkStart w:id="1088" w:name="_Toc152042578"/>
      <w:bookmarkStart w:id="1089" w:name="_Toc152045789"/>
      <w:bookmarkStart w:id="1090" w:name="_Toc247527829"/>
      <w:bookmarkStart w:id="1091" w:name="_Toc247514248"/>
      <w:bookmarkStart w:id="1092" w:name="_Toc23232"/>
      <w:r>
        <w:rPr>
          <w:rFonts w:hint="eastAsia"/>
          <w:color w:val="000000"/>
          <w:highlight w:val="none"/>
        </w:rPr>
        <w:t>（一）</w:t>
      </w:r>
      <w:r>
        <w:rPr>
          <w:color w:val="000000"/>
          <w:highlight w:val="none"/>
        </w:rPr>
        <w:t>投标函</w:t>
      </w:r>
      <w:bookmarkEnd w:id="1085"/>
      <w:bookmarkEnd w:id="1086"/>
      <w:bookmarkEnd w:id="1087"/>
      <w:bookmarkEnd w:id="1088"/>
      <w:bookmarkEnd w:id="1089"/>
      <w:bookmarkEnd w:id="1090"/>
      <w:bookmarkEnd w:id="1091"/>
      <w:bookmarkEnd w:id="1092"/>
    </w:p>
    <w:p>
      <w:pPr>
        <w:spacing w:line="440" w:lineRule="exact"/>
        <w:rPr>
          <w:color w:val="000000"/>
          <w:szCs w:val="21"/>
          <w:highlight w:val="none"/>
        </w:rPr>
      </w:pPr>
      <w:r>
        <w:rPr>
          <w:color w:val="000000"/>
          <w:szCs w:val="21"/>
          <w:highlight w:val="none"/>
          <w:u w:val="single"/>
        </w:rPr>
        <w:t xml:space="preserve">                       </w:t>
      </w:r>
      <w:r>
        <w:rPr>
          <w:color w:val="000000"/>
          <w:szCs w:val="21"/>
          <w:highlight w:val="none"/>
        </w:rPr>
        <w:t>（招标人名称）：</w:t>
      </w:r>
    </w:p>
    <w:p>
      <w:pPr>
        <w:spacing w:line="400" w:lineRule="exact"/>
        <w:ind w:firstLine="420" w:firstLineChars="200"/>
        <w:rPr>
          <w:rFonts w:ascii="宋体" w:hAnsi="宋体"/>
          <w:color w:val="000000"/>
          <w:szCs w:val="21"/>
          <w:highlight w:val="none"/>
        </w:rPr>
      </w:pPr>
      <w:r>
        <w:rPr>
          <w:color w:val="000000"/>
          <w:szCs w:val="21"/>
          <w:highlight w:val="none"/>
        </w:rPr>
        <w:t>1．我方已仔细研究了</w:t>
      </w:r>
      <w:r>
        <w:rPr>
          <w:rFonts w:hint="eastAsia" w:ascii="宋体" w:hAnsi="宋体"/>
          <w:color w:val="000000"/>
          <w:szCs w:val="24"/>
          <w:highlight w:val="none"/>
          <w:u w:val="single"/>
        </w:rPr>
        <w:t xml:space="preserve">       </w:t>
      </w:r>
      <w:r>
        <w:rPr>
          <w:rFonts w:hint="eastAsia" w:ascii="宋体" w:hAnsi="宋体"/>
          <w:color w:val="000000"/>
          <w:szCs w:val="24"/>
          <w:highlight w:val="none"/>
        </w:rPr>
        <w:t>（项目名称）</w:t>
      </w:r>
      <w:r>
        <w:rPr>
          <w:rFonts w:hint="eastAsia" w:ascii="宋体" w:hAnsi="宋体"/>
          <w:color w:val="000000"/>
          <w:szCs w:val="24"/>
          <w:highlight w:val="none"/>
          <w:u w:val="single"/>
        </w:rPr>
        <w:t xml:space="preserve">    </w:t>
      </w:r>
      <w:r>
        <w:rPr>
          <w:rFonts w:hint="eastAsia" w:ascii="宋体" w:hAnsi="宋体"/>
          <w:color w:val="000000"/>
          <w:szCs w:val="24"/>
          <w:highlight w:val="none"/>
        </w:rPr>
        <w:t>（标段名称）</w:t>
      </w:r>
      <w:r>
        <w:rPr>
          <w:rFonts w:hint="eastAsia"/>
          <w:color w:val="000000"/>
          <w:szCs w:val="21"/>
          <w:highlight w:val="none"/>
        </w:rPr>
        <w:t>工程总承包</w:t>
      </w:r>
      <w:r>
        <w:rPr>
          <w:color w:val="000000"/>
          <w:szCs w:val="21"/>
          <w:highlight w:val="none"/>
        </w:rPr>
        <w:t>招标文件的全部内容，愿意以人民币（大写）</w:t>
      </w:r>
      <w:r>
        <w:rPr>
          <w:color w:val="000000"/>
          <w:szCs w:val="21"/>
          <w:highlight w:val="none"/>
          <w:u w:val="single"/>
        </w:rPr>
        <w:t xml:space="preserve">        </w:t>
      </w:r>
      <w:r>
        <w:rPr>
          <w:color w:val="000000"/>
          <w:szCs w:val="21"/>
          <w:highlight w:val="none"/>
        </w:rPr>
        <w:t>（¥</w:t>
      </w:r>
      <w:r>
        <w:rPr>
          <w:color w:val="000000"/>
          <w:szCs w:val="21"/>
          <w:highlight w:val="none"/>
          <w:u w:val="single"/>
        </w:rPr>
        <w:t xml:space="preserve">         </w:t>
      </w:r>
      <w:r>
        <w:rPr>
          <w:color w:val="000000"/>
          <w:szCs w:val="21"/>
          <w:highlight w:val="none"/>
        </w:rPr>
        <w:t>）的投标总报价</w:t>
      </w:r>
      <w:r>
        <w:rPr>
          <w:rFonts w:hint="eastAsia" w:ascii="宋体" w:hAnsi="宋体"/>
          <w:color w:val="000000"/>
          <w:szCs w:val="21"/>
          <w:highlight w:val="none"/>
        </w:rPr>
        <w:t>（其中勘察费报价为：</w:t>
      </w:r>
    </w:p>
    <w:p>
      <w:pPr>
        <w:spacing w:line="400" w:lineRule="exact"/>
        <w:rPr>
          <w:rFonts w:hint="eastAsia"/>
          <w:color w:val="000000"/>
          <w:szCs w:val="21"/>
          <w:highlight w:val="none"/>
        </w:rPr>
      </w:pP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元，设计费报价为： </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元，设备购置费报价为： </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元，建筑安装工程费报价为：</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元，暂估价报价为：</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元，暂列费用报价为：</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元）</w:t>
      </w:r>
      <w:r>
        <w:rPr>
          <w:color w:val="000000"/>
          <w:szCs w:val="21"/>
          <w:highlight w:val="none"/>
        </w:rPr>
        <w:t>，</w:t>
      </w:r>
      <w:r>
        <w:rPr>
          <w:rFonts w:hint="eastAsia"/>
          <w:color w:val="000000"/>
          <w:szCs w:val="21"/>
          <w:highlight w:val="none"/>
        </w:rPr>
        <w:t>工期</w:t>
      </w:r>
      <w:r>
        <w:rPr>
          <w:rFonts w:hint="eastAsia"/>
          <w:color w:val="000000"/>
          <w:szCs w:val="21"/>
          <w:highlight w:val="none"/>
          <w:u w:val="single"/>
        </w:rPr>
        <w:t xml:space="preserve">          </w:t>
      </w:r>
      <w:r>
        <w:rPr>
          <w:rFonts w:hint="eastAsia"/>
          <w:color w:val="000000"/>
          <w:szCs w:val="21"/>
          <w:highlight w:val="none"/>
        </w:rPr>
        <w:t xml:space="preserve"> 日历天，</w:t>
      </w:r>
      <w:r>
        <w:rPr>
          <w:color w:val="000000"/>
          <w:szCs w:val="21"/>
          <w:highlight w:val="none"/>
        </w:rPr>
        <w:t>按合同约定</w:t>
      </w:r>
      <w:r>
        <w:rPr>
          <w:rFonts w:hint="eastAsia"/>
          <w:color w:val="000000"/>
          <w:szCs w:val="21"/>
          <w:highlight w:val="none"/>
        </w:rPr>
        <w:t>进行设计、</w:t>
      </w:r>
      <w:r>
        <w:rPr>
          <w:color w:val="000000"/>
          <w:szCs w:val="21"/>
          <w:highlight w:val="none"/>
        </w:rPr>
        <w:t>实施和</w:t>
      </w:r>
      <w:r>
        <w:rPr>
          <w:rFonts w:hint="eastAsia"/>
          <w:color w:val="000000"/>
          <w:szCs w:val="21"/>
          <w:highlight w:val="none"/>
        </w:rPr>
        <w:t>竣工</w:t>
      </w:r>
      <w:r>
        <w:rPr>
          <w:color w:val="000000"/>
          <w:szCs w:val="21"/>
          <w:highlight w:val="none"/>
        </w:rPr>
        <w:t>承包工程，修补工程中的任何缺陷，</w:t>
      </w:r>
      <w:r>
        <w:rPr>
          <w:rFonts w:hint="eastAsia"/>
          <w:color w:val="000000"/>
          <w:szCs w:val="21"/>
          <w:highlight w:val="none"/>
        </w:rPr>
        <w:t>实现工程目的</w:t>
      </w:r>
      <w:r>
        <w:rPr>
          <w:color w:val="000000"/>
          <w:szCs w:val="21"/>
          <w:highlight w:val="none"/>
        </w:rPr>
        <w:t>。</w:t>
      </w:r>
      <w:r>
        <w:rPr>
          <w:rFonts w:hint="eastAsia"/>
          <w:color w:val="000000"/>
          <w:szCs w:val="21"/>
          <w:highlight w:val="none"/>
        </w:rPr>
        <w:t>设计质量达到</w:t>
      </w:r>
      <w:r>
        <w:rPr>
          <w:color w:val="000000"/>
          <w:szCs w:val="21"/>
          <w:highlight w:val="none"/>
          <w:u w:val="single"/>
        </w:rPr>
        <w:t xml:space="preserve">           </w:t>
      </w:r>
      <w:r>
        <w:rPr>
          <w:color w:val="000000"/>
          <w:szCs w:val="21"/>
          <w:highlight w:val="none"/>
        </w:rPr>
        <w:t xml:space="preserve"> 标准</w:t>
      </w:r>
      <w:r>
        <w:rPr>
          <w:rFonts w:hint="eastAsia"/>
          <w:color w:val="000000"/>
          <w:szCs w:val="21"/>
          <w:highlight w:val="none"/>
        </w:rPr>
        <w:t>，施工质量达到</w:t>
      </w:r>
      <w:r>
        <w:rPr>
          <w:color w:val="000000"/>
          <w:szCs w:val="21"/>
          <w:highlight w:val="none"/>
          <w:u w:val="single"/>
        </w:rPr>
        <w:t xml:space="preserve">           </w:t>
      </w:r>
      <w:r>
        <w:rPr>
          <w:color w:val="000000"/>
          <w:szCs w:val="21"/>
          <w:highlight w:val="none"/>
        </w:rPr>
        <w:t xml:space="preserve"> 标准</w:t>
      </w:r>
      <w:r>
        <w:rPr>
          <w:rFonts w:hint="eastAsia"/>
          <w:color w:val="000000"/>
          <w:szCs w:val="21"/>
          <w:highlight w:val="none"/>
        </w:rPr>
        <w:t>。</w:t>
      </w:r>
    </w:p>
    <w:p>
      <w:pPr>
        <w:spacing w:line="400" w:lineRule="exact"/>
        <w:ind w:firstLine="420" w:firstLineChars="200"/>
        <w:rPr>
          <w:color w:val="000000"/>
          <w:szCs w:val="21"/>
          <w:highlight w:val="none"/>
        </w:rPr>
      </w:pPr>
      <w:r>
        <w:rPr>
          <w:rFonts w:hint="eastAsia"/>
          <w:color w:val="000000"/>
          <w:szCs w:val="21"/>
          <w:highlight w:val="none"/>
        </w:rPr>
        <w:t>2. 我方拟派的工程总承包项目经理</w:t>
      </w:r>
      <w:r>
        <w:rPr>
          <w:color w:val="000000"/>
          <w:szCs w:val="21"/>
          <w:highlight w:val="none"/>
        </w:rPr>
        <w:t>：</w:t>
      </w:r>
      <w:r>
        <w:rPr>
          <w:rFonts w:hint="eastAsia"/>
          <w:color w:val="000000"/>
          <w:szCs w:val="21"/>
          <w:highlight w:val="none"/>
          <w:u w:val="single"/>
        </w:rPr>
        <w:t xml:space="preserve">    </w:t>
      </w:r>
      <w:r>
        <w:rPr>
          <w:rFonts w:hint="eastAsia"/>
          <w:color w:val="000000"/>
          <w:szCs w:val="21"/>
          <w:highlight w:val="none"/>
        </w:rPr>
        <w:t>（姓名），</w:t>
      </w:r>
      <w:r>
        <w:rPr>
          <w:rFonts w:hint="eastAsia"/>
          <w:color w:val="000000"/>
          <w:szCs w:val="21"/>
          <w:highlight w:val="none"/>
          <w:lang w:bidi="ar"/>
        </w:rPr>
        <w:t>证书名称：</w:t>
      </w:r>
      <w:r>
        <w:rPr>
          <w:color w:val="000000"/>
          <w:szCs w:val="21"/>
          <w:highlight w:val="none"/>
          <w:u w:val="single"/>
          <w:lang w:bidi="ar"/>
        </w:rPr>
        <w:t xml:space="preserve">        </w:t>
      </w:r>
      <w:r>
        <w:rPr>
          <w:rFonts w:hint="eastAsia"/>
          <w:color w:val="000000"/>
          <w:szCs w:val="21"/>
          <w:highlight w:val="none"/>
          <w:lang w:bidi="ar"/>
        </w:rPr>
        <w:t>，证书编号：</w:t>
      </w:r>
      <w:r>
        <w:rPr>
          <w:color w:val="000000"/>
          <w:szCs w:val="21"/>
          <w:highlight w:val="none"/>
          <w:u w:val="single"/>
          <w:lang w:bidi="ar"/>
        </w:rPr>
        <w:t xml:space="preserve">       </w:t>
      </w:r>
      <w:r>
        <w:rPr>
          <w:rFonts w:hint="eastAsia"/>
          <w:color w:val="000000"/>
          <w:szCs w:val="21"/>
          <w:highlight w:val="none"/>
          <w:lang w:bidi="ar"/>
        </w:rPr>
        <w:t>。</w:t>
      </w:r>
    </w:p>
    <w:p>
      <w:pPr>
        <w:spacing w:line="400" w:lineRule="exact"/>
        <w:ind w:firstLine="420" w:firstLineChars="200"/>
        <w:rPr>
          <w:color w:val="000000"/>
          <w:szCs w:val="21"/>
          <w:highlight w:val="none"/>
        </w:rPr>
      </w:pPr>
      <w:r>
        <w:rPr>
          <w:rFonts w:hint="eastAsia"/>
          <w:color w:val="000000"/>
          <w:szCs w:val="21"/>
          <w:highlight w:val="none"/>
        </w:rPr>
        <w:t>3</w:t>
      </w:r>
      <w:r>
        <w:rPr>
          <w:color w:val="000000"/>
          <w:szCs w:val="21"/>
          <w:highlight w:val="none"/>
        </w:rPr>
        <w:t>．我方承诺在</w:t>
      </w:r>
      <w:r>
        <w:rPr>
          <w:rFonts w:hint="eastAsia"/>
          <w:color w:val="000000"/>
          <w:szCs w:val="21"/>
          <w:highlight w:val="none"/>
        </w:rPr>
        <w:t>招标文件规定的</w:t>
      </w:r>
      <w:r>
        <w:rPr>
          <w:color w:val="000000"/>
          <w:szCs w:val="21"/>
          <w:highlight w:val="none"/>
        </w:rPr>
        <w:t>投标有效期内不修改、撤销投标文件</w:t>
      </w:r>
      <w:r>
        <w:rPr>
          <w:rFonts w:hint="eastAsia"/>
          <w:color w:val="000000"/>
          <w:szCs w:val="21"/>
          <w:highlight w:val="none"/>
        </w:rPr>
        <w:t>。</w:t>
      </w:r>
    </w:p>
    <w:p>
      <w:pPr>
        <w:spacing w:line="400" w:lineRule="exact"/>
        <w:ind w:firstLine="420" w:firstLineChars="200"/>
        <w:rPr>
          <w:color w:val="000000"/>
          <w:szCs w:val="21"/>
          <w:highlight w:val="none"/>
        </w:rPr>
      </w:pPr>
      <w:r>
        <w:rPr>
          <w:rFonts w:hint="eastAsia"/>
          <w:color w:val="000000"/>
          <w:szCs w:val="21"/>
          <w:highlight w:val="none"/>
        </w:rPr>
        <w:t>4</w:t>
      </w:r>
      <w:r>
        <w:rPr>
          <w:color w:val="000000"/>
          <w:szCs w:val="21"/>
          <w:highlight w:val="none"/>
        </w:rPr>
        <w:t>．随同本投标函提交投标保证金一份，金额为人民币（大写）</w:t>
      </w:r>
      <w:r>
        <w:rPr>
          <w:color w:val="000000"/>
          <w:szCs w:val="21"/>
          <w:highlight w:val="none"/>
          <w:u w:val="single"/>
        </w:rPr>
        <w:t xml:space="preserve">        </w:t>
      </w:r>
      <w:r>
        <w:rPr>
          <w:color w:val="000000"/>
          <w:szCs w:val="21"/>
          <w:highlight w:val="none"/>
        </w:rPr>
        <w:t>（¥</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 xml:space="preserve"> ）。</w:t>
      </w:r>
    </w:p>
    <w:p>
      <w:pPr>
        <w:spacing w:line="400" w:lineRule="exact"/>
        <w:ind w:firstLine="420" w:firstLineChars="200"/>
        <w:rPr>
          <w:color w:val="000000"/>
          <w:szCs w:val="21"/>
          <w:highlight w:val="none"/>
        </w:rPr>
      </w:pPr>
      <w:r>
        <w:rPr>
          <w:rFonts w:hint="eastAsia"/>
          <w:color w:val="000000"/>
          <w:szCs w:val="21"/>
          <w:highlight w:val="none"/>
        </w:rPr>
        <w:t>5</w:t>
      </w:r>
      <w:r>
        <w:rPr>
          <w:color w:val="000000"/>
          <w:szCs w:val="21"/>
          <w:highlight w:val="none"/>
        </w:rPr>
        <w:t>．如我方中标：</w:t>
      </w:r>
    </w:p>
    <w:p>
      <w:pPr>
        <w:spacing w:line="400" w:lineRule="exact"/>
        <w:ind w:firstLine="718" w:firstLineChars="342"/>
        <w:rPr>
          <w:color w:val="000000"/>
          <w:szCs w:val="21"/>
          <w:highlight w:val="none"/>
        </w:rPr>
      </w:pPr>
      <w:r>
        <w:rPr>
          <w:color w:val="000000"/>
          <w:szCs w:val="21"/>
          <w:highlight w:val="none"/>
        </w:rPr>
        <w:t>（1）我方承诺在收到中标通知书后，在中标通知书规定的期限内与你方签订合同。</w:t>
      </w:r>
    </w:p>
    <w:p>
      <w:pPr>
        <w:spacing w:line="400" w:lineRule="exact"/>
        <w:ind w:firstLine="718" w:firstLineChars="342"/>
        <w:rPr>
          <w:color w:val="000000"/>
          <w:szCs w:val="21"/>
          <w:highlight w:val="none"/>
        </w:rPr>
      </w:pPr>
      <w:r>
        <w:rPr>
          <w:color w:val="000000"/>
          <w:szCs w:val="21"/>
          <w:highlight w:val="none"/>
        </w:rPr>
        <w:t>（2）随同本投标函递交的投标函附录属于合同文件的组成部分。</w:t>
      </w:r>
    </w:p>
    <w:p>
      <w:pPr>
        <w:spacing w:line="400" w:lineRule="exact"/>
        <w:ind w:firstLine="718" w:firstLineChars="342"/>
        <w:rPr>
          <w:color w:val="000000"/>
          <w:szCs w:val="21"/>
          <w:highlight w:val="none"/>
        </w:rPr>
      </w:pPr>
      <w:r>
        <w:rPr>
          <w:color w:val="000000"/>
          <w:szCs w:val="21"/>
          <w:highlight w:val="none"/>
        </w:rPr>
        <w:t>（3）我方承诺按照招标文件规定向你方递交履约担保。</w:t>
      </w:r>
    </w:p>
    <w:p>
      <w:pPr>
        <w:spacing w:line="400" w:lineRule="exact"/>
        <w:ind w:firstLine="718" w:firstLineChars="342"/>
        <w:rPr>
          <w:color w:val="000000"/>
          <w:szCs w:val="21"/>
          <w:highlight w:val="none"/>
        </w:rPr>
      </w:pPr>
      <w:r>
        <w:rPr>
          <w:color w:val="000000"/>
          <w:szCs w:val="21"/>
          <w:highlight w:val="none"/>
        </w:rPr>
        <w:t>（4）我方承诺在合同约定的期限内完成并移交全部合同工程。</w:t>
      </w:r>
    </w:p>
    <w:p>
      <w:pPr>
        <w:spacing w:line="400" w:lineRule="exact"/>
        <w:ind w:firstLine="718" w:firstLineChars="342"/>
        <w:rPr>
          <w:rFonts w:hint="eastAsia"/>
          <w:color w:val="000000"/>
          <w:szCs w:val="21"/>
          <w:highlight w:val="none"/>
        </w:rPr>
      </w:pPr>
      <w:r>
        <w:rPr>
          <w:rFonts w:hint="eastAsia"/>
          <w:color w:val="000000"/>
          <w:szCs w:val="21"/>
          <w:highlight w:val="none"/>
        </w:rPr>
        <w:t>（5）我方承诺严格按照第二章投标人须知中</w:t>
      </w:r>
      <w:r>
        <w:rPr>
          <w:rFonts w:hint="eastAsia"/>
          <w:color w:val="000000"/>
          <w:szCs w:val="21"/>
          <w:highlight w:val="none"/>
          <w:lang w:val="en-US" w:eastAsia="zh-CN"/>
        </w:rPr>
        <w:t>11.7</w:t>
      </w:r>
      <w:r>
        <w:rPr>
          <w:rFonts w:hint="eastAsia"/>
          <w:color w:val="000000"/>
          <w:szCs w:val="21"/>
          <w:highlight w:val="none"/>
        </w:rPr>
        <w:t xml:space="preserve"> 条款扬尘污染防治措施增加费要求及标准，施工工地落实“八个100%”。</w:t>
      </w:r>
    </w:p>
    <w:p>
      <w:pPr>
        <w:spacing w:line="380" w:lineRule="exact"/>
        <w:ind w:firstLine="420" w:firstLineChars="200"/>
        <w:rPr>
          <w:rFonts w:hint="eastAsia" w:eastAsia="宋体"/>
          <w:color w:val="000000"/>
          <w:szCs w:val="24"/>
          <w:highlight w:val="none"/>
          <w:lang w:eastAsia="zh-CN"/>
        </w:rPr>
      </w:pPr>
      <w:r>
        <w:rPr>
          <w:rFonts w:hint="eastAsia"/>
          <w:color w:val="000000"/>
          <w:szCs w:val="21"/>
          <w:highlight w:val="none"/>
        </w:rPr>
        <w:t>6</w:t>
      </w:r>
      <w:r>
        <w:rPr>
          <w:color w:val="000000"/>
          <w:szCs w:val="21"/>
          <w:highlight w:val="none"/>
        </w:rPr>
        <w:t>．</w:t>
      </w:r>
      <w:r>
        <w:rPr>
          <w:rFonts w:hint="eastAsia"/>
          <w:color w:val="000000"/>
          <w:szCs w:val="24"/>
          <w:highlight w:val="none"/>
        </w:rPr>
        <w:t>我方在此声明，所递交的投标文件及有关资料内容完整、真实和准确，</w:t>
      </w:r>
      <w:r>
        <w:rPr>
          <w:rFonts w:hint="eastAsia"/>
          <w:color w:val="000000"/>
          <w:highlight w:val="none"/>
        </w:rPr>
        <w:t>且不存在本招标项目资格预审文件第二章“申请人须知”第1.4.3项规定的任何一种情形</w:t>
      </w:r>
      <w:r>
        <w:rPr>
          <w:rFonts w:hint="eastAsia"/>
          <w:color w:val="000000"/>
          <w:highlight w:val="none"/>
          <w:lang w:eastAsia="zh-CN"/>
        </w:rPr>
        <w:t>。</w:t>
      </w:r>
    </w:p>
    <w:p>
      <w:pPr>
        <w:spacing w:line="400" w:lineRule="exact"/>
        <w:ind w:firstLine="420" w:firstLineChars="200"/>
        <w:rPr>
          <w:rFonts w:hint="eastAsia"/>
          <w:color w:val="000000"/>
          <w:szCs w:val="24"/>
          <w:highlight w:val="none"/>
        </w:rPr>
      </w:pPr>
      <w:r>
        <w:rPr>
          <w:rFonts w:hint="eastAsia"/>
          <w:color w:val="000000"/>
          <w:szCs w:val="24"/>
          <w:highlight w:val="none"/>
          <w:lang w:val="en-US" w:eastAsia="zh-CN"/>
        </w:rPr>
        <w:t>7.</w:t>
      </w:r>
      <w:r>
        <w:rPr>
          <w:rFonts w:hint="eastAsia"/>
          <w:color w:val="000000"/>
          <w:szCs w:val="24"/>
          <w:highlight w:val="none"/>
        </w:rPr>
        <w:t xml:space="preserve">我方在此声明，在投标截止时间，我方的资格条件与资格预审时相比 </w:t>
      </w:r>
      <w:r>
        <w:rPr>
          <w:rFonts w:hint="eastAsia"/>
          <w:color w:val="000000"/>
          <w:szCs w:val="24"/>
          <w:highlight w:val="none"/>
          <w:u w:val="single"/>
        </w:rPr>
        <w:t>未发生 / 发生</w:t>
      </w:r>
      <w:r>
        <w:rPr>
          <w:rFonts w:hint="eastAsia"/>
          <w:color w:val="000000"/>
          <w:szCs w:val="24"/>
          <w:highlight w:val="none"/>
        </w:rPr>
        <w:t xml:space="preserve"> 变化。更新和补充的资料包括</w:t>
      </w:r>
      <w:r>
        <w:rPr>
          <w:rFonts w:hint="eastAsia"/>
          <w:color w:val="000000"/>
          <w:szCs w:val="24"/>
          <w:highlight w:val="none"/>
          <w:u w:val="single"/>
        </w:rPr>
        <w:t xml:space="preserve">       </w:t>
      </w:r>
      <w:r>
        <w:rPr>
          <w:rFonts w:hint="eastAsia"/>
          <w:color w:val="000000"/>
          <w:szCs w:val="24"/>
          <w:highlight w:val="none"/>
        </w:rPr>
        <w:t>等内容，并已附在投标文件中。</w:t>
      </w:r>
    </w:p>
    <w:p>
      <w:pPr>
        <w:spacing w:line="400" w:lineRule="exact"/>
        <w:ind w:firstLine="420" w:firstLineChars="200"/>
        <w:rPr>
          <w:rFonts w:hint="eastAsia"/>
          <w:color w:val="000000"/>
          <w:szCs w:val="21"/>
          <w:highlight w:val="none"/>
        </w:rPr>
      </w:pPr>
      <w:r>
        <w:rPr>
          <w:rFonts w:hint="eastAsia"/>
          <w:color w:val="000000"/>
          <w:szCs w:val="21"/>
          <w:highlight w:val="none"/>
          <w:lang w:val="en-US" w:eastAsia="zh-CN"/>
        </w:rPr>
        <w:t>8</w:t>
      </w:r>
      <w:r>
        <w:rPr>
          <w:rFonts w:hint="eastAsia"/>
          <w:color w:val="000000"/>
          <w:szCs w:val="21"/>
          <w:highlight w:val="none"/>
        </w:rPr>
        <w:t>．</w:t>
      </w:r>
      <w:r>
        <w:rPr>
          <w:color w:val="000000"/>
          <w:szCs w:val="21"/>
          <w:highlight w:val="none"/>
          <w:u w:val="single"/>
        </w:rPr>
        <w:t xml:space="preserve">                                       </w:t>
      </w:r>
      <w:r>
        <w:rPr>
          <w:color w:val="000000"/>
          <w:szCs w:val="21"/>
          <w:highlight w:val="none"/>
        </w:rPr>
        <w:t>（</w:t>
      </w:r>
      <w:r>
        <w:rPr>
          <w:rFonts w:hint="eastAsia"/>
          <w:color w:val="000000"/>
          <w:szCs w:val="21"/>
          <w:highlight w:val="none"/>
        </w:rPr>
        <w:t>其他</w:t>
      </w:r>
      <w:r>
        <w:rPr>
          <w:color w:val="000000"/>
          <w:szCs w:val="21"/>
          <w:highlight w:val="none"/>
        </w:rPr>
        <w:t>补充说明）。</w:t>
      </w:r>
    </w:p>
    <w:p>
      <w:pPr>
        <w:spacing w:line="400" w:lineRule="exact"/>
        <w:ind w:firstLine="3675" w:firstLineChars="1750"/>
        <w:rPr>
          <w:color w:val="000000"/>
          <w:szCs w:val="21"/>
          <w:highlight w:val="none"/>
        </w:rPr>
      </w:pPr>
      <w:r>
        <w:rPr>
          <w:color w:val="000000"/>
          <w:szCs w:val="21"/>
          <w:highlight w:val="none"/>
        </w:rPr>
        <w:t>投 标 人：</w:t>
      </w:r>
      <w:r>
        <w:rPr>
          <w:color w:val="000000"/>
          <w:szCs w:val="21"/>
          <w:highlight w:val="none"/>
          <w:u w:val="single"/>
        </w:rPr>
        <w:t xml:space="preserve">                      </w:t>
      </w:r>
      <w:r>
        <w:rPr>
          <w:color w:val="000000"/>
          <w:szCs w:val="21"/>
          <w:highlight w:val="none"/>
        </w:rPr>
        <w:t>（盖单位章）</w:t>
      </w:r>
    </w:p>
    <w:p>
      <w:pPr>
        <w:spacing w:line="400" w:lineRule="exact"/>
        <w:ind w:firstLine="3675" w:firstLineChars="1750"/>
        <w:rPr>
          <w:color w:val="000000"/>
          <w:szCs w:val="21"/>
          <w:highlight w:val="none"/>
        </w:rPr>
      </w:pPr>
      <w:r>
        <w:rPr>
          <w:color w:val="000000"/>
          <w:szCs w:val="21"/>
          <w:highlight w:val="none"/>
        </w:rPr>
        <w:t>法定代表人：</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（签字）</w:t>
      </w:r>
    </w:p>
    <w:p>
      <w:pPr>
        <w:spacing w:line="400" w:lineRule="exact"/>
        <w:ind w:firstLine="3675" w:firstLineChars="1750"/>
        <w:rPr>
          <w:color w:val="000000"/>
          <w:szCs w:val="21"/>
          <w:highlight w:val="none"/>
        </w:rPr>
      </w:pPr>
      <w:r>
        <w:rPr>
          <w:color w:val="000000"/>
          <w:szCs w:val="21"/>
          <w:highlight w:val="none"/>
        </w:rPr>
        <w:t>地址：</w:t>
      </w:r>
      <w:r>
        <w:rPr>
          <w:color w:val="000000"/>
          <w:szCs w:val="21"/>
          <w:highlight w:val="none"/>
          <w:u w:val="single"/>
        </w:rPr>
        <w:t xml:space="preserve">                                     </w:t>
      </w:r>
    </w:p>
    <w:p>
      <w:pPr>
        <w:spacing w:line="400" w:lineRule="exact"/>
        <w:ind w:firstLine="3675" w:firstLineChars="1750"/>
        <w:rPr>
          <w:color w:val="000000"/>
          <w:szCs w:val="21"/>
          <w:highlight w:val="none"/>
        </w:rPr>
      </w:pPr>
      <w:r>
        <w:rPr>
          <w:color w:val="000000"/>
          <w:szCs w:val="21"/>
          <w:highlight w:val="none"/>
        </w:rPr>
        <w:t>网址：</w:t>
      </w:r>
      <w:r>
        <w:rPr>
          <w:color w:val="000000"/>
          <w:szCs w:val="21"/>
          <w:highlight w:val="none"/>
          <w:u w:val="single"/>
        </w:rPr>
        <w:t xml:space="preserve">                                     </w:t>
      </w:r>
    </w:p>
    <w:p>
      <w:pPr>
        <w:spacing w:line="400" w:lineRule="exact"/>
        <w:ind w:firstLine="3675" w:firstLineChars="1750"/>
        <w:rPr>
          <w:color w:val="000000"/>
          <w:szCs w:val="21"/>
          <w:highlight w:val="none"/>
        </w:rPr>
      </w:pPr>
      <w:r>
        <w:rPr>
          <w:color w:val="000000"/>
          <w:szCs w:val="21"/>
          <w:highlight w:val="none"/>
        </w:rPr>
        <w:t>电话：</w:t>
      </w:r>
      <w:r>
        <w:rPr>
          <w:color w:val="000000"/>
          <w:szCs w:val="21"/>
          <w:highlight w:val="none"/>
          <w:u w:val="single"/>
        </w:rPr>
        <w:t xml:space="preserve">                                     </w:t>
      </w:r>
    </w:p>
    <w:p>
      <w:pPr>
        <w:spacing w:line="400" w:lineRule="exact"/>
        <w:ind w:firstLine="3675" w:firstLineChars="1750"/>
        <w:rPr>
          <w:color w:val="000000"/>
          <w:szCs w:val="21"/>
          <w:highlight w:val="none"/>
        </w:rPr>
      </w:pPr>
      <w:r>
        <w:rPr>
          <w:color w:val="000000"/>
          <w:szCs w:val="21"/>
          <w:highlight w:val="none"/>
        </w:rPr>
        <w:t>传真：</w:t>
      </w:r>
      <w:r>
        <w:rPr>
          <w:color w:val="000000"/>
          <w:szCs w:val="21"/>
          <w:highlight w:val="none"/>
          <w:u w:val="single"/>
        </w:rPr>
        <w:t xml:space="preserve">                                     </w:t>
      </w:r>
    </w:p>
    <w:p>
      <w:pPr>
        <w:spacing w:line="400" w:lineRule="exact"/>
        <w:ind w:firstLine="3675" w:firstLineChars="1750"/>
        <w:rPr>
          <w:color w:val="000000"/>
          <w:szCs w:val="21"/>
          <w:highlight w:val="none"/>
        </w:rPr>
      </w:pPr>
      <w:r>
        <w:rPr>
          <w:color w:val="000000"/>
          <w:szCs w:val="21"/>
          <w:highlight w:val="none"/>
        </w:rPr>
        <w:t>邮政编码：</w:t>
      </w:r>
      <w:r>
        <w:rPr>
          <w:color w:val="000000"/>
          <w:szCs w:val="21"/>
          <w:highlight w:val="none"/>
          <w:u w:val="single"/>
        </w:rPr>
        <w:t xml:space="preserve">                                 </w:t>
      </w:r>
    </w:p>
    <w:p>
      <w:pPr>
        <w:spacing w:line="400" w:lineRule="exact"/>
        <w:ind w:firstLine="4725" w:firstLineChars="2250"/>
        <w:rPr>
          <w:color w:val="000000"/>
          <w:szCs w:val="21"/>
          <w:highlight w:val="none"/>
        </w:rPr>
        <w:sectPr>
          <w:pgSz w:w="11906" w:h="16838"/>
          <w:pgMar w:top="1440" w:right="1803" w:bottom="1440" w:left="1803" w:header="851" w:footer="992" w:gutter="0"/>
          <w:pgBorders>
            <w:top w:val="none" w:sz="0" w:space="0"/>
            <w:left w:val="none" w:sz="0" w:space="0"/>
            <w:bottom w:val="none" w:sz="0" w:space="0"/>
            <w:right w:val="none" w:sz="0" w:space="0"/>
          </w:pgBorders>
          <w:cols w:space="720" w:num="1"/>
          <w:docGrid w:type="lines" w:linePitch="319" w:charSpace="0"/>
        </w:sectPr>
      </w:pP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color w:val="000000"/>
          <w:szCs w:val="21"/>
          <w:highlight w:val="none"/>
        </w:rPr>
        <w:t>日</w:t>
      </w:r>
    </w:p>
    <w:p>
      <w:pPr>
        <w:pStyle w:val="200"/>
        <w:jc w:val="center"/>
        <w:rPr>
          <w:rFonts w:hint="eastAsia"/>
          <w:color w:val="000000"/>
          <w:highlight w:val="none"/>
        </w:rPr>
      </w:pPr>
      <w:bookmarkStart w:id="1093" w:name="_Toc834126593"/>
      <w:bookmarkStart w:id="1094" w:name="_Toc247527830"/>
      <w:bookmarkStart w:id="1095" w:name="_Toc519085633"/>
      <w:bookmarkStart w:id="1096" w:name="_Toc152042579"/>
      <w:bookmarkStart w:id="1097" w:name="_Toc247514249"/>
      <w:bookmarkStart w:id="1098" w:name="_Toc152045790"/>
      <w:bookmarkStart w:id="1099" w:name="_Toc538"/>
      <w:bookmarkStart w:id="1100" w:name="_Toc144974859"/>
      <w:r>
        <w:rPr>
          <w:rFonts w:hint="eastAsia"/>
          <w:color w:val="000000"/>
          <w:highlight w:val="none"/>
        </w:rPr>
        <w:t>（二）</w:t>
      </w:r>
      <w:r>
        <w:rPr>
          <w:color w:val="000000"/>
          <w:highlight w:val="none"/>
        </w:rPr>
        <w:t>投标函附录</w:t>
      </w:r>
      <w:bookmarkEnd w:id="1093"/>
      <w:bookmarkEnd w:id="1094"/>
      <w:bookmarkEnd w:id="1095"/>
      <w:bookmarkEnd w:id="1096"/>
      <w:bookmarkEnd w:id="1097"/>
      <w:bookmarkEnd w:id="1098"/>
      <w:bookmarkEnd w:id="1099"/>
      <w:bookmarkEnd w:id="1100"/>
    </w:p>
    <w:p>
      <w:pPr>
        <w:spacing w:line="300" w:lineRule="auto"/>
        <w:rPr>
          <w:rFonts w:hint="eastAsia"/>
          <w:color w:val="000000"/>
          <w:szCs w:val="24"/>
          <w:highlight w:val="none"/>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161"/>
        <w:gridCol w:w="1986"/>
        <w:gridCol w:w="2526"/>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54" w:type="dxa"/>
            <w:noWrap w:val="0"/>
            <w:vAlign w:val="center"/>
          </w:tcPr>
          <w:p>
            <w:pPr>
              <w:spacing w:line="300" w:lineRule="auto"/>
              <w:jc w:val="center"/>
              <w:rPr>
                <w:rFonts w:ascii="宋体" w:hAnsi="宋体"/>
                <w:b/>
                <w:color w:val="000000"/>
                <w:szCs w:val="21"/>
                <w:highlight w:val="none"/>
              </w:rPr>
            </w:pPr>
            <w:r>
              <w:rPr>
                <w:rFonts w:ascii="宋体" w:hAnsi="宋体"/>
                <w:b/>
                <w:color w:val="000000"/>
                <w:szCs w:val="21"/>
                <w:highlight w:val="none"/>
              </w:rPr>
              <w:t>序号</w:t>
            </w:r>
          </w:p>
        </w:tc>
        <w:tc>
          <w:tcPr>
            <w:tcW w:w="2161" w:type="dxa"/>
            <w:noWrap w:val="0"/>
            <w:vAlign w:val="center"/>
          </w:tcPr>
          <w:p>
            <w:pPr>
              <w:spacing w:line="300" w:lineRule="auto"/>
              <w:jc w:val="center"/>
              <w:rPr>
                <w:rFonts w:ascii="宋体" w:hAnsi="宋体"/>
                <w:b/>
                <w:color w:val="000000"/>
                <w:szCs w:val="21"/>
                <w:highlight w:val="none"/>
              </w:rPr>
            </w:pPr>
            <w:r>
              <w:rPr>
                <w:rFonts w:hint="eastAsia" w:ascii="宋体" w:hAnsi="宋体"/>
                <w:b/>
                <w:color w:val="000000"/>
                <w:szCs w:val="21"/>
                <w:highlight w:val="none"/>
              </w:rPr>
              <w:t>条款名称</w:t>
            </w:r>
          </w:p>
        </w:tc>
        <w:tc>
          <w:tcPr>
            <w:tcW w:w="1986" w:type="dxa"/>
            <w:noWrap w:val="0"/>
            <w:vAlign w:val="center"/>
          </w:tcPr>
          <w:p>
            <w:pPr>
              <w:spacing w:line="300" w:lineRule="auto"/>
              <w:jc w:val="center"/>
              <w:rPr>
                <w:rFonts w:ascii="宋体" w:hAnsi="宋体"/>
                <w:b/>
                <w:color w:val="000000"/>
                <w:szCs w:val="21"/>
                <w:highlight w:val="none"/>
              </w:rPr>
            </w:pPr>
            <w:r>
              <w:rPr>
                <w:rFonts w:ascii="宋体" w:hAnsi="宋体"/>
                <w:b/>
                <w:color w:val="000000"/>
                <w:szCs w:val="21"/>
                <w:highlight w:val="none"/>
              </w:rPr>
              <w:t>合同条款号</w:t>
            </w:r>
          </w:p>
        </w:tc>
        <w:tc>
          <w:tcPr>
            <w:tcW w:w="2526" w:type="dxa"/>
            <w:noWrap w:val="0"/>
            <w:vAlign w:val="center"/>
          </w:tcPr>
          <w:p>
            <w:pPr>
              <w:spacing w:line="300" w:lineRule="auto"/>
              <w:jc w:val="center"/>
              <w:rPr>
                <w:rFonts w:ascii="宋体" w:hAnsi="宋体"/>
                <w:b/>
                <w:color w:val="000000"/>
                <w:szCs w:val="21"/>
                <w:highlight w:val="none"/>
              </w:rPr>
            </w:pPr>
            <w:r>
              <w:rPr>
                <w:rFonts w:hint="eastAsia" w:ascii="宋体" w:hAnsi="宋体"/>
                <w:b/>
                <w:color w:val="000000"/>
                <w:szCs w:val="21"/>
                <w:highlight w:val="none"/>
              </w:rPr>
              <w:t>约定</w:t>
            </w:r>
            <w:r>
              <w:rPr>
                <w:rFonts w:ascii="宋体" w:hAnsi="宋体"/>
                <w:b/>
                <w:color w:val="000000"/>
                <w:szCs w:val="21"/>
                <w:highlight w:val="none"/>
              </w:rPr>
              <w:t>内容</w:t>
            </w:r>
          </w:p>
        </w:tc>
        <w:tc>
          <w:tcPr>
            <w:tcW w:w="744" w:type="dxa"/>
            <w:noWrap w:val="0"/>
            <w:vAlign w:val="center"/>
          </w:tcPr>
          <w:p>
            <w:pPr>
              <w:spacing w:line="300" w:lineRule="auto"/>
              <w:jc w:val="center"/>
              <w:rPr>
                <w:rFonts w:ascii="宋体" w:hAnsi="宋体"/>
                <w:b/>
                <w:color w:val="000000"/>
                <w:szCs w:val="21"/>
                <w:highlight w:val="none"/>
              </w:rPr>
            </w:pPr>
            <w:r>
              <w:rPr>
                <w:rFonts w:ascii="宋体" w:hAnsi="宋体"/>
                <w:b/>
                <w:color w:val="00000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54" w:type="dxa"/>
            <w:noWrap w:val="0"/>
            <w:vAlign w:val="center"/>
          </w:tcPr>
          <w:p>
            <w:pPr>
              <w:spacing w:line="300" w:lineRule="auto"/>
              <w:jc w:val="center"/>
              <w:rPr>
                <w:color w:val="000000"/>
                <w:szCs w:val="21"/>
                <w:highlight w:val="none"/>
              </w:rPr>
            </w:pPr>
            <w:r>
              <w:rPr>
                <w:color w:val="000000"/>
                <w:szCs w:val="21"/>
                <w:highlight w:val="none"/>
              </w:rPr>
              <w:t>1</w:t>
            </w:r>
          </w:p>
        </w:tc>
        <w:tc>
          <w:tcPr>
            <w:tcW w:w="2161" w:type="dxa"/>
            <w:noWrap w:val="0"/>
            <w:vAlign w:val="center"/>
          </w:tcPr>
          <w:p>
            <w:pPr>
              <w:spacing w:line="440" w:lineRule="exact"/>
              <w:rPr>
                <w:rFonts w:ascii="宋体" w:hAnsi="宋体"/>
                <w:color w:val="000000"/>
                <w:szCs w:val="21"/>
                <w:highlight w:val="none"/>
              </w:rPr>
            </w:pPr>
            <w:r>
              <w:rPr>
                <w:rFonts w:hint="eastAsia" w:ascii="宋体" w:hAnsi="宋体"/>
                <w:color w:val="000000"/>
                <w:szCs w:val="21"/>
                <w:highlight w:val="none"/>
              </w:rPr>
              <w:t>工程总承包</w:t>
            </w:r>
            <w:r>
              <w:rPr>
                <w:rFonts w:ascii="宋体" w:hAnsi="宋体"/>
                <w:color w:val="000000"/>
                <w:szCs w:val="21"/>
                <w:highlight w:val="none"/>
              </w:rPr>
              <w:t>项目经理</w:t>
            </w:r>
          </w:p>
        </w:tc>
        <w:tc>
          <w:tcPr>
            <w:tcW w:w="1986" w:type="dxa"/>
            <w:noWrap w:val="0"/>
            <w:vAlign w:val="center"/>
          </w:tcPr>
          <w:p>
            <w:pPr>
              <w:spacing w:line="440" w:lineRule="exact"/>
              <w:jc w:val="center"/>
              <w:rPr>
                <w:rFonts w:ascii="宋体" w:hAnsi="宋体"/>
                <w:color w:val="000000"/>
                <w:szCs w:val="21"/>
                <w:highlight w:val="none"/>
              </w:rPr>
            </w:pPr>
            <w:r>
              <w:rPr>
                <w:color w:val="000000"/>
                <w:szCs w:val="21"/>
                <w:highlight w:val="none"/>
              </w:rPr>
              <w:t>1</w:t>
            </w:r>
            <w:r>
              <w:rPr>
                <w:rFonts w:ascii="宋体" w:hAnsi="宋体"/>
                <w:color w:val="000000"/>
                <w:szCs w:val="21"/>
                <w:highlight w:val="none"/>
              </w:rPr>
              <w:t>.</w:t>
            </w:r>
            <w:r>
              <w:rPr>
                <w:color w:val="000000"/>
                <w:szCs w:val="21"/>
                <w:highlight w:val="none"/>
              </w:rPr>
              <w:t>1</w:t>
            </w:r>
            <w:r>
              <w:rPr>
                <w:rFonts w:ascii="宋体" w:hAnsi="宋体"/>
                <w:color w:val="000000"/>
                <w:szCs w:val="21"/>
                <w:highlight w:val="none"/>
              </w:rPr>
              <w:t>.</w:t>
            </w:r>
            <w:r>
              <w:rPr>
                <w:color w:val="000000"/>
                <w:szCs w:val="21"/>
                <w:highlight w:val="none"/>
              </w:rPr>
              <w:t>2</w:t>
            </w:r>
            <w:r>
              <w:rPr>
                <w:rFonts w:ascii="宋体" w:hAnsi="宋体"/>
                <w:color w:val="000000"/>
                <w:szCs w:val="21"/>
                <w:highlight w:val="none"/>
              </w:rPr>
              <w:t>.</w:t>
            </w:r>
            <w:r>
              <w:rPr>
                <w:rFonts w:hint="eastAsia"/>
                <w:color w:val="000000"/>
                <w:szCs w:val="21"/>
                <w:highlight w:val="none"/>
              </w:rPr>
              <w:t>4</w:t>
            </w:r>
          </w:p>
        </w:tc>
        <w:tc>
          <w:tcPr>
            <w:tcW w:w="2526" w:type="dxa"/>
            <w:noWrap w:val="0"/>
            <w:vAlign w:val="center"/>
          </w:tcPr>
          <w:p>
            <w:pPr>
              <w:spacing w:line="440" w:lineRule="exact"/>
              <w:rPr>
                <w:color w:val="000000"/>
                <w:szCs w:val="21"/>
                <w:highlight w:val="none"/>
              </w:rPr>
            </w:pPr>
            <w:r>
              <w:rPr>
                <w:color w:val="000000"/>
                <w:szCs w:val="21"/>
                <w:highlight w:val="none"/>
              </w:rPr>
              <w:t xml:space="preserve">姓名： （见投标函）          </w:t>
            </w:r>
          </w:p>
        </w:tc>
        <w:tc>
          <w:tcPr>
            <w:tcW w:w="744" w:type="dxa"/>
            <w:noWrap w:val="0"/>
            <w:vAlign w:val="center"/>
          </w:tcPr>
          <w:p>
            <w:pPr>
              <w:spacing w:line="440" w:lineRule="exac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54" w:type="dxa"/>
            <w:noWrap w:val="0"/>
            <w:vAlign w:val="center"/>
          </w:tcPr>
          <w:p>
            <w:pPr>
              <w:spacing w:line="300" w:lineRule="auto"/>
              <w:jc w:val="center"/>
              <w:rPr>
                <w:color w:val="000000"/>
                <w:szCs w:val="21"/>
                <w:highlight w:val="none"/>
              </w:rPr>
            </w:pPr>
            <w:r>
              <w:rPr>
                <w:color w:val="000000"/>
                <w:szCs w:val="21"/>
                <w:highlight w:val="none"/>
              </w:rPr>
              <w:t>2</w:t>
            </w:r>
          </w:p>
        </w:tc>
        <w:tc>
          <w:tcPr>
            <w:tcW w:w="2161" w:type="dxa"/>
            <w:noWrap w:val="0"/>
            <w:vAlign w:val="center"/>
          </w:tcPr>
          <w:p>
            <w:pPr>
              <w:spacing w:line="300" w:lineRule="auto"/>
              <w:jc w:val="center"/>
              <w:rPr>
                <w:rFonts w:ascii="宋体" w:hAnsi="宋体"/>
                <w:color w:val="000000"/>
                <w:szCs w:val="21"/>
                <w:highlight w:val="none"/>
              </w:rPr>
            </w:pPr>
            <w:r>
              <w:rPr>
                <w:rFonts w:ascii="宋体" w:hAnsi="宋体"/>
                <w:color w:val="000000"/>
                <w:szCs w:val="21"/>
                <w:highlight w:val="none"/>
              </w:rPr>
              <w:t>工期</w:t>
            </w:r>
          </w:p>
        </w:tc>
        <w:tc>
          <w:tcPr>
            <w:tcW w:w="1986" w:type="dxa"/>
            <w:noWrap w:val="0"/>
            <w:vAlign w:val="center"/>
          </w:tcPr>
          <w:p>
            <w:pPr>
              <w:spacing w:line="300" w:lineRule="auto"/>
              <w:jc w:val="center"/>
              <w:rPr>
                <w:rFonts w:ascii="宋体" w:hAnsi="宋体"/>
                <w:color w:val="000000"/>
                <w:szCs w:val="21"/>
                <w:highlight w:val="none"/>
              </w:rPr>
            </w:pPr>
            <w:r>
              <w:rPr>
                <w:color w:val="000000"/>
                <w:szCs w:val="21"/>
                <w:highlight w:val="none"/>
              </w:rPr>
              <w:t>1</w:t>
            </w:r>
            <w:r>
              <w:rPr>
                <w:rFonts w:ascii="宋体" w:hAnsi="宋体"/>
                <w:color w:val="000000"/>
                <w:szCs w:val="21"/>
                <w:highlight w:val="none"/>
              </w:rPr>
              <w:t>.</w:t>
            </w:r>
            <w:r>
              <w:rPr>
                <w:color w:val="000000"/>
                <w:szCs w:val="21"/>
                <w:highlight w:val="none"/>
              </w:rPr>
              <w:t>1</w:t>
            </w:r>
            <w:r>
              <w:rPr>
                <w:rFonts w:ascii="宋体" w:hAnsi="宋体"/>
                <w:color w:val="000000"/>
                <w:szCs w:val="21"/>
                <w:highlight w:val="none"/>
              </w:rPr>
              <w:t>.</w:t>
            </w:r>
            <w:r>
              <w:rPr>
                <w:color w:val="000000"/>
                <w:szCs w:val="21"/>
                <w:highlight w:val="none"/>
              </w:rPr>
              <w:t>4</w:t>
            </w:r>
            <w:r>
              <w:rPr>
                <w:rFonts w:ascii="宋体" w:hAnsi="宋体"/>
                <w:color w:val="000000"/>
                <w:szCs w:val="21"/>
                <w:highlight w:val="none"/>
              </w:rPr>
              <w:t>.</w:t>
            </w:r>
            <w:r>
              <w:rPr>
                <w:rFonts w:hint="eastAsia"/>
                <w:color w:val="000000"/>
                <w:szCs w:val="21"/>
                <w:highlight w:val="none"/>
              </w:rPr>
              <w:t>3</w:t>
            </w:r>
          </w:p>
        </w:tc>
        <w:tc>
          <w:tcPr>
            <w:tcW w:w="2526" w:type="dxa"/>
            <w:noWrap w:val="0"/>
            <w:vAlign w:val="center"/>
          </w:tcPr>
          <w:p>
            <w:pPr>
              <w:spacing w:line="440" w:lineRule="exact"/>
              <w:rPr>
                <w:color w:val="000000"/>
                <w:szCs w:val="21"/>
                <w:highlight w:val="none"/>
              </w:rPr>
            </w:pPr>
            <w:r>
              <w:rPr>
                <w:color w:val="000000"/>
                <w:szCs w:val="21"/>
                <w:highlight w:val="none"/>
              </w:rPr>
              <w:t>天数： （见投标函）</w:t>
            </w:r>
          </w:p>
        </w:tc>
        <w:tc>
          <w:tcPr>
            <w:tcW w:w="744" w:type="dxa"/>
            <w:noWrap w:val="0"/>
            <w:vAlign w:val="center"/>
          </w:tcPr>
          <w:p>
            <w:pPr>
              <w:spacing w:line="440" w:lineRule="exact"/>
              <w:ind w:firstLine="718" w:firstLineChars="342"/>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54" w:type="dxa"/>
            <w:noWrap w:val="0"/>
            <w:vAlign w:val="center"/>
          </w:tcPr>
          <w:p>
            <w:pPr>
              <w:spacing w:line="300" w:lineRule="auto"/>
              <w:jc w:val="center"/>
              <w:rPr>
                <w:color w:val="000000"/>
                <w:szCs w:val="21"/>
                <w:highlight w:val="none"/>
              </w:rPr>
            </w:pPr>
            <w:r>
              <w:rPr>
                <w:color w:val="000000"/>
                <w:szCs w:val="21"/>
                <w:highlight w:val="none"/>
              </w:rPr>
              <w:t>3</w:t>
            </w:r>
          </w:p>
        </w:tc>
        <w:tc>
          <w:tcPr>
            <w:tcW w:w="2161" w:type="dxa"/>
            <w:noWrap w:val="0"/>
            <w:vAlign w:val="center"/>
          </w:tcPr>
          <w:p>
            <w:pPr>
              <w:spacing w:line="300" w:lineRule="auto"/>
              <w:jc w:val="center"/>
              <w:rPr>
                <w:rFonts w:ascii="宋体" w:hAnsi="宋体"/>
                <w:color w:val="000000"/>
                <w:szCs w:val="21"/>
                <w:highlight w:val="none"/>
              </w:rPr>
            </w:pPr>
            <w:r>
              <w:rPr>
                <w:rFonts w:ascii="宋体" w:hAnsi="宋体"/>
                <w:color w:val="000000"/>
                <w:szCs w:val="21"/>
                <w:highlight w:val="none"/>
              </w:rPr>
              <w:t>缺陷责任期</w:t>
            </w:r>
          </w:p>
        </w:tc>
        <w:tc>
          <w:tcPr>
            <w:tcW w:w="1986" w:type="dxa"/>
            <w:noWrap w:val="0"/>
            <w:vAlign w:val="center"/>
          </w:tcPr>
          <w:p>
            <w:pPr>
              <w:spacing w:line="300" w:lineRule="auto"/>
              <w:jc w:val="center"/>
              <w:rPr>
                <w:rFonts w:ascii="宋体" w:hAnsi="宋体"/>
                <w:color w:val="000000"/>
                <w:szCs w:val="21"/>
                <w:highlight w:val="none"/>
              </w:rPr>
            </w:pPr>
            <w:r>
              <w:rPr>
                <w:color w:val="000000"/>
                <w:szCs w:val="21"/>
                <w:highlight w:val="none"/>
              </w:rPr>
              <w:t>1</w:t>
            </w:r>
            <w:r>
              <w:rPr>
                <w:rFonts w:ascii="宋体" w:hAnsi="宋体"/>
                <w:color w:val="000000"/>
                <w:szCs w:val="21"/>
                <w:highlight w:val="none"/>
              </w:rPr>
              <w:t>.</w:t>
            </w:r>
            <w:r>
              <w:rPr>
                <w:color w:val="000000"/>
                <w:szCs w:val="21"/>
                <w:highlight w:val="none"/>
              </w:rPr>
              <w:t>1</w:t>
            </w:r>
            <w:r>
              <w:rPr>
                <w:rFonts w:ascii="宋体" w:hAnsi="宋体"/>
                <w:color w:val="000000"/>
                <w:szCs w:val="21"/>
                <w:highlight w:val="none"/>
              </w:rPr>
              <w:t>.</w:t>
            </w:r>
            <w:r>
              <w:rPr>
                <w:color w:val="000000"/>
                <w:szCs w:val="21"/>
                <w:highlight w:val="none"/>
              </w:rPr>
              <w:t>4</w:t>
            </w:r>
            <w:r>
              <w:rPr>
                <w:rFonts w:ascii="宋体" w:hAnsi="宋体"/>
                <w:color w:val="000000"/>
                <w:szCs w:val="21"/>
                <w:highlight w:val="none"/>
              </w:rPr>
              <w:t>.</w:t>
            </w:r>
            <w:r>
              <w:rPr>
                <w:color w:val="000000"/>
                <w:szCs w:val="21"/>
                <w:highlight w:val="none"/>
              </w:rPr>
              <w:t>5</w:t>
            </w:r>
          </w:p>
        </w:tc>
        <w:tc>
          <w:tcPr>
            <w:tcW w:w="2526" w:type="dxa"/>
            <w:noWrap w:val="0"/>
            <w:vAlign w:val="center"/>
          </w:tcPr>
          <w:p>
            <w:pPr>
              <w:spacing w:line="440" w:lineRule="exact"/>
              <w:jc w:val="center"/>
              <w:rPr>
                <w:color w:val="000000"/>
                <w:szCs w:val="21"/>
                <w:highlight w:val="none"/>
              </w:rPr>
            </w:pPr>
            <w:r>
              <w:rPr>
                <w:rFonts w:ascii="宋体" w:hAnsi="宋体"/>
                <w:color w:val="000000"/>
                <w:szCs w:val="21"/>
                <w:highlight w:val="none"/>
              </w:rPr>
              <w:t>……</w:t>
            </w:r>
          </w:p>
        </w:tc>
        <w:tc>
          <w:tcPr>
            <w:tcW w:w="744" w:type="dxa"/>
            <w:noWrap w:val="0"/>
            <w:vAlign w:val="center"/>
          </w:tcPr>
          <w:p>
            <w:pPr>
              <w:spacing w:line="440" w:lineRule="exac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54" w:type="dxa"/>
            <w:noWrap w:val="0"/>
            <w:vAlign w:val="center"/>
          </w:tcPr>
          <w:p>
            <w:pPr>
              <w:spacing w:line="300" w:lineRule="auto"/>
              <w:jc w:val="center"/>
              <w:rPr>
                <w:color w:val="000000"/>
                <w:szCs w:val="21"/>
                <w:highlight w:val="none"/>
              </w:rPr>
            </w:pPr>
            <w:r>
              <w:rPr>
                <w:color w:val="000000"/>
                <w:szCs w:val="21"/>
                <w:highlight w:val="none"/>
              </w:rPr>
              <w:t>4</w:t>
            </w:r>
          </w:p>
        </w:tc>
        <w:tc>
          <w:tcPr>
            <w:tcW w:w="2161" w:type="dxa"/>
            <w:noWrap w:val="0"/>
            <w:vAlign w:val="center"/>
          </w:tcPr>
          <w:p>
            <w:pPr>
              <w:spacing w:line="300" w:lineRule="auto"/>
              <w:jc w:val="center"/>
              <w:rPr>
                <w:rFonts w:ascii="宋体" w:hAnsi="宋体"/>
                <w:color w:val="000000"/>
                <w:szCs w:val="21"/>
                <w:highlight w:val="none"/>
              </w:rPr>
            </w:pPr>
            <w:r>
              <w:rPr>
                <w:rFonts w:ascii="宋体" w:hAnsi="宋体"/>
                <w:color w:val="000000"/>
                <w:szCs w:val="21"/>
                <w:highlight w:val="none"/>
              </w:rPr>
              <w:t>分包</w:t>
            </w:r>
          </w:p>
        </w:tc>
        <w:tc>
          <w:tcPr>
            <w:tcW w:w="1986" w:type="dxa"/>
            <w:noWrap w:val="0"/>
            <w:vAlign w:val="center"/>
          </w:tcPr>
          <w:p>
            <w:pPr>
              <w:spacing w:line="300" w:lineRule="auto"/>
              <w:jc w:val="center"/>
              <w:rPr>
                <w:rFonts w:ascii="宋体" w:hAnsi="宋体"/>
                <w:color w:val="000000"/>
                <w:szCs w:val="21"/>
                <w:highlight w:val="none"/>
              </w:rPr>
            </w:pPr>
            <w:r>
              <w:rPr>
                <w:color w:val="000000"/>
                <w:szCs w:val="21"/>
                <w:highlight w:val="none"/>
              </w:rPr>
              <w:t>4</w:t>
            </w:r>
            <w:r>
              <w:rPr>
                <w:rFonts w:ascii="宋体" w:hAnsi="宋体"/>
                <w:color w:val="000000"/>
                <w:szCs w:val="21"/>
                <w:highlight w:val="none"/>
              </w:rPr>
              <w:t>.</w:t>
            </w:r>
            <w:r>
              <w:rPr>
                <w:color w:val="000000"/>
                <w:szCs w:val="21"/>
                <w:highlight w:val="none"/>
              </w:rPr>
              <w:t>3</w:t>
            </w:r>
            <w:r>
              <w:rPr>
                <w:rFonts w:ascii="宋体" w:hAnsi="宋体"/>
                <w:color w:val="000000"/>
                <w:szCs w:val="21"/>
                <w:highlight w:val="none"/>
              </w:rPr>
              <w:t>.</w:t>
            </w:r>
            <w:r>
              <w:rPr>
                <w:rFonts w:hint="eastAsia"/>
                <w:color w:val="000000"/>
                <w:szCs w:val="21"/>
                <w:highlight w:val="none"/>
              </w:rPr>
              <w:t>4</w:t>
            </w:r>
          </w:p>
        </w:tc>
        <w:tc>
          <w:tcPr>
            <w:tcW w:w="2526" w:type="dxa"/>
            <w:noWrap w:val="0"/>
            <w:vAlign w:val="center"/>
          </w:tcPr>
          <w:p>
            <w:pPr>
              <w:spacing w:line="440" w:lineRule="exact"/>
              <w:jc w:val="center"/>
              <w:rPr>
                <w:color w:val="000000"/>
                <w:szCs w:val="21"/>
                <w:highlight w:val="none"/>
              </w:rPr>
            </w:pPr>
            <w:r>
              <w:rPr>
                <w:rFonts w:ascii="宋体" w:hAnsi="宋体"/>
                <w:color w:val="000000"/>
                <w:szCs w:val="21"/>
                <w:highlight w:val="none"/>
              </w:rPr>
              <w:t>……</w:t>
            </w:r>
          </w:p>
        </w:tc>
        <w:tc>
          <w:tcPr>
            <w:tcW w:w="744" w:type="dxa"/>
            <w:noWrap w:val="0"/>
            <w:vAlign w:val="center"/>
          </w:tcPr>
          <w:p>
            <w:pPr>
              <w:spacing w:line="440" w:lineRule="exac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54" w:type="dxa"/>
            <w:noWrap w:val="0"/>
            <w:vAlign w:val="center"/>
          </w:tcPr>
          <w:p>
            <w:pPr>
              <w:spacing w:line="300" w:lineRule="auto"/>
              <w:jc w:val="center"/>
              <w:rPr>
                <w:color w:val="000000"/>
                <w:szCs w:val="21"/>
                <w:highlight w:val="none"/>
              </w:rPr>
            </w:pPr>
            <w:r>
              <w:rPr>
                <w:rFonts w:hint="eastAsia"/>
                <w:color w:val="000000"/>
                <w:szCs w:val="21"/>
                <w:highlight w:val="none"/>
              </w:rPr>
              <w:t>5</w:t>
            </w:r>
          </w:p>
        </w:tc>
        <w:tc>
          <w:tcPr>
            <w:tcW w:w="2161" w:type="dxa"/>
            <w:noWrap w:val="0"/>
            <w:vAlign w:val="center"/>
          </w:tcPr>
          <w:p>
            <w:pPr>
              <w:spacing w:line="300" w:lineRule="auto"/>
              <w:jc w:val="center"/>
              <w:rPr>
                <w:rFonts w:ascii="宋体" w:hAnsi="宋体"/>
                <w:color w:val="000000"/>
                <w:szCs w:val="21"/>
                <w:highlight w:val="none"/>
              </w:rPr>
            </w:pPr>
            <w:r>
              <w:rPr>
                <w:rFonts w:hint="eastAsia" w:ascii="宋体" w:hAnsi="宋体"/>
                <w:color w:val="000000"/>
                <w:szCs w:val="21"/>
                <w:highlight w:val="none"/>
              </w:rPr>
              <w:t>价格调整的差额计算</w:t>
            </w:r>
          </w:p>
        </w:tc>
        <w:tc>
          <w:tcPr>
            <w:tcW w:w="1986" w:type="dxa"/>
            <w:noWrap w:val="0"/>
            <w:vAlign w:val="center"/>
          </w:tcPr>
          <w:p>
            <w:pPr>
              <w:spacing w:line="300" w:lineRule="auto"/>
              <w:jc w:val="center"/>
              <w:rPr>
                <w:rFonts w:ascii="宋体" w:hAnsi="宋体"/>
                <w:color w:val="000000"/>
                <w:szCs w:val="21"/>
                <w:highlight w:val="none"/>
              </w:rPr>
            </w:pPr>
            <w:r>
              <w:rPr>
                <w:rFonts w:hint="eastAsia"/>
                <w:color w:val="000000"/>
                <w:szCs w:val="21"/>
                <w:highlight w:val="none"/>
              </w:rPr>
              <w:t>16</w:t>
            </w:r>
            <w:r>
              <w:rPr>
                <w:rFonts w:hint="eastAsia" w:ascii="宋体" w:hAnsi="宋体"/>
                <w:color w:val="000000"/>
                <w:szCs w:val="21"/>
                <w:highlight w:val="none"/>
              </w:rPr>
              <w:t>.</w:t>
            </w:r>
            <w:r>
              <w:rPr>
                <w:rFonts w:hint="eastAsia"/>
                <w:color w:val="000000"/>
                <w:szCs w:val="21"/>
                <w:highlight w:val="none"/>
              </w:rPr>
              <w:t>1</w:t>
            </w:r>
            <w:r>
              <w:rPr>
                <w:rFonts w:hint="eastAsia" w:ascii="宋体" w:hAnsi="宋体"/>
                <w:color w:val="000000"/>
                <w:szCs w:val="21"/>
                <w:highlight w:val="none"/>
              </w:rPr>
              <w:t>.</w:t>
            </w:r>
            <w:r>
              <w:rPr>
                <w:rFonts w:hint="eastAsia"/>
                <w:color w:val="000000"/>
                <w:szCs w:val="21"/>
                <w:highlight w:val="none"/>
              </w:rPr>
              <w:t>1</w:t>
            </w:r>
          </w:p>
        </w:tc>
        <w:tc>
          <w:tcPr>
            <w:tcW w:w="2526" w:type="dxa"/>
            <w:noWrap w:val="0"/>
            <w:vAlign w:val="center"/>
          </w:tcPr>
          <w:p>
            <w:pPr>
              <w:spacing w:line="440" w:lineRule="exact"/>
              <w:jc w:val="center"/>
              <w:rPr>
                <w:rFonts w:hint="eastAsia"/>
                <w:color w:val="000000"/>
                <w:szCs w:val="21"/>
                <w:highlight w:val="none"/>
              </w:rPr>
            </w:pPr>
            <w:r>
              <w:rPr>
                <w:rFonts w:hint="eastAsia"/>
                <w:color w:val="000000"/>
                <w:szCs w:val="24"/>
                <w:highlight w:val="none"/>
              </w:rPr>
              <w:t>□</w:t>
            </w:r>
            <w:r>
              <w:rPr>
                <w:rFonts w:hint="eastAsia"/>
                <w:color w:val="000000"/>
                <w:szCs w:val="21"/>
                <w:highlight w:val="none"/>
              </w:rPr>
              <w:t>见价格指数权重表</w:t>
            </w:r>
          </w:p>
          <w:p>
            <w:pPr>
              <w:spacing w:line="440" w:lineRule="exact"/>
              <w:jc w:val="center"/>
              <w:rPr>
                <w:color w:val="000000"/>
                <w:szCs w:val="21"/>
                <w:highlight w:val="none"/>
              </w:rPr>
            </w:pPr>
            <w:r>
              <w:rPr>
                <w:rFonts w:hint="eastAsia"/>
                <w:color w:val="000000"/>
                <w:szCs w:val="24"/>
                <w:highlight w:val="none"/>
              </w:rPr>
              <w:t>□不调整</w:t>
            </w:r>
          </w:p>
        </w:tc>
        <w:tc>
          <w:tcPr>
            <w:tcW w:w="744" w:type="dxa"/>
            <w:noWrap w:val="0"/>
            <w:vAlign w:val="center"/>
          </w:tcPr>
          <w:p>
            <w:pPr>
              <w:spacing w:line="440" w:lineRule="exact"/>
              <w:ind w:firstLine="718" w:firstLineChars="342"/>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54" w:type="dxa"/>
            <w:noWrap w:val="0"/>
            <w:vAlign w:val="top"/>
          </w:tcPr>
          <w:p>
            <w:pPr>
              <w:spacing w:line="300" w:lineRule="auto"/>
              <w:jc w:val="center"/>
              <w:rPr>
                <w:rFonts w:ascii="宋体" w:hAnsi="宋体"/>
                <w:color w:val="000000"/>
                <w:szCs w:val="21"/>
                <w:highlight w:val="none"/>
              </w:rPr>
            </w:pPr>
            <w:r>
              <w:rPr>
                <w:rFonts w:ascii="宋体" w:hAnsi="宋体"/>
                <w:color w:val="000000"/>
                <w:szCs w:val="21"/>
                <w:highlight w:val="none"/>
              </w:rPr>
              <w:t>……</w:t>
            </w:r>
          </w:p>
        </w:tc>
        <w:tc>
          <w:tcPr>
            <w:tcW w:w="2161" w:type="dxa"/>
            <w:noWrap w:val="0"/>
            <w:vAlign w:val="top"/>
          </w:tcPr>
          <w:p>
            <w:pPr>
              <w:spacing w:line="300" w:lineRule="auto"/>
              <w:jc w:val="center"/>
              <w:rPr>
                <w:rFonts w:ascii="宋体" w:hAnsi="宋体"/>
                <w:color w:val="000000"/>
                <w:szCs w:val="21"/>
                <w:highlight w:val="none"/>
              </w:rPr>
            </w:pPr>
            <w:r>
              <w:rPr>
                <w:rFonts w:ascii="宋体" w:hAnsi="宋体"/>
                <w:color w:val="000000"/>
                <w:szCs w:val="21"/>
                <w:highlight w:val="none"/>
              </w:rPr>
              <w:t>……</w:t>
            </w:r>
          </w:p>
        </w:tc>
        <w:tc>
          <w:tcPr>
            <w:tcW w:w="1986" w:type="dxa"/>
            <w:noWrap w:val="0"/>
            <w:vAlign w:val="center"/>
          </w:tcPr>
          <w:p>
            <w:pPr>
              <w:spacing w:line="300" w:lineRule="auto"/>
              <w:jc w:val="center"/>
              <w:rPr>
                <w:rFonts w:ascii="宋体" w:hAnsi="宋体"/>
                <w:color w:val="000000"/>
                <w:szCs w:val="21"/>
                <w:highlight w:val="none"/>
              </w:rPr>
            </w:pPr>
            <w:r>
              <w:rPr>
                <w:rFonts w:ascii="宋体" w:hAnsi="宋体"/>
                <w:color w:val="000000"/>
                <w:szCs w:val="21"/>
                <w:highlight w:val="none"/>
              </w:rPr>
              <w:t>……</w:t>
            </w:r>
          </w:p>
        </w:tc>
        <w:tc>
          <w:tcPr>
            <w:tcW w:w="2526" w:type="dxa"/>
            <w:noWrap w:val="0"/>
            <w:vAlign w:val="center"/>
          </w:tcPr>
          <w:p>
            <w:pPr>
              <w:spacing w:line="440" w:lineRule="exact"/>
              <w:jc w:val="center"/>
              <w:rPr>
                <w:color w:val="000000"/>
                <w:szCs w:val="21"/>
                <w:highlight w:val="none"/>
              </w:rPr>
            </w:pPr>
            <w:r>
              <w:rPr>
                <w:rFonts w:ascii="宋体" w:hAnsi="宋体"/>
                <w:color w:val="000000"/>
                <w:szCs w:val="21"/>
                <w:highlight w:val="none"/>
              </w:rPr>
              <w:t>……</w:t>
            </w:r>
          </w:p>
        </w:tc>
        <w:tc>
          <w:tcPr>
            <w:tcW w:w="744" w:type="dxa"/>
            <w:noWrap w:val="0"/>
            <w:vAlign w:val="center"/>
          </w:tcPr>
          <w:p>
            <w:pPr>
              <w:spacing w:line="440" w:lineRule="exac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54" w:type="dxa"/>
            <w:noWrap w:val="0"/>
            <w:vAlign w:val="top"/>
          </w:tcPr>
          <w:p>
            <w:pPr>
              <w:spacing w:line="300" w:lineRule="auto"/>
              <w:jc w:val="center"/>
              <w:rPr>
                <w:rFonts w:ascii="宋体" w:hAnsi="宋体"/>
                <w:color w:val="000000"/>
                <w:szCs w:val="21"/>
                <w:highlight w:val="none"/>
              </w:rPr>
            </w:pPr>
            <w:r>
              <w:rPr>
                <w:rFonts w:ascii="宋体" w:hAnsi="宋体"/>
                <w:color w:val="000000"/>
                <w:szCs w:val="21"/>
                <w:highlight w:val="none"/>
              </w:rPr>
              <w:t>……</w:t>
            </w:r>
          </w:p>
        </w:tc>
        <w:tc>
          <w:tcPr>
            <w:tcW w:w="2161" w:type="dxa"/>
            <w:noWrap w:val="0"/>
            <w:vAlign w:val="top"/>
          </w:tcPr>
          <w:p>
            <w:pPr>
              <w:spacing w:line="300" w:lineRule="auto"/>
              <w:jc w:val="center"/>
              <w:rPr>
                <w:rFonts w:ascii="宋体" w:hAnsi="宋体"/>
                <w:color w:val="000000"/>
                <w:szCs w:val="21"/>
                <w:highlight w:val="none"/>
              </w:rPr>
            </w:pPr>
            <w:r>
              <w:rPr>
                <w:rFonts w:ascii="宋体" w:hAnsi="宋体"/>
                <w:color w:val="000000"/>
                <w:szCs w:val="21"/>
                <w:highlight w:val="none"/>
              </w:rPr>
              <w:t>……</w:t>
            </w:r>
          </w:p>
        </w:tc>
        <w:tc>
          <w:tcPr>
            <w:tcW w:w="1986" w:type="dxa"/>
            <w:noWrap w:val="0"/>
            <w:vAlign w:val="center"/>
          </w:tcPr>
          <w:p>
            <w:pPr>
              <w:spacing w:line="300" w:lineRule="auto"/>
              <w:jc w:val="center"/>
              <w:rPr>
                <w:rFonts w:ascii="宋体" w:hAnsi="宋体"/>
                <w:color w:val="000000"/>
                <w:szCs w:val="21"/>
                <w:highlight w:val="none"/>
              </w:rPr>
            </w:pPr>
            <w:r>
              <w:rPr>
                <w:rFonts w:ascii="宋体" w:hAnsi="宋体"/>
                <w:color w:val="000000"/>
                <w:szCs w:val="21"/>
                <w:highlight w:val="none"/>
              </w:rPr>
              <w:t>……</w:t>
            </w:r>
          </w:p>
        </w:tc>
        <w:tc>
          <w:tcPr>
            <w:tcW w:w="2526" w:type="dxa"/>
            <w:noWrap w:val="0"/>
            <w:vAlign w:val="center"/>
          </w:tcPr>
          <w:p>
            <w:pPr>
              <w:spacing w:line="440" w:lineRule="exact"/>
              <w:jc w:val="center"/>
              <w:rPr>
                <w:color w:val="000000"/>
                <w:szCs w:val="21"/>
                <w:highlight w:val="none"/>
              </w:rPr>
            </w:pPr>
            <w:r>
              <w:rPr>
                <w:rFonts w:ascii="宋体" w:hAnsi="宋体"/>
                <w:color w:val="000000"/>
                <w:szCs w:val="21"/>
                <w:highlight w:val="none"/>
              </w:rPr>
              <w:t>……</w:t>
            </w:r>
          </w:p>
        </w:tc>
        <w:tc>
          <w:tcPr>
            <w:tcW w:w="744" w:type="dxa"/>
            <w:noWrap w:val="0"/>
            <w:vAlign w:val="center"/>
          </w:tcPr>
          <w:p>
            <w:pPr>
              <w:spacing w:line="440" w:lineRule="exac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771" w:type="dxa"/>
            <w:gridSpan w:val="5"/>
            <w:noWrap w:val="0"/>
            <w:vAlign w:val="center"/>
          </w:tcPr>
          <w:p>
            <w:pPr>
              <w:spacing w:line="440" w:lineRule="exact"/>
              <w:rPr>
                <w:color w:val="000000"/>
                <w:szCs w:val="21"/>
                <w:highlight w:val="none"/>
              </w:rPr>
            </w:pPr>
            <w:r>
              <w:rPr>
                <w:rFonts w:hint="eastAsia" w:ascii="黑体" w:hAnsi="宋体" w:eastAsia="黑体"/>
                <w:color w:val="000000"/>
                <w:szCs w:val="21"/>
                <w:highlight w:val="none"/>
              </w:rPr>
              <w:t>备注：</w:t>
            </w:r>
            <w:r>
              <w:rPr>
                <w:rFonts w:hint="eastAsia" w:ascii="宋体" w:hAnsi="宋体"/>
                <w:color w:val="000000"/>
                <w:szCs w:val="21"/>
                <w:highlight w:val="none"/>
              </w:rPr>
              <w:t>投标人在响应招标文件中规定的实质性要求和条件的基础上，可做出其他有利于招标人的承诺。此类承诺可在本表中予以补充填写。</w:t>
            </w:r>
          </w:p>
        </w:tc>
      </w:tr>
    </w:tbl>
    <w:p>
      <w:pPr>
        <w:spacing w:line="440" w:lineRule="exact"/>
        <w:ind w:left="840" w:leftChars="400" w:firstLine="2200" w:firstLineChars="1100"/>
        <w:rPr>
          <w:rFonts w:hint="eastAsia" w:eastAsia="黑体"/>
          <w:color w:val="000000"/>
          <w:sz w:val="20"/>
          <w:szCs w:val="20"/>
          <w:highlight w:val="none"/>
        </w:rPr>
      </w:pPr>
    </w:p>
    <w:p>
      <w:pPr>
        <w:spacing w:line="440" w:lineRule="exact"/>
        <w:ind w:left="840" w:leftChars="400" w:firstLine="2200" w:firstLineChars="1100"/>
        <w:rPr>
          <w:rFonts w:hint="eastAsia" w:eastAsia="黑体"/>
          <w:color w:val="000000"/>
          <w:sz w:val="20"/>
          <w:szCs w:val="20"/>
          <w:highlight w:val="none"/>
        </w:rPr>
      </w:pPr>
    </w:p>
    <w:p>
      <w:pPr>
        <w:spacing w:line="440" w:lineRule="exact"/>
        <w:ind w:left="840" w:leftChars="400" w:firstLine="2200" w:firstLineChars="1100"/>
        <w:rPr>
          <w:rFonts w:hint="eastAsia" w:eastAsia="黑体"/>
          <w:color w:val="000000"/>
          <w:sz w:val="20"/>
          <w:szCs w:val="20"/>
          <w:highlight w:val="none"/>
        </w:rPr>
      </w:pPr>
    </w:p>
    <w:p>
      <w:pPr>
        <w:spacing w:line="440" w:lineRule="exact"/>
        <w:ind w:firstLine="3675" w:firstLineChars="1750"/>
        <w:rPr>
          <w:color w:val="000000"/>
          <w:szCs w:val="21"/>
          <w:highlight w:val="none"/>
        </w:rPr>
      </w:pPr>
      <w:r>
        <w:rPr>
          <w:color w:val="000000"/>
          <w:szCs w:val="21"/>
          <w:highlight w:val="none"/>
        </w:rPr>
        <w:t>投 标 人：</w:t>
      </w:r>
      <w:r>
        <w:rPr>
          <w:color w:val="000000"/>
          <w:szCs w:val="21"/>
          <w:highlight w:val="none"/>
          <w:u w:val="single"/>
        </w:rPr>
        <w:t xml:space="preserve">                      </w:t>
      </w:r>
      <w:r>
        <w:rPr>
          <w:color w:val="000000"/>
          <w:szCs w:val="21"/>
          <w:highlight w:val="none"/>
        </w:rPr>
        <w:t>（盖单位章）</w:t>
      </w:r>
    </w:p>
    <w:p>
      <w:pPr>
        <w:spacing w:line="440" w:lineRule="exact"/>
        <w:ind w:firstLine="3675" w:firstLineChars="1750"/>
        <w:rPr>
          <w:color w:val="000000"/>
          <w:szCs w:val="21"/>
          <w:highlight w:val="none"/>
        </w:rPr>
      </w:pPr>
      <w:r>
        <w:rPr>
          <w:color w:val="000000"/>
          <w:szCs w:val="21"/>
          <w:highlight w:val="none"/>
        </w:rPr>
        <w:t>法定代表人：</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（签字</w:t>
      </w:r>
      <w:r>
        <w:rPr>
          <w:rFonts w:hint="eastAsia"/>
          <w:color w:val="000000"/>
          <w:szCs w:val="21"/>
          <w:highlight w:val="none"/>
        </w:rPr>
        <w:t>或盖章</w:t>
      </w:r>
      <w:r>
        <w:rPr>
          <w:color w:val="000000"/>
          <w:szCs w:val="21"/>
          <w:highlight w:val="none"/>
        </w:rPr>
        <w:t>）</w:t>
      </w:r>
    </w:p>
    <w:p>
      <w:pPr>
        <w:spacing w:line="440" w:lineRule="exact"/>
        <w:ind w:firstLine="5040" w:firstLineChars="2400"/>
        <w:rPr>
          <w:rFonts w:eastAsia="黑体"/>
          <w:color w:val="000000"/>
          <w:sz w:val="20"/>
          <w:szCs w:val="20"/>
          <w:highlight w:val="none"/>
        </w:rPr>
      </w:pP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rPr>
        <w:t>年</w:t>
      </w:r>
      <w:r>
        <w:rPr>
          <w:rFonts w:hint="eastAsia"/>
          <w:color w:val="000000"/>
          <w:szCs w:val="21"/>
          <w:highlight w:val="none"/>
          <w:u w:val="single"/>
        </w:rPr>
        <w:t xml:space="preserve">        </w:t>
      </w:r>
      <w:r>
        <w:rPr>
          <w:color w:val="000000"/>
          <w:szCs w:val="21"/>
          <w:highlight w:val="none"/>
        </w:rPr>
        <w:t>月</w:t>
      </w:r>
      <w:r>
        <w:rPr>
          <w:rFonts w:hint="eastAsia"/>
          <w:color w:val="000000"/>
          <w:szCs w:val="21"/>
          <w:highlight w:val="none"/>
          <w:u w:val="single"/>
        </w:rPr>
        <w:t xml:space="preserve">        </w:t>
      </w:r>
      <w:r>
        <w:rPr>
          <w:color w:val="000000"/>
          <w:szCs w:val="21"/>
          <w:highlight w:val="none"/>
        </w:rPr>
        <w:t>日</w:t>
      </w:r>
    </w:p>
    <w:p>
      <w:pPr>
        <w:pStyle w:val="192"/>
        <w:spacing w:before="191" w:after="31"/>
        <w:rPr>
          <w:color w:val="000000"/>
          <w:highlight w:val="none"/>
        </w:rPr>
      </w:pPr>
      <w:bookmarkStart w:id="1101" w:name="_Toc144974860"/>
      <w:bookmarkStart w:id="1102" w:name="_Toc30796"/>
      <w:bookmarkStart w:id="1103" w:name="_Toc247527831"/>
      <w:bookmarkStart w:id="1104" w:name="_Toc21849"/>
      <w:bookmarkStart w:id="1105" w:name="_Toc247514283"/>
      <w:bookmarkStart w:id="1106" w:name="_Toc152045791"/>
      <w:bookmarkStart w:id="1107" w:name="_Toc5360"/>
      <w:bookmarkStart w:id="1108" w:name="_Toc26209"/>
      <w:bookmarkStart w:id="1109" w:name="_Toc519085634"/>
      <w:bookmarkStart w:id="1110" w:name="_Toc152042580"/>
      <w:r>
        <w:rPr>
          <w:color w:val="000000"/>
          <w:highlight w:val="none"/>
        </w:rPr>
        <w:br w:type="page"/>
      </w:r>
      <w:bookmarkStart w:id="1111" w:name="_Toc1478049178"/>
      <w:r>
        <w:rPr>
          <w:color w:val="000000"/>
          <w:highlight w:val="none"/>
        </w:rPr>
        <w:t>二、法定代表人身份证明</w:t>
      </w:r>
      <w:bookmarkEnd w:id="1101"/>
      <w:bookmarkEnd w:id="1102"/>
      <w:bookmarkEnd w:id="1103"/>
      <w:bookmarkEnd w:id="1104"/>
      <w:bookmarkEnd w:id="1105"/>
      <w:bookmarkEnd w:id="1106"/>
      <w:bookmarkEnd w:id="1107"/>
      <w:bookmarkEnd w:id="1108"/>
      <w:bookmarkEnd w:id="1109"/>
      <w:bookmarkEnd w:id="1110"/>
      <w:bookmarkEnd w:id="1111"/>
    </w:p>
    <w:p>
      <w:pPr>
        <w:spacing w:line="440" w:lineRule="exact"/>
        <w:rPr>
          <w:rFonts w:hint="eastAsia" w:ascii="黑体" w:hAnsi="黑体" w:eastAsia="黑体"/>
          <w:color w:val="000000"/>
          <w:sz w:val="28"/>
          <w:szCs w:val="28"/>
          <w:highlight w:val="none"/>
        </w:rPr>
      </w:pPr>
      <w:r>
        <w:rPr>
          <w:rFonts w:hint="eastAsia"/>
          <w:color w:val="000000"/>
          <w:szCs w:val="21"/>
          <w:highlight w:val="none"/>
        </w:rPr>
        <w:t xml:space="preserve">   </w:t>
      </w:r>
    </w:p>
    <w:p>
      <w:pPr>
        <w:spacing w:line="440" w:lineRule="exact"/>
        <w:rPr>
          <w:color w:val="000000"/>
          <w:szCs w:val="21"/>
          <w:highlight w:val="none"/>
        </w:rPr>
      </w:pPr>
      <w:r>
        <w:rPr>
          <w:color w:val="000000"/>
          <w:szCs w:val="21"/>
          <w:highlight w:val="none"/>
        </w:rPr>
        <w:t>投标人名称：</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 xml:space="preserve"> </w:t>
      </w:r>
    </w:p>
    <w:p>
      <w:pPr>
        <w:spacing w:line="440" w:lineRule="exact"/>
        <w:rPr>
          <w:color w:val="000000"/>
          <w:szCs w:val="21"/>
          <w:highlight w:val="none"/>
        </w:rPr>
      </w:pPr>
      <w:r>
        <w:rPr>
          <w:color w:val="000000"/>
          <w:szCs w:val="21"/>
          <w:highlight w:val="none"/>
        </w:rPr>
        <w:t>单位性质：</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 xml:space="preserve"> </w:t>
      </w:r>
    </w:p>
    <w:p>
      <w:pPr>
        <w:spacing w:line="440" w:lineRule="exact"/>
        <w:rPr>
          <w:color w:val="000000"/>
          <w:szCs w:val="21"/>
          <w:highlight w:val="none"/>
        </w:rPr>
      </w:pPr>
      <w:r>
        <w:rPr>
          <w:color w:val="000000"/>
          <w:szCs w:val="21"/>
          <w:highlight w:val="none"/>
        </w:rPr>
        <w:t>地址：</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p>
    <w:p>
      <w:pPr>
        <w:spacing w:line="440" w:lineRule="exact"/>
        <w:rPr>
          <w:color w:val="000000"/>
          <w:szCs w:val="21"/>
          <w:highlight w:val="none"/>
        </w:rPr>
      </w:pPr>
      <w:r>
        <w:rPr>
          <w:color w:val="000000"/>
          <w:szCs w:val="21"/>
          <w:highlight w:val="none"/>
        </w:rPr>
        <w:t>成立时间：</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color w:val="000000"/>
          <w:szCs w:val="21"/>
          <w:highlight w:val="none"/>
        </w:rPr>
        <w:t>日</w:t>
      </w:r>
    </w:p>
    <w:p>
      <w:pPr>
        <w:spacing w:line="440" w:lineRule="exact"/>
        <w:rPr>
          <w:color w:val="000000"/>
          <w:szCs w:val="21"/>
          <w:highlight w:val="none"/>
        </w:rPr>
      </w:pPr>
      <w:r>
        <w:rPr>
          <w:color w:val="000000"/>
          <w:szCs w:val="21"/>
          <w:highlight w:val="none"/>
        </w:rPr>
        <w:t>经营期限：</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p>
    <w:p>
      <w:pPr>
        <w:spacing w:line="440" w:lineRule="exact"/>
        <w:rPr>
          <w:rFonts w:hint="eastAsia"/>
          <w:color w:val="000000"/>
          <w:szCs w:val="21"/>
          <w:highlight w:val="none"/>
        </w:rPr>
      </w:pPr>
      <w:r>
        <w:rPr>
          <w:color w:val="000000"/>
          <w:szCs w:val="21"/>
          <w:highlight w:val="none"/>
        </w:rPr>
        <w:t>姓名：</w:t>
      </w:r>
      <w:r>
        <w:rPr>
          <w:color w:val="000000"/>
          <w:szCs w:val="21"/>
          <w:highlight w:val="none"/>
          <w:u w:val="single"/>
        </w:rPr>
        <w:t xml:space="preserve">   </w:t>
      </w:r>
      <w:r>
        <w:rPr>
          <w:rFonts w:hint="eastAsia"/>
          <w:color w:val="000000"/>
          <w:szCs w:val="21"/>
          <w:highlight w:val="none"/>
          <w:u w:val="single"/>
        </w:rPr>
        <w:t>（法定代表人签字）</w:t>
      </w:r>
      <w:r>
        <w:rPr>
          <w:color w:val="000000"/>
          <w:szCs w:val="21"/>
          <w:highlight w:val="none"/>
          <w:u w:val="single"/>
        </w:rPr>
        <w:t xml:space="preserve"> </w:t>
      </w:r>
      <w:r>
        <w:rPr>
          <w:color w:val="000000"/>
          <w:szCs w:val="21"/>
          <w:highlight w:val="none"/>
        </w:rPr>
        <w:t xml:space="preserve"> 性别：</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 xml:space="preserve"> </w:t>
      </w:r>
    </w:p>
    <w:p>
      <w:pPr>
        <w:spacing w:line="440" w:lineRule="exact"/>
        <w:rPr>
          <w:color w:val="000000"/>
          <w:szCs w:val="21"/>
          <w:highlight w:val="none"/>
        </w:rPr>
      </w:pPr>
      <w:r>
        <w:rPr>
          <w:color w:val="000000"/>
          <w:szCs w:val="21"/>
          <w:highlight w:val="none"/>
        </w:rPr>
        <w:t>年龄：</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职务：</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p>
    <w:p>
      <w:pPr>
        <w:spacing w:line="440" w:lineRule="exact"/>
        <w:rPr>
          <w:color w:val="000000"/>
          <w:szCs w:val="21"/>
          <w:highlight w:val="none"/>
        </w:rPr>
      </w:pPr>
      <w:r>
        <w:rPr>
          <w:color w:val="000000"/>
          <w:szCs w:val="21"/>
          <w:highlight w:val="none"/>
        </w:rPr>
        <w:t>系</w:t>
      </w:r>
      <w:r>
        <w:rPr>
          <w:color w:val="000000"/>
          <w:szCs w:val="21"/>
          <w:highlight w:val="none"/>
          <w:u w:val="single"/>
        </w:rPr>
        <w:t xml:space="preserve">                             </w:t>
      </w:r>
      <w:r>
        <w:rPr>
          <w:color w:val="000000"/>
          <w:szCs w:val="21"/>
          <w:highlight w:val="none"/>
        </w:rPr>
        <w:t xml:space="preserve"> </w:t>
      </w:r>
      <w:r>
        <w:rPr>
          <w:rFonts w:hint="eastAsia"/>
          <w:color w:val="000000"/>
          <w:szCs w:val="21"/>
          <w:highlight w:val="none"/>
        </w:rPr>
        <w:t>（</w:t>
      </w:r>
      <w:r>
        <w:rPr>
          <w:color w:val="000000"/>
          <w:szCs w:val="21"/>
          <w:highlight w:val="none"/>
        </w:rPr>
        <w:t>投标人名称</w:t>
      </w:r>
      <w:r>
        <w:rPr>
          <w:rFonts w:hint="eastAsia"/>
          <w:color w:val="000000"/>
          <w:szCs w:val="21"/>
          <w:highlight w:val="none"/>
        </w:rPr>
        <w:t>）</w:t>
      </w:r>
      <w:r>
        <w:rPr>
          <w:color w:val="000000"/>
          <w:szCs w:val="21"/>
          <w:highlight w:val="none"/>
        </w:rPr>
        <w:t>的法定代表人。</w:t>
      </w:r>
    </w:p>
    <w:p>
      <w:pPr>
        <w:spacing w:line="440" w:lineRule="exact"/>
        <w:ind w:firstLine="420" w:firstLineChars="200"/>
        <w:rPr>
          <w:color w:val="000000"/>
          <w:szCs w:val="21"/>
          <w:highlight w:val="none"/>
        </w:rPr>
      </w:pPr>
      <w:r>
        <w:rPr>
          <w:color w:val="000000"/>
          <w:szCs w:val="21"/>
          <w:highlight w:val="none"/>
        </w:rPr>
        <w:t>特此证明。</w:t>
      </w:r>
    </w:p>
    <w:p>
      <w:pPr>
        <w:spacing w:line="440" w:lineRule="exact"/>
        <w:rPr>
          <w:color w:val="000000"/>
          <w:szCs w:val="21"/>
          <w:highlight w:val="none"/>
        </w:rPr>
      </w:pPr>
    </w:p>
    <w:p>
      <w:pPr>
        <w:spacing w:line="440" w:lineRule="exact"/>
        <w:rPr>
          <w:rFonts w:hint="eastAsia"/>
          <w:color w:val="000000"/>
          <w:szCs w:val="21"/>
          <w:highlight w:val="none"/>
        </w:rPr>
      </w:pPr>
    </w:p>
    <w:p>
      <w:pPr>
        <w:spacing w:line="440" w:lineRule="exact"/>
        <w:rPr>
          <w:color w:val="000000"/>
          <w:szCs w:val="21"/>
          <w:highlight w:val="none"/>
        </w:rPr>
      </w:pPr>
    </w:p>
    <w:p>
      <w:pPr>
        <w:spacing w:line="440" w:lineRule="exact"/>
        <w:rPr>
          <w:color w:val="000000"/>
          <w:szCs w:val="21"/>
          <w:highlight w:val="none"/>
        </w:rPr>
      </w:pPr>
      <w:r>
        <w:rPr>
          <w:color w:val="000000"/>
          <w:szCs w:val="21"/>
          <w:highlight w:val="none"/>
        </w:rPr>
        <w:t xml:space="preserve">                          投标人：</w:t>
      </w:r>
      <w:r>
        <w:rPr>
          <w:color w:val="000000"/>
          <w:szCs w:val="21"/>
          <w:highlight w:val="none"/>
          <w:u w:val="single"/>
        </w:rPr>
        <w:t xml:space="preserve">                 </w:t>
      </w:r>
      <w:r>
        <w:rPr>
          <w:color w:val="000000"/>
          <w:szCs w:val="21"/>
          <w:highlight w:val="none"/>
        </w:rPr>
        <w:t>（盖单位章）</w:t>
      </w:r>
    </w:p>
    <w:p>
      <w:pPr>
        <w:spacing w:line="440" w:lineRule="exact"/>
        <w:rPr>
          <w:color w:val="000000"/>
          <w:szCs w:val="21"/>
          <w:highlight w:val="none"/>
        </w:rPr>
      </w:pPr>
      <w:r>
        <w:rPr>
          <w:color w:val="000000"/>
          <w:szCs w:val="21"/>
          <w:highlight w:val="none"/>
        </w:rPr>
        <w:t xml:space="preserve">                                </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color w:val="000000"/>
          <w:szCs w:val="21"/>
          <w:highlight w:val="none"/>
        </w:rPr>
        <w:t xml:space="preserve"> 日           </w:t>
      </w:r>
    </w:p>
    <w:p>
      <w:pPr>
        <w:spacing w:line="440" w:lineRule="exact"/>
        <w:rPr>
          <w:rFonts w:hint="eastAsia" w:eastAsia="黑体"/>
          <w:color w:val="000000"/>
          <w:sz w:val="20"/>
          <w:szCs w:val="20"/>
          <w:highlight w:val="none"/>
        </w:rPr>
      </w:pPr>
    </w:p>
    <w:p>
      <w:pPr>
        <w:spacing w:line="440" w:lineRule="exact"/>
        <w:rPr>
          <w:rFonts w:hint="eastAsia" w:eastAsia="黑体"/>
          <w:color w:val="000000"/>
          <w:sz w:val="20"/>
          <w:szCs w:val="20"/>
          <w:highlight w:val="none"/>
        </w:rPr>
      </w:pPr>
    </w:p>
    <w:p>
      <w:pPr>
        <w:spacing w:line="440" w:lineRule="exact"/>
        <w:rPr>
          <w:rFonts w:hint="eastAsia" w:eastAsia="黑体"/>
          <w:color w:val="000000"/>
          <w:sz w:val="20"/>
          <w:szCs w:val="20"/>
          <w:highlight w:val="none"/>
        </w:rPr>
      </w:pPr>
    </w:p>
    <w:p>
      <w:pPr>
        <w:spacing w:line="440" w:lineRule="exact"/>
        <w:rPr>
          <w:rFonts w:hint="eastAsia" w:eastAsia="黑体"/>
          <w:color w:val="000000"/>
          <w:sz w:val="20"/>
          <w:szCs w:val="20"/>
          <w:highlight w:val="none"/>
        </w:rPr>
      </w:pPr>
    </w:p>
    <w:p>
      <w:pPr>
        <w:spacing w:line="440" w:lineRule="exact"/>
        <w:rPr>
          <w:rFonts w:hint="eastAsia" w:eastAsia="黑体"/>
          <w:color w:val="000000"/>
          <w:sz w:val="20"/>
          <w:szCs w:val="20"/>
          <w:highlight w:val="none"/>
        </w:rPr>
      </w:pPr>
    </w:p>
    <w:p>
      <w:pPr>
        <w:spacing w:line="440" w:lineRule="exact"/>
        <w:rPr>
          <w:rFonts w:hint="eastAsia" w:eastAsia="黑体"/>
          <w:color w:val="000000"/>
          <w:sz w:val="20"/>
          <w:szCs w:val="20"/>
          <w:highlight w:val="none"/>
        </w:rPr>
      </w:pPr>
    </w:p>
    <w:p>
      <w:pPr>
        <w:spacing w:line="440" w:lineRule="exact"/>
        <w:rPr>
          <w:rFonts w:hint="eastAsia" w:eastAsia="黑体"/>
          <w:color w:val="000000"/>
          <w:sz w:val="20"/>
          <w:szCs w:val="20"/>
          <w:highlight w:val="none"/>
        </w:rPr>
      </w:pPr>
    </w:p>
    <w:p>
      <w:pPr>
        <w:spacing w:line="440" w:lineRule="exact"/>
        <w:rPr>
          <w:rFonts w:hint="eastAsia" w:eastAsia="黑体"/>
          <w:color w:val="000000"/>
          <w:sz w:val="20"/>
          <w:szCs w:val="20"/>
          <w:highlight w:val="none"/>
        </w:rPr>
      </w:pPr>
      <w:r>
        <w:rPr>
          <w:rFonts w:hint="eastAsia" w:ascii="宋体" w:hAnsi="宋体"/>
          <w:bCs/>
          <w:color w:val="000000"/>
          <w:szCs w:val="21"/>
          <w:highlight w:val="none"/>
        </w:rPr>
        <w:t>备注:附法定代表人身份证复印件</w:t>
      </w:r>
    </w:p>
    <w:p>
      <w:pPr>
        <w:spacing w:line="440" w:lineRule="exact"/>
        <w:rPr>
          <w:rFonts w:hint="eastAsia" w:eastAsia="黑体"/>
          <w:color w:val="000000"/>
          <w:sz w:val="20"/>
          <w:szCs w:val="20"/>
          <w:highlight w:val="none"/>
        </w:rPr>
      </w:pPr>
    </w:p>
    <w:p>
      <w:pPr>
        <w:spacing w:line="440" w:lineRule="exact"/>
        <w:rPr>
          <w:rFonts w:hint="eastAsia" w:eastAsia="黑体"/>
          <w:color w:val="000000"/>
          <w:sz w:val="20"/>
          <w:szCs w:val="20"/>
          <w:highlight w:val="none"/>
        </w:rPr>
      </w:pPr>
    </w:p>
    <w:p>
      <w:pPr>
        <w:spacing w:line="440" w:lineRule="exact"/>
        <w:rPr>
          <w:rFonts w:hint="eastAsia" w:eastAsia="黑体"/>
          <w:color w:val="000000"/>
          <w:sz w:val="20"/>
          <w:szCs w:val="20"/>
          <w:highlight w:val="none"/>
        </w:rPr>
      </w:pPr>
    </w:p>
    <w:p>
      <w:pPr>
        <w:pStyle w:val="192"/>
        <w:spacing w:before="191" w:after="31"/>
        <w:jc w:val="center"/>
        <w:rPr>
          <w:rFonts w:hint="eastAsia" w:ascii="黑体" w:hAnsi="宋体"/>
          <w:color w:val="000000"/>
          <w:szCs w:val="28"/>
          <w:highlight w:val="none"/>
        </w:rPr>
      </w:pPr>
      <w:r>
        <w:rPr>
          <w:color w:val="000000"/>
          <w:highlight w:val="none"/>
        </w:rPr>
        <w:br w:type="page"/>
      </w:r>
      <w:bookmarkStart w:id="1112" w:name="_Toc31878"/>
      <w:bookmarkStart w:id="1113" w:name="_Toc569060424"/>
      <w:bookmarkStart w:id="1114" w:name="_Toc485331645"/>
      <w:r>
        <w:rPr>
          <w:rFonts w:hint="eastAsia"/>
          <w:color w:val="000000"/>
          <w:highlight w:val="none"/>
        </w:rPr>
        <w:t>二、授权委托书</w:t>
      </w:r>
      <w:bookmarkEnd w:id="1112"/>
      <w:bookmarkEnd w:id="1113"/>
      <w:bookmarkEnd w:id="1114"/>
    </w:p>
    <w:p>
      <w:pPr>
        <w:spacing w:line="5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本人</w:t>
      </w:r>
      <w:r>
        <w:rPr>
          <w:rFonts w:hint="eastAsia" w:ascii="宋体" w:hAnsi="宋体"/>
          <w:color w:val="000000"/>
          <w:szCs w:val="21"/>
          <w:highlight w:val="none"/>
          <w:u w:val="single"/>
        </w:rPr>
        <w:t xml:space="preserve">         </w:t>
      </w:r>
      <w:r>
        <w:rPr>
          <w:rFonts w:hint="eastAsia" w:ascii="宋体" w:hAnsi="宋体"/>
          <w:color w:val="000000"/>
          <w:szCs w:val="21"/>
          <w:highlight w:val="none"/>
        </w:rPr>
        <w:t>（姓名）系</w:t>
      </w:r>
      <w:r>
        <w:rPr>
          <w:rFonts w:hint="eastAsia" w:ascii="宋体" w:hAnsi="宋体"/>
          <w:color w:val="000000"/>
          <w:szCs w:val="21"/>
          <w:highlight w:val="none"/>
          <w:u w:val="single"/>
        </w:rPr>
        <w:t xml:space="preserve">         </w:t>
      </w:r>
      <w:r>
        <w:rPr>
          <w:rFonts w:hint="eastAsia" w:ascii="宋体" w:hAnsi="宋体"/>
          <w:color w:val="000000"/>
          <w:szCs w:val="21"/>
          <w:highlight w:val="none"/>
        </w:rPr>
        <w:t>（投标人名称）的法定代表人，现委托</w:t>
      </w:r>
      <w:r>
        <w:rPr>
          <w:rFonts w:hint="eastAsia" w:ascii="宋体" w:hAnsi="宋体"/>
          <w:color w:val="000000"/>
          <w:szCs w:val="21"/>
          <w:highlight w:val="none"/>
          <w:u w:val="single"/>
        </w:rPr>
        <w:t xml:space="preserve">      </w:t>
      </w:r>
      <w:r>
        <w:rPr>
          <w:rFonts w:hint="eastAsia" w:ascii="宋体" w:hAnsi="宋体"/>
          <w:color w:val="000000"/>
          <w:szCs w:val="21"/>
          <w:highlight w:val="none"/>
        </w:rPr>
        <w:t>（姓名）为我方代理人。代理人根据授权，以我方名义签署、澄清、说明、补正、递交、撤回、修改</w:t>
      </w:r>
      <w:r>
        <w:rPr>
          <w:rFonts w:hint="eastAsia" w:ascii="宋体" w:hAnsi="宋体"/>
          <w:color w:val="000000"/>
          <w:szCs w:val="21"/>
          <w:highlight w:val="none"/>
          <w:u w:val="single"/>
        </w:rPr>
        <w:t xml:space="preserve">             </w:t>
      </w:r>
      <w:r>
        <w:rPr>
          <w:rFonts w:hint="eastAsia" w:ascii="宋体" w:hAnsi="宋体"/>
          <w:color w:val="000000"/>
          <w:szCs w:val="21"/>
          <w:highlight w:val="none"/>
        </w:rPr>
        <w:t>（项目名称）</w:t>
      </w:r>
      <w:r>
        <w:rPr>
          <w:rFonts w:hint="eastAsia" w:ascii="宋体" w:hAnsi="宋体"/>
          <w:color w:val="000000"/>
          <w:szCs w:val="21"/>
          <w:highlight w:val="none"/>
          <w:u w:val="single"/>
        </w:rPr>
        <w:t xml:space="preserve">      </w:t>
      </w:r>
      <w:r>
        <w:rPr>
          <w:rFonts w:hint="eastAsia" w:ascii="宋体" w:hAnsi="宋体"/>
          <w:color w:val="000000"/>
          <w:szCs w:val="21"/>
          <w:highlight w:val="none"/>
        </w:rPr>
        <w:t>标段工程总承包投标文件、签订合同和处理有关事宜，其法律后果由我方承担。</w:t>
      </w:r>
    </w:p>
    <w:p>
      <w:pPr>
        <w:spacing w:before="159" w:beforeLines="50" w:line="5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 xml:space="preserve">委托期限： </w:t>
      </w:r>
      <w:r>
        <w:rPr>
          <w:rFonts w:hint="eastAsia" w:ascii="宋体" w:hAnsi="宋体"/>
          <w:color w:val="000000"/>
          <w:szCs w:val="21"/>
          <w:highlight w:val="none"/>
          <w:u w:val="single"/>
        </w:rPr>
        <w:t xml:space="preserve">                                                         </w:t>
      </w:r>
      <w:r>
        <w:rPr>
          <w:rFonts w:hint="eastAsia" w:ascii="宋体" w:hAnsi="宋体"/>
          <w:color w:val="000000"/>
          <w:szCs w:val="21"/>
          <w:highlight w:val="none"/>
        </w:rPr>
        <w:t>。</w:t>
      </w:r>
    </w:p>
    <w:p>
      <w:pPr>
        <w:spacing w:before="319" w:beforeLines="100" w:after="319" w:afterLines="100" w:line="5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代理人无转委托权。</w:t>
      </w:r>
    </w:p>
    <w:p>
      <w:pPr>
        <w:spacing w:after="319" w:afterLines="100" w:line="5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附：法定代表人身份证明</w:t>
      </w:r>
    </w:p>
    <w:p>
      <w:pPr>
        <w:spacing w:line="500" w:lineRule="exact"/>
        <w:rPr>
          <w:rFonts w:hint="eastAsia" w:ascii="宋体" w:hAnsi="宋体"/>
          <w:color w:val="000000"/>
          <w:szCs w:val="21"/>
          <w:highlight w:val="none"/>
        </w:rPr>
      </w:pPr>
    </w:p>
    <w:p>
      <w:pPr>
        <w:spacing w:line="400" w:lineRule="exact"/>
        <w:ind w:firstLine="2268" w:firstLineChars="1080"/>
        <w:rPr>
          <w:rFonts w:hint="eastAsia" w:ascii="宋体" w:hAnsi="宋体"/>
          <w:color w:val="000000"/>
          <w:szCs w:val="21"/>
          <w:highlight w:val="none"/>
        </w:rPr>
      </w:pPr>
      <w:r>
        <w:rPr>
          <w:rFonts w:hint="eastAsia" w:ascii="宋体" w:hAnsi="宋体"/>
          <w:color w:val="000000"/>
          <w:szCs w:val="21"/>
          <w:highlight w:val="none"/>
        </w:rPr>
        <w:t>投  标  人：</w:t>
      </w:r>
      <w:r>
        <w:rPr>
          <w:rFonts w:hint="eastAsia" w:ascii="宋体" w:hAnsi="宋体"/>
          <w:color w:val="000000"/>
          <w:szCs w:val="21"/>
          <w:highlight w:val="none"/>
          <w:u w:val="single"/>
        </w:rPr>
        <w:t xml:space="preserve">                        </w:t>
      </w:r>
      <w:r>
        <w:rPr>
          <w:rFonts w:hint="eastAsia" w:ascii="宋体" w:hAnsi="宋体"/>
          <w:color w:val="000000"/>
          <w:szCs w:val="21"/>
          <w:highlight w:val="none"/>
        </w:rPr>
        <w:t>（盖单位章）</w:t>
      </w:r>
    </w:p>
    <w:p>
      <w:pPr>
        <w:spacing w:line="400" w:lineRule="exact"/>
        <w:ind w:firstLine="2268" w:firstLineChars="1080"/>
        <w:rPr>
          <w:rFonts w:hint="eastAsia" w:ascii="宋体" w:hAnsi="宋体"/>
          <w:color w:val="000000"/>
          <w:szCs w:val="21"/>
          <w:highlight w:val="none"/>
        </w:rPr>
      </w:pPr>
    </w:p>
    <w:p>
      <w:pPr>
        <w:spacing w:line="400" w:lineRule="exact"/>
        <w:ind w:firstLine="2268" w:firstLineChars="1080"/>
        <w:rPr>
          <w:rFonts w:hint="eastAsia" w:ascii="宋体" w:hAnsi="宋体"/>
          <w:color w:val="000000"/>
          <w:szCs w:val="21"/>
          <w:highlight w:val="none"/>
        </w:rPr>
      </w:pPr>
      <w:r>
        <w:rPr>
          <w:rFonts w:hint="eastAsia" w:ascii="宋体" w:hAnsi="宋体"/>
          <w:color w:val="000000"/>
          <w:szCs w:val="21"/>
          <w:highlight w:val="none"/>
        </w:rPr>
        <w:t>法定代表人：</w:t>
      </w:r>
      <w:r>
        <w:rPr>
          <w:rFonts w:hint="eastAsia" w:ascii="宋体" w:hAnsi="宋体"/>
          <w:color w:val="000000"/>
          <w:szCs w:val="21"/>
          <w:highlight w:val="none"/>
          <w:u w:val="single"/>
        </w:rPr>
        <w:t xml:space="preserve">                           </w:t>
      </w:r>
      <w:r>
        <w:rPr>
          <w:rFonts w:hint="eastAsia" w:ascii="宋体" w:hAnsi="宋体"/>
          <w:color w:val="000000"/>
          <w:szCs w:val="21"/>
          <w:highlight w:val="none"/>
        </w:rPr>
        <w:t>（签字或盖章）</w:t>
      </w:r>
    </w:p>
    <w:p>
      <w:pPr>
        <w:spacing w:line="400" w:lineRule="exact"/>
        <w:ind w:firstLine="2268" w:firstLineChars="1080"/>
        <w:rPr>
          <w:rFonts w:hint="eastAsia" w:ascii="宋体" w:hAnsi="宋体"/>
          <w:color w:val="000000"/>
          <w:szCs w:val="21"/>
          <w:highlight w:val="none"/>
        </w:rPr>
      </w:pPr>
    </w:p>
    <w:p>
      <w:pPr>
        <w:spacing w:line="400" w:lineRule="exact"/>
        <w:ind w:firstLine="2268" w:firstLineChars="1080"/>
        <w:rPr>
          <w:rFonts w:hint="eastAsia" w:ascii="宋体" w:hAnsi="宋体"/>
          <w:color w:val="000000"/>
          <w:szCs w:val="21"/>
          <w:highlight w:val="none"/>
          <w:u w:val="single"/>
        </w:rPr>
      </w:pPr>
      <w:r>
        <w:rPr>
          <w:rFonts w:hint="eastAsia" w:ascii="宋体" w:hAnsi="宋体"/>
          <w:color w:val="000000"/>
          <w:szCs w:val="21"/>
          <w:highlight w:val="none"/>
        </w:rPr>
        <w:t>身份证号码：</w:t>
      </w:r>
      <w:r>
        <w:rPr>
          <w:rFonts w:hint="eastAsia" w:ascii="宋体" w:hAnsi="宋体"/>
          <w:color w:val="000000"/>
          <w:szCs w:val="21"/>
          <w:highlight w:val="none"/>
          <w:u w:val="single"/>
        </w:rPr>
        <w:t xml:space="preserve">                                   </w:t>
      </w:r>
    </w:p>
    <w:p>
      <w:pPr>
        <w:spacing w:line="400" w:lineRule="exact"/>
        <w:ind w:firstLine="2268" w:firstLineChars="1080"/>
        <w:rPr>
          <w:rFonts w:hint="eastAsia" w:ascii="宋体" w:hAnsi="宋体"/>
          <w:color w:val="000000"/>
          <w:szCs w:val="21"/>
          <w:highlight w:val="none"/>
          <w:u w:val="single"/>
        </w:rPr>
      </w:pPr>
    </w:p>
    <w:p>
      <w:pPr>
        <w:spacing w:line="400" w:lineRule="exact"/>
        <w:ind w:firstLine="2268" w:firstLineChars="1080"/>
        <w:rPr>
          <w:rFonts w:hint="eastAsia" w:ascii="宋体" w:hAnsi="宋体"/>
          <w:color w:val="000000"/>
          <w:szCs w:val="21"/>
          <w:highlight w:val="none"/>
        </w:rPr>
      </w:pPr>
      <w:r>
        <w:rPr>
          <w:rFonts w:hint="eastAsia" w:ascii="宋体" w:hAnsi="宋体"/>
          <w:color w:val="000000"/>
          <w:szCs w:val="21"/>
          <w:highlight w:val="none"/>
        </w:rPr>
        <w:t>委托代理人：</w:t>
      </w:r>
      <w:r>
        <w:rPr>
          <w:rFonts w:hint="eastAsia" w:ascii="宋体" w:hAnsi="宋体"/>
          <w:color w:val="000000"/>
          <w:szCs w:val="21"/>
          <w:highlight w:val="none"/>
          <w:u w:val="single"/>
        </w:rPr>
        <w:t xml:space="preserve">                           </w:t>
      </w:r>
      <w:r>
        <w:rPr>
          <w:rFonts w:hint="eastAsia" w:ascii="宋体" w:hAnsi="宋体"/>
          <w:color w:val="000000"/>
          <w:szCs w:val="21"/>
          <w:highlight w:val="none"/>
        </w:rPr>
        <w:t>（签字或盖章）</w:t>
      </w:r>
    </w:p>
    <w:p>
      <w:pPr>
        <w:spacing w:line="400" w:lineRule="exact"/>
        <w:ind w:firstLine="2268" w:firstLineChars="1080"/>
        <w:rPr>
          <w:rFonts w:hint="eastAsia" w:ascii="宋体" w:hAnsi="宋体"/>
          <w:color w:val="000000"/>
          <w:szCs w:val="21"/>
          <w:highlight w:val="none"/>
        </w:rPr>
      </w:pPr>
    </w:p>
    <w:p>
      <w:pPr>
        <w:spacing w:line="400" w:lineRule="exact"/>
        <w:ind w:firstLine="2268" w:firstLineChars="1080"/>
        <w:rPr>
          <w:rFonts w:hint="eastAsia" w:ascii="宋体" w:hAnsi="宋体"/>
          <w:color w:val="000000"/>
          <w:szCs w:val="21"/>
          <w:highlight w:val="none"/>
          <w:u w:val="single"/>
        </w:rPr>
      </w:pPr>
      <w:r>
        <w:rPr>
          <w:rFonts w:hint="eastAsia" w:ascii="宋体" w:hAnsi="宋体"/>
          <w:color w:val="000000"/>
          <w:szCs w:val="21"/>
          <w:highlight w:val="none"/>
        </w:rPr>
        <w:t>身份证号码：</w:t>
      </w:r>
      <w:r>
        <w:rPr>
          <w:rFonts w:hint="eastAsia" w:ascii="宋体" w:hAnsi="宋体"/>
          <w:color w:val="000000"/>
          <w:szCs w:val="21"/>
          <w:highlight w:val="none"/>
          <w:u w:val="single"/>
        </w:rPr>
        <w:t xml:space="preserve">                                   </w:t>
      </w:r>
    </w:p>
    <w:p>
      <w:pPr>
        <w:spacing w:line="400" w:lineRule="exact"/>
        <w:ind w:firstLine="2268" w:firstLineChars="1080"/>
        <w:rPr>
          <w:rFonts w:hint="eastAsia" w:ascii="宋体" w:hAnsi="宋体"/>
          <w:color w:val="000000"/>
          <w:szCs w:val="21"/>
          <w:highlight w:val="none"/>
        </w:rPr>
      </w:pPr>
    </w:p>
    <w:p>
      <w:pPr>
        <w:spacing w:line="400" w:lineRule="exact"/>
        <w:ind w:firstLine="2268" w:firstLineChars="1080"/>
        <w:rPr>
          <w:rFonts w:hint="eastAsia" w:ascii="宋体" w:hAnsi="宋体"/>
          <w:color w:val="000000"/>
          <w:szCs w:val="21"/>
          <w:highlight w:val="none"/>
        </w:rPr>
      </w:pP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日</w:t>
      </w:r>
    </w:p>
    <w:p>
      <w:pPr>
        <w:spacing w:line="400" w:lineRule="exact"/>
        <w:ind w:firstLine="4830" w:firstLineChars="2300"/>
        <w:rPr>
          <w:rFonts w:hint="eastAsia" w:ascii="宋体" w:hAnsi="宋体"/>
          <w:color w:val="000000"/>
          <w:szCs w:val="21"/>
          <w:highlight w:val="none"/>
        </w:rPr>
      </w:pPr>
    </w:p>
    <w:p>
      <w:pPr>
        <w:spacing w:line="400" w:lineRule="exact"/>
        <w:rPr>
          <w:rFonts w:hint="eastAsia" w:ascii="宋体" w:hAnsi="宋体"/>
          <w:color w:val="000000"/>
          <w:szCs w:val="21"/>
          <w:highlight w:val="none"/>
        </w:rPr>
      </w:pPr>
    </w:p>
    <w:p>
      <w:pPr>
        <w:spacing w:line="360" w:lineRule="auto"/>
        <w:rPr>
          <w:rFonts w:hint="eastAsia" w:ascii="宋体" w:hAnsi="宋体"/>
          <w:bCs/>
          <w:color w:val="000000"/>
          <w:szCs w:val="21"/>
          <w:highlight w:val="none"/>
        </w:rPr>
      </w:pPr>
      <w:r>
        <w:rPr>
          <w:rFonts w:hint="eastAsia" w:ascii="宋体" w:hAnsi="宋体"/>
          <w:bCs/>
          <w:color w:val="000000"/>
          <w:szCs w:val="21"/>
          <w:highlight w:val="none"/>
        </w:rPr>
        <w:t>备注: 1.附委托代理人身份证复印件。</w:t>
      </w:r>
    </w:p>
    <w:p>
      <w:pPr>
        <w:spacing w:line="360" w:lineRule="auto"/>
        <w:ind w:left="840" w:leftChars="300" w:hanging="210" w:hangingChars="100"/>
        <w:rPr>
          <w:rFonts w:hint="eastAsia" w:ascii="宋体" w:hAnsi="宋体"/>
          <w:bCs/>
          <w:color w:val="000000"/>
          <w:szCs w:val="21"/>
          <w:highlight w:val="none"/>
        </w:rPr>
      </w:pPr>
      <w:r>
        <w:rPr>
          <w:rFonts w:hint="eastAsia" w:ascii="宋体" w:hAnsi="宋体"/>
          <w:bCs/>
          <w:color w:val="000000"/>
          <w:szCs w:val="21"/>
          <w:highlight w:val="none"/>
        </w:rPr>
        <w:t>2.</w:t>
      </w:r>
      <w:r>
        <w:rPr>
          <w:rFonts w:hint="eastAsia" w:ascii="宋体" w:hAnsi="宋体"/>
          <w:color w:val="000000"/>
          <w:szCs w:val="21"/>
          <w:highlight w:val="none"/>
        </w:rPr>
        <w:t>投标文件</w:t>
      </w:r>
      <w:r>
        <w:rPr>
          <w:rFonts w:hint="eastAsia" w:ascii="宋体" w:hAnsi="宋体"/>
          <w:bCs/>
          <w:color w:val="000000"/>
          <w:szCs w:val="21"/>
          <w:highlight w:val="none"/>
        </w:rPr>
        <w:t>由法定代表人签署的，</w:t>
      </w:r>
      <w:r>
        <w:rPr>
          <w:rFonts w:hint="eastAsia" w:ascii="宋体" w:hAnsi="宋体"/>
          <w:color w:val="000000"/>
          <w:szCs w:val="21"/>
          <w:highlight w:val="none"/>
        </w:rPr>
        <w:t>投标文件</w:t>
      </w:r>
      <w:r>
        <w:rPr>
          <w:rFonts w:hint="eastAsia" w:ascii="宋体" w:hAnsi="宋体"/>
          <w:bCs/>
          <w:color w:val="000000"/>
          <w:szCs w:val="21"/>
          <w:highlight w:val="none"/>
        </w:rPr>
        <w:t>中不需本</w:t>
      </w:r>
      <w:r>
        <w:rPr>
          <w:rFonts w:ascii="宋体" w:hAnsi="宋体"/>
          <w:bCs/>
          <w:color w:val="000000"/>
          <w:szCs w:val="21"/>
          <w:highlight w:val="none"/>
        </w:rPr>
        <w:t>授权委托书</w:t>
      </w:r>
      <w:r>
        <w:rPr>
          <w:rFonts w:hint="eastAsia" w:ascii="宋体" w:hAnsi="宋体"/>
          <w:bCs/>
          <w:color w:val="000000"/>
          <w:szCs w:val="21"/>
          <w:highlight w:val="none"/>
        </w:rPr>
        <w:t>。</w:t>
      </w:r>
      <w:r>
        <w:rPr>
          <w:rFonts w:hint="eastAsia" w:ascii="宋体" w:hAnsi="宋体"/>
          <w:color w:val="000000"/>
          <w:szCs w:val="21"/>
          <w:highlight w:val="none"/>
        </w:rPr>
        <w:t>投标文件</w:t>
      </w:r>
      <w:r>
        <w:rPr>
          <w:rFonts w:hint="eastAsia" w:ascii="宋体" w:hAnsi="宋体"/>
          <w:bCs/>
          <w:color w:val="000000"/>
          <w:szCs w:val="21"/>
          <w:highlight w:val="none"/>
        </w:rPr>
        <w:t>由委托代理人签署的，</w:t>
      </w:r>
      <w:r>
        <w:rPr>
          <w:rFonts w:hint="eastAsia" w:ascii="宋体" w:hAnsi="宋体"/>
          <w:color w:val="000000"/>
          <w:szCs w:val="21"/>
          <w:highlight w:val="none"/>
        </w:rPr>
        <w:t>投标文件</w:t>
      </w:r>
      <w:r>
        <w:rPr>
          <w:rFonts w:hint="eastAsia" w:ascii="宋体" w:hAnsi="宋体"/>
          <w:bCs/>
          <w:color w:val="000000"/>
          <w:szCs w:val="21"/>
          <w:highlight w:val="none"/>
        </w:rPr>
        <w:t>中</w:t>
      </w:r>
      <w:r>
        <w:rPr>
          <w:rFonts w:hint="eastAsia" w:ascii="宋体" w:hAnsi="宋体"/>
          <w:color w:val="000000"/>
          <w:szCs w:val="21"/>
          <w:highlight w:val="none"/>
        </w:rPr>
        <w:t>应附</w:t>
      </w:r>
      <w:r>
        <w:rPr>
          <w:rFonts w:hint="eastAsia" w:ascii="宋体" w:hAnsi="宋体"/>
          <w:bCs/>
          <w:color w:val="000000"/>
          <w:szCs w:val="21"/>
          <w:highlight w:val="none"/>
        </w:rPr>
        <w:t>本</w:t>
      </w:r>
      <w:r>
        <w:rPr>
          <w:rFonts w:ascii="宋体" w:hAnsi="宋体"/>
          <w:bCs/>
          <w:color w:val="000000"/>
          <w:szCs w:val="21"/>
          <w:highlight w:val="none"/>
        </w:rPr>
        <w:t>授权委托书</w:t>
      </w:r>
      <w:r>
        <w:rPr>
          <w:rFonts w:hint="eastAsia" w:ascii="宋体" w:hAnsi="宋体"/>
          <w:bCs/>
          <w:color w:val="000000"/>
          <w:szCs w:val="21"/>
          <w:highlight w:val="none"/>
        </w:rPr>
        <w:t>。</w:t>
      </w:r>
    </w:p>
    <w:p>
      <w:pPr>
        <w:spacing w:line="360" w:lineRule="auto"/>
        <w:ind w:left="840" w:leftChars="300" w:hanging="210" w:hangingChars="100"/>
        <w:rPr>
          <w:rFonts w:hint="eastAsia" w:ascii="宋体" w:hAnsi="宋体"/>
          <w:bCs/>
          <w:color w:val="000000"/>
          <w:szCs w:val="21"/>
          <w:highlight w:val="none"/>
        </w:rPr>
      </w:pPr>
      <w:r>
        <w:rPr>
          <w:rFonts w:hint="eastAsia" w:ascii="宋体" w:hAnsi="宋体"/>
          <w:bCs/>
          <w:color w:val="000000"/>
          <w:szCs w:val="21"/>
          <w:highlight w:val="none"/>
        </w:rPr>
        <w:t>3.招标文件要求投标人的代表参加开标会的，应按上述格式，持纸质授权委托书参加开标会。</w:t>
      </w:r>
    </w:p>
    <w:p>
      <w:pPr>
        <w:spacing w:line="300" w:lineRule="auto"/>
        <w:rPr>
          <w:rFonts w:hint="eastAsia"/>
          <w:color w:val="000000"/>
          <w:szCs w:val="24"/>
          <w:highlight w:val="none"/>
        </w:rPr>
      </w:pPr>
    </w:p>
    <w:p>
      <w:pPr>
        <w:pStyle w:val="192"/>
        <w:spacing w:before="191" w:after="31"/>
        <w:rPr>
          <w:color w:val="000000"/>
          <w:highlight w:val="none"/>
        </w:rPr>
      </w:pPr>
      <w:bookmarkStart w:id="1115" w:name="_Toc518637207"/>
      <w:bookmarkStart w:id="1116" w:name="_Toc152042582"/>
      <w:bookmarkStart w:id="1117" w:name="_Toc152045793"/>
      <w:bookmarkStart w:id="1118" w:name="_Toc4054"/>
      <w:bookmarkStart w:id="1119" w:name="_Toc14534"/>
      <w:bookmarkStart w:id="1120" w:name="_Toc24740"/>
      <w:bookmarkStart w:id="1121" w:name="_Toc519085635"/>
      <w:bookmarkStart w:id="1122" w:name="_Toc247514285"/>
      <w:bookmarkStart w:id="1123" w:name="_Toc23648"/>
      <w:bookmarkStart w:id="1124" w:name="_Toc247527833"/>
      <w:r>
        <w:rPr>
          <w:rFonts w:hint="eastAsia"/>
          <w:color w:val="000000"/>
          <w:highlight w:val="none"/>
        </w:rPr>
        <w:t>三、联合体协议书</w:t>
      </w:r>
      <w:bookmarkEnd w:id="1115"/>
      <w:bookmarkEnd w:id="1116"/>
      <w:bookmarkEnd w:id="1117"/>
      <w:bookmarkEnd w:id="1118"/>
      <w:bookmarkEnd w:id="1119"/>
      <w:bookmarkEnd w:id="1120"/>
      <w:bookmarkEnd w:id="1121"/>
      <w:bookmarkEnd w:id="1122"/>
      <w:bookmarkEnd w:id="1123"/>
      <w:bookmarkEnd w:id="1124"/>
    </w:p>
    <w:p>
      <w:pPr>
        <w:spacing w:line="394" w:lineRule="exact"/>
        <w:ind w:firstLine="560" w:firstLineChars="200"/>
        <w:rPr>
          <w:rFonts w:hint="eastAsia"/>
          <w:color w:val="000000"/>
          <w:sz w:val="28"/>
          <w:szCs w:val="28"/>
          <w:highlight w:val="none"/>
        </w:rPr>
      </w:pPr>
    </w:p>
    <w:p>
      <w:pPr>
        <w:spacing w:line="400" w:lineRule="exact"/>
        <w:jc w:val="center"/>
        <w:rPr>
          <w:color w:val="000000"/>
          <w:szCs w:val="21"/>
          <w:highlight w:val="none"/>
        </w:rPr>
      </w:pPr>
    </w:p>
    <w:p>
      <w:pPr>
        <w:spacing w:line="394" w:lineRule="exact"/>
        <w:ind w:firstLine="525" w:firstLineChars="250"/>
        <w:rPr>
          <w:rFonts w:hint="eastAsia" w:ascii="宋体" w:hAnsi="宋体"/>
          <w:color w:val="000000"/>
          <w:szCs w:val="21"/>
          <w:highlight w:val="none"/>
        </w:rPr>
      </w:pPr>
      <w:r>
        <w:rPr>
          <w:rFonts w:hint="eastAsia" w:ascii="宋体" w:hAnsi="宋体"/>
          <w:color w:val="000000"/>
          <w:szCs w:val="21"/>
          <w:highlight w:val="none"/>
          <w:u w:val="single"/>
        </w:rPr>
        <w:t xml:space="preserve">               </w:t>
      </w:r>
      <w:r>
        <w:rPr>
          <w:rFonts w:hint="eastAsia" w:ascii="宋体" w:hAnsi="宋体"/>
          <w:color w:val="000000"/>
          <w:szCs w:val="21"/>
          <w:highlight w:val="none"/>
        </w:rPr>
        <w:t>（所有成员单位名称）自愿组成</w:t>
      </w:r>
      <w:r>
        <w:rPr>
          <w:rFonts w:hint="eastAsia" w:ascii="宋体" w:hAnsi="宋体"/>
          <w:color w:val="000000"/>
          <w:szCs w:val="21"/>
          <w:highlight w:val="none"/>
          <w:u w:val="single"/>
        </w:rPr>
        <w:t xml:space="preserve">       </w:t>
      </w:r>
      <w:r>
        <w:rPr>
          <w:rFonts w:hint="eastAsia" w:ascii="宋体" w:hAnsi="宋体"/>
          <w:color w:val="000000"/>
          <w:szCs w:val="21"/>
          <w:highlight w:val="none"/>
        </w:rPr>
        <w:t>（联合体名称）联合体，共同参加</w:t>
      </w:r>
      <w:r>
        <w:rPr>
          <w:rFonts w:hint="eastAsia" w:ascii="宋体" w:hAnsi="宋体"/>
          <w:color w:val="000000"/>
          <w:szCs w:val="24"/>
          <w:highlight w:val="none"/>
          <w:u w:val="single"/>
        </w:rPr>
        <w:t xml:space="preserve">       </w:t>
      </w:r>
      <w:r>
        <w:rPr>
          <w:rFonts w:hint="eastAsia" w:ascii="宋体" w:hAnsi="宋体"/>
          <w:color w:val="000000"/>
          <w:szCs w:val="24"/>
          <w:highlight w:val="none"/>
        </w:rPr>
        <w:t>（项目名称）</w:t>
      </w:r>
      <w:r>
        <w:rPr>
          <w:rFonts w:hint="eastAsia" w:ascii="宋体" w:hAnsi="宋体"/>
          <w:color w:val="000000"/>
          <w:szCs w:val="24"/>
          <w:highlight w:val="none"/>
          <w:u w:val="single"/>
        </w:rPr>
        <w:t xml:space="preserve">    </w:t>
      </w:r>
      <w:r>
        <w:rPr>
          <w:rFonts w:hint="eastAsia" w:ascii="宋体" w:hAnsi="宋体"/>
          <w:color w:val="000000"/>
          <w:szCs w:val="24"/>
          <w:highlight w:val="none"/>
        </w:rPr>
        <w:t>（标段名称）</w:t>
      </w:r>
      <w:r>
        <w:rPr>
          <w:rFonts w:hint="eastAsia" w:ascii="宋体" w:hAnsi="宋体"/>
          <w:color w:val="000000"/>
          <w:szCs w:val="21"/>
          <w:highlight w:val="none"/>
        </w:rPr>
        <w:t>工程总承包投标。现就联合体投标事宜订立如下协议：</w:t>
      </w:r>
    </w:p>
    <w:p>
      <w:pPr>
        <w:spacing w:line="394" w:lineRule="exact"/>
        <w:ind w:firstLine="420" w:firstLineChars="200"/>
        <w:rPr>
          <w:rFonts w:hint="eastAsia" w:ascii="宋体" w:hAnsi="宋体"/>
          <w:color w:val="000000"/>
          <w:szCs w:val="21"/>
          <w:highlight w:val="none"/>
        </w:rPr>
      </w:pPr>
      <w:r>
        <w:rPr>
          <w:rFonts w:hint="eastAsia"/>
          <w:color w:val="000000"/>
          <w:szCs w:val="21"/>
          <w:highlight w:val="none"/>
        </w:rPr>
        <w:t>1</w:t>
      </w:r>
      <w:r>
        <w:rPr>
          <w:rFonts w:hint="eastAsia" w:ascii="宋体" w:hAnsi="宋体"/>
          <w:color w:val="000000"/>
          <w:szCs w:val="21"/>
          <w:highlight w:val="none"/>
        </w:rPr>
        <w:t>．</w:t>
      </w:r>
      <w:r>
        <w:rPr>
          <w:rFonts w:hint="eastAsia" w:ascii="宋体" w:hAnsi="宋体"/>
          <w:color w:val="000000"/>
          <w:szCs w:val="21"/>
          <w:highlight w:val="none"/>
          <w:u w:val="single"/>
        </w:rPr>
        <w:t xml:space="preserve">        </w:t>
      </w:r>
      <w:r>
        <w:rPr>
          <w:rFonts w:hint="eastAsia" w:ascii="宋体" w:hAnsi="宋体"/>
          <w:color w:val="000000"/>
          <w:szCs w:val="21"/>
          <w:highlight w:val="none"/>
        </w:rPr>
        <w:t>（某成员单位名称）为</w:t>
      </w:r>
      <w:r>
        <w:rPr>
          <w:rFonts w:hint="eastAsia" w:ascii="宋体" w:hAnsi="宋体"/>
          <w:color w:val="000000"/>
          <w:szCs w:val="21"/>
          <w:highlight w:val="none"/>
          <w:u w:val="single"/>
        </w:rPr>
        <w:t xml:space="preserve">              </w:t>
      </w:r>
      <w:r>
        <w:rPr>
          <w:rFonts w:hint="eastAsia" w:ascii="宋体" w:hAnsi="宋体"/>
          <w:color w:val="000000"/>
          <w:szCs w:val="21"/>
          <w:highlight w:val="none"/>
        </w:rPr>
        <w:t>（联合体名称）牵头人。</w:t>
      </w:r>
    </w:p>
    <w:p>
      <w:pPr>
        <w:spacing w:line="394" w:lineRule="exact"/>
        <w:ind w:firstLine="420" w:firstLineChars="200"/>
        <w:rPr>
          <w:rFonts w:hint="eastAsia" w:ascii="宋体" w:hAnsi="宋体"/>
          <w:color w:val="000000"/>
          <w:szCs w:val="21"/>
          <w:highlight w:val="none"/>
        </w:rPr>
      </w:pPr>
      <w:r>
        <w:rPr>
          <w:rFonts w:hint="eastAsia"/>
          <w:color w:val="000000"/>
          <w:szCs w:val="21"/>
          <w:highlight w:val="none"/>
        </w:rPr>
        <w:t>2</w:t>
      </w:r>
      <w:r>
        <w:rPr>
          <w:rFonts w:hint="eastAsia" w:ascii="宋体" w:hAnsi="宋体"/>
          <w:color w:val="000000"/>
          <w:szCs w:val="21"/>
          <w:highlight w:val="none"/>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pPr>
        <w:spacing w:line="394" w:lineRule="exact"/>
        <w:ind w:firstLine="420" w:firstLineChars="200"/>
        <w:rPr>
          <w:rFonts w:hint="eastAsia" w:ascii="宋体" w:hAnsi="宋体"/>
          <w:color w:val="000000"/>
          <w:szCs w:val="21"/>
          <w:highlight w:val="none"/>
        </w:rPr>
      </w:pPr>
      <w:r>
        <w:rPr>
          <w:rFonts w:hint="eastAsia"/>
          <w:color w:val="000000"/>
          <w:szCs w:val="21"/>
          <w:highlight w:val="none"/>
        </w:rPr>
        <w:t>3</w:t>
      </w:r>
      <w:r>
        <w:rPr>
          <w:rFonts w:hint="eastAsia" w:ascii="宋体" w:hAnsi="宋体"/>
          <w:color w:val="000000"/>
          <w:szCs w:val="21"/>
          <w:highlight w:val="none"/>
        </w:rPr>
        <w:t>．联合体将严格按照招标文件的各项要求，递交投标文件，履行合同，并对外承担连带责任。</w:t>
      </w:r>
    </w:p>
    <w:p>
      <w:pPr>
        <w:spacing w:line="394" w:lineRule="exact"/>
        <w:ind w:firstLine="420" w:firstLineChars="200"/>
        <w:rPr>
          <w:rFonts w:hint="eastAsia" w:ascii="宋体" w:hAnsi="宋体"/>
          <w:color w:val="000000"/>
          <w:szCs w:val="21"/>
          <w:highlight w:val="none"/>
        </w:rPr>
      </w:pPr>
      <w:r>
        <w:rPr>
          <w:rFonts w:hint="eastAsia"/>
          <w:color w:val="000000"/>
          <w:szCs w:val="21"/>
          <w:highlight w:val="none"/>
        </w:rPr>
        <w:t>4</w:t>
      </w:r>
      <w:r>
        <w:rPr>
          <w:rFonts w:hint="eastAsia" w:ascii="宋体" w:hAnsi="宋体"/>
          <w:color w:val="000000"/>
          <w:szCs w:val="21"/>
          <w:highlight w:val="none"/>
        </w:rPr>
        <w:t>．联合体各成员单位内部的职责分工如下：</w:t>
      </w:r>
      <w:r>
        <w:rPr>
          <w:rFonts w:hint="eastAsia" w:ascii="宋体" w:hAnsi="宋体"/>
          <w:color w:val="000000"/>
          <w:szCs w:val="21"/>
          <w:highlight w:val="none"/>
          <w:u w:val="single"/>
        </w:rPr>
        <w:t xml:space="preserve">                               </w:t>
      </w:r>
      <w:r>
        <w:rPr>
          <w:rFonts w:hint="eastAsia" w:ascii="宋体" w:hAnsi="宋体"/>
          <w:color w:val="000000"/>
          <w:szCs w:val="21"/>
          <w:highlight w:val="none"/>
        </w:rPr>
        <w:t>。</w:t>
      </w:r>
    </w:p>
    <w:p>
      <w:pPr>
        <w:spacing w:line="394" w:lineRule="exact"/>
        <w:ind w:firstLine="420" w:firstLineChars="200"/>
        <w:rPr>
          <w:rFonts w:hint="eastAsia" w:ascii="宋体" w:hAnsi="宋体"/>
          <w:color w:val="000000"/>
          <w:szCs w:val="21"/>
          <w:highlight w:val="none"/>
        </w:rPr>
      </w:pPr>
      <w:r>
        <w:rPr>
          <w:rFonts w:hint="eastAsia"/>
          <w:color w:val="000000"/>
          <w:szCs w:val="21"/>
          <w:highlight w:val="none"/>
        </w:rPr>
        <w:t>5</w:t>
      </w:r>
      <w:r>
        <w:rPr>
          <w:rFonts w:hint="eastAsia" w:ascii="宋体" w:hAnsi="宋体"/>
          <w:color w:val="000000"/>
          <w:szCs w:val="21"/>
          <w:highlight w:val="none"/>
        </w:rPr>
        <w:t>．本协议书自签署之日起生效，合同履行完毕后自动失效。</w:t>
      </w:r>
    </w:p>
    <w:p>
      <w:pPr>
        <w:spacing w:line="394" w:lineRule="exact"/>
        <w:ind w:firstLine="420" w:firstLineChars="200"/>
        <w:rPr>
          <w:rFonts w:hint="eastAsia" w:ascii="宋体" w:hAnsi="宋体"/>
          <w:color w:val="000000"/>
          <w:szCs w:val="21"/>
          <w:highlight w:val="none"/>
        </w:rPr>
      </w:pPr>
      <w:r>
        <w:rPr>
          <w:rFonts w:hint="eastAsia"/>
          <w:color w:val="000000"/>
          <w:szCs w:val="21"/>
          <w:highlight w:val="none"/>
        </w:rPr>
        <w:t>8</w:t>
      </w:r>
      <w:r>
        <w:rPr>
          <w:rFonts w:hint="eastAsia" w:ascii="宋体" w:hAnsi="宋体"/>
          <w:color w:val="000000"/>
          <w:szCs w:val="21"/>
          <w:highlight w:val="none"/>
        </w:rPr>
        <w:t>．本协议书一式</w:t>
      </w:r>
      <w:r>
        <w:rPr>
          <w:rFonts w:hint="eastAsia" w:ascii="宋体" w:hAnsi="宋体"/>
          <w:color w:val="000000"/>
          <w:szCs w:val="21"/>
          <w:highlight w:val="none"/>
          <w:u w:val="single"/>
        </w:rPr>
        <w:t xml:space="preserve">      </w:t>
      </w:r>
      <w:r>
        <w:rPr>
          <w:rFonts w:hint="eastAsia" w:ascii="宋体" w:hAnsi="宋体"/>
          <w:color w:val="000000"/>
          <w:szCs w:val="21"/>
          <w:highlight w:val="none"/>
        </w:rPr>
        <w:t>份，联合体成员和招标人各执一份。</w:t>
      </w:r>
    </w:p>
    <w:p>
      <w:pPr>
        <w:spacing w:line="394" w:lineRule="exact"/>
        <w:ind w:firstLine="420" w:firstLineChars="200"/>
        <w:rPr>
          <w:rFonts w:hint="eastAsia" w:ascii="宋体" w:hAnsi="宋体"/>
          <w:color w:val="000000"/>
          <w:szCs w:val="21"/>
          <w:highlight w:val="none"/>
        </w:rPr>
      </w:pPr>
    </w:p>
    <w:p>
      <w:pPr>
        <w:spacing w:line="394" w:lineRule="exact"/>
        <w:ind w:firstLine="420" w:firstLineChars="200"/>
        <w:rPr>
          <w:rFonts w:hint="eastAsia" w:ascii="宋体" w:hAnsi="宋体"/>
          <w:color w:val="000000"/>
          <w:szCs w:val="21"/>
          <w:highlight w:val="none"/>
        </w:rPr>
      </w:pPr>
    </w:p>
    <w:p>
      <w:pPr>
        <w:spacing w:line="394" w:lineRule="exact"/>
        <w:ind w:firstLine="1785" w:firstLineChars="850"/>
        <w:rPr>
          <w:rFonts w:hint="eastAsia" w:ascii="宋体" w:hAnsi="宋体"/>
          <w:color w:val="000000"/>
          <w:szCs w:val="21"/>
          <w:highlight w:val="none"/>
        </w:rPr>
      </w:pPr>
      <w:r>
        <w:rPr>
          <w:rFonts w:hint="eastAsia" w:ascii="宋体" w:hAnsi="宋体"/>
          <w:color w:val="000000"/>
          <w:szCs w:val="21"/>
          <w:highlight w:val="none"/>
        </w:rPr>
        <w:t>牵头人名称：</w:t>
      </w:r>
      <w:r>
        <w:rPr>
          <w:rFonts w:hint="eastAsia" w:ascii="宋体" w:hAnsi="宋体"/>
          <w:color w:val="000000"/>
          <w:szCs w:val="21"/>
          <w:highlight w:val="none"/>
          <w:u w:val="single"/>
        </w:rPr>
        <w:t xml:space="preserve">                                    </w:t>
      </w:r>
      <w:r>
        <w:rPr>
          <w:rFonts w:hint="eastAsia" w:ascii="宋体" w:hAnsi="宋体"/>
          <w:color w:val="000000"/>
          <w:szCs w:val="21"/>
          <w:highlight w:val="none"/>
        </w:rPr>
        <w:t>（盖单位章）</w:t>
      </w:r>
    </w:p>
    <w:p>
      <w:pPr>
        <w:spacing w:line="394" w:lineRule="exact"/>
        <w:jc w:val="right"/>
        <w:rPr>
          <w:rFonts w:hint="eastAsia" w:ascii="宋体" w:hAnsi="宋体"/>
          <w:color w:val="000000"/>
          <w:szCs w:val="21"/>
          <w:highlight w:val="none"/>
        </w:rPr>
      </w:pPr>
      <w:r>
        <w:rPr>
          <w:rFonts w:hint="eastAsia" w:ascii="宋体" w:hAnsi="宋体"/>
          <w:color w:val="000000"/>
          <w:szCs w:val="21"/>
          <w:highlight w:val="none"/>
        </w:rPr>
        <w:t>法定代表人或其委托代理人：</w:t>
      </w:r>
      <w:r>
        <w:rPr>
          <w:rFonts w:hint="eastAsia" w:ascii="宋体" w:hAnsi="宋体"/>
          <w:color w:val="000000"/>
          <w:szCs w:val="21"/>
          <w:highlight w:val="none"/>
          <w:u w:val="single"/>
        </w:rPr>
        <w:t xml:space="preserve">                          </w:t>
      </w:r>
      <w:r>
        <w:rPr>
          <w:rFonts w:hint="eastAsia" w:ascii="宋体" w:hAnsi="宋体"/>
          <w:color w:val="000000"/>
          <w:szCs w:val="21"/>
          <w:highlight w:val="none"/>
        </w:rPr>
        <w:t>（签字或盖章）</w:t>
      </w:r>
    </w:p>
    <w:p>
      <w:pPr>
        <w:spacing w:line="394" w:lineRule="exact"/>
        <w:ind w:firstLine="1785" w:firstLineChars="850"/>
        <w:rPr>
          <w:rFonts w:hint="eastAsia" w:ascii="宋体" w:hAnsi="宋体"/>
          <w:color w:val="000000"/>
          <w:szCs w:val="21"/>
          <w:highlight w:val="none"/>
        </w:rPr>
      </w:pPr>
    </w:p>
    <w:p>
      <w:pPr>
        <w:spacing w:line="394" w:lineRule="exact"/>
        <w:ind w:firstLine="1785" w:firstLineChars="850"/>
        <w:rPr>
          <w:rFonts w:hint="eastAsia" w:ascii="宋体" w:hAnsi="宋体"/>
          <w:color w:val="000000"/>
          <w:szCs w:val="21"/>
          <w:highlight w:val="none"/>
        </w:rPr>
      </w:pPr>
      <w:r>
        <w:rPr>
          <w:rFonts w:hint="eastAsia" w:ascii="宋体" w:hAnsi="宋体"/>
          <w:color w:val="000000"/>
          <w:szCs w:val="21"/>
          <w:highlight w:val="none"/>
        </w:rPr>
        <w:t>成员一名称：</w:t>
      </w:r>
      <w:r>
        <w:rPr>
          <w:rFonts w:hint="eastAsia" w:ascii="宋体" w:hAnsi="宋体"/>
          <w:color w:val="000000"/>
          <w:szCs w:val="21"/>
          <w:highlight w:val="none"/>
          <w:u w:val="single"/>
        </w:rPr>
        <w:t xml:space="preserve">                                    </w:t>
      </w:r>
      <w:r>
        <w:rPr>
          <w:rFonts w:hint="eastAsia" w:ascii="宋体" w:hAnsi="宋体"/>
          <w:color w:val="000000"/>
          <w:szCs w:val="21"/>
          <w:highlight w:val="none"/>
        </w:rPr>
        <w:t>（盖单位章）</w:t>
      </w:r>
    </w:p>
    <w:p>
      <w:pPr>
        <w:spacing w:line="394" w:lineRule="exact"/>
        <w:jc w:val="right"/>
        <w:rPr>
          <w:rFonts w:hint="eastAsia" w:ascii="宋体" w:hAnsi="宋体"/>
          <w:color w:val="000000"/>
          <w:szCs w:val="21"/>
          <w:highlight w:val="none"/>
        </w:rPr>
      </w:pPr>
      <w:r>
        <w:rPr>
          <w:rFonts w:hint="eastAsia" w:ascii="宋体" w:hAnsi="宋体"/>
          <w:color w:val="000000"/>
          <w:szCs w:val="21"/>
          <w:highlight w:val="none"/>
        </w:rPr>
        <w:t>法定代表人或其委托代理人：</w:t>
      </w:r>
      <w:r>
        <w:rPr>
          <w:rFonts w:hint="eastAsia" w:ascii="宋体" w:hAnsi="宋体"/>
          <w:color w:val="000000"/>
          <w:szCs w:val="21"/>
          <w:highlight w:val="none"/>
          <w:u w:val="single"/>
        </w:rPr>
        <w:t xml:space="preserve">                          </w:t>
      </w:r>
      <w:r>
        <w:rPr>
          <w:rFonts w:hint="eastAsia" w:ascii="宋体" w:hAnsi="宋体"/>
          <w:color w:val="000000"/>
          <w:szCs w:val="21"/>
          <w:highlight w:val="none"/>
        </w:rPr>
        <w:t>（签字或盖章）</w:t>
      </w:r>
    </w:p>
    <w:p>
      <w:pPr>
        <w:spacing w:line="394" w:lineRule="exact"/>
        <w:ind w:firstLine="2100" w:firstLineChars="1000"/>
        <w:rPr>
          <w:rFonts w:hint="eastAsia" w:ascii="宋体" w:hAnsi="宋体"/>
          <w:color w:val="000000"/>
          <w:szCs w:val="21"/>
          <w:highlight w:val="none"/>
        </w:rPr>
      </w:pPr>
      <w:r>
        <w:rPr>
          <w:rFonts w:hint="eastAsia" w:ascii="宋体" w:hAnsi="宋体"/>
          <w:color w:val="000000"/>
          <w:szCs w:val="21"/>
          <w:highlight w:val="none"/>
        </w:rPr>
        <w:t>……</w:t>
      </w:r>
    </w:p>
    <w:p>
      <w:pPr>
        <w:wordWrap w:val="0"/>
        <w:spacing w:line="394" w:lineRule="exact"/>
        <w:jc w:val="right"/>
        <w:rPr>
          <w:rFonts w:hint="eastAsia" w:ascii="宋体" w:hAnsi="宋体"/>
          <w:color w:val="000000"/>
          <w:szCs w:val="21"/>
          <w:highlight w:val="none"/>
        </w:rPr>
      </w:pP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日           </w:t>
      </w:r>
    </w:p>
    <w:p>
      <w:pPr>
        <w:spacing w:line="394" w:lineRule="exact"/>
        <w:jc w:val="right"/>
        <w:rPr>
          <w:rFonts w:hint="eastAsia" w:ascii="宋体" w:hAnsi="宋体"/>
          <w:color w:val="000000"/>
          <w:szCs w:val="21"/>
          <w:highlight w:val="none"/>
        </w:rPr>
      </w:pPr>
    </w:p>
    <w:p>
      <w:pPr>
        <w:spacing w:line="394" w:lineRule="exact"/>
        <w:jc w:val="right"/>
        <w:rPr>
          <w:rFonts w:hint="eastAsia" w:ascii="宋体" w:hAnsi="宋体"/>
          <w:color w:val="000000"/>
          <w:szCs w:val="21"/>
          <w:highlight w:val="none"/>
        </w:rPr>
      </w:pPr>
    </w:p>
    <w:p>
      <w:pPr>
        <w:spacing w:line="394" w:lineRule="exact"/>
        <w:jc w:val="right"/>
        <w:rPr>
          <w:rFonts w:hint="eastAsia" w:ascii="宋体" w:hAnsi="宋体"/>
          <w:color w:val="000000"/>
          <w:szCs w:val="21"/>
          <w:highlight w:val="none"/>
        </w:rPr>
      </w:pPr>
    </w:p>
    <w:p>
      <w:pPr>
        <w:spacing w:line="394" w:lineRule="exact"/>
        <w:jc w:val="right"/>
        <w:rPr>
          <w:rFonts w:hint="eastAsia" w:ascii="宋体" w:hAnsi="宋体"/>
          <w:color w:val="000000"/>
          <w:szCs w:val="21"/>
          <w:highlight w:val="none"/>
        </w:rPr>
      </w:pPr>
    </w:p>
    <w:p>
      <w:pPr>
        <w:spacing w:line="394" w:lineRule="exact"/>
        <w:jc w:val="right"/>
        <w:rPr>
          <w:rFonts w:hint="eastAsia" w:ascii="宋体" w:hAnsi="宋体"/>
          <w:color w:val="000000"/>
          <w:szCs w:val="21"/>
          <w:highlight w:val="none"/>
        </w:rPr>
      </w:pPr>
    </w:p>
    <w:p>
      <w:pPr>
        <w:spacing w:line="400" w:lineRule="exact"/>
        <w:rPr>
          <w:rFonts w:hint="eastAsia" w:ascii="宋体" w:hAnsi="宋体"/>
          <w:color w:val="000000"/>
          <w:szCs w:val="21"/>
          <w:highlight w:val="none"/>
        </w:rPr>
      </w:pPr>
      <w:r>
        <w:rPr>
          <w:rFonts w:hint="eastAsia" w:ascii="宋体" w:hAnsi="宋体"/>
          <w:color w:val="000000"/>
          <w:szCs w:val="21"/>
          <w:highlight w:val="none"/>
        </w:rPr>
        <w:t>备注：1.本协议书由委托代理人签字的，应附法定代表人签字的授权委托书。</w:t>
      </w:r>
    </w:p>
    <w:p>
      <w:pPr>
        <w:spacing w:line="394" w:lineRule="exact"/>
        <w:ind w:left="840" w:leftChars="300" w:hanging="210" w:hangingChars="100"/>
        <w:rPr>
          <w:rFonts w:ascii="宋体" w:hAnsi="宋体"/>
          <w:bCs/>
          <w:color w:val="000000"/>
          <w:szCs w:val="21"/>
          <w:highlight w:val="none"/>
        </w:rPr>
        <w:sectPr>
          <w:pgSz w:w="11906" w:h="16838"/>
          <w:pgMar w:top="1440" w:right="1803" w:bottom="1440" w:left="1803" w:header="851" w:footer="992" w:gutter="0"/>
          <w:pgBorders>
            <w:top w:val="none" w:sz="0" w:space="0"/>
            <w:left w:val="none" w:sz="0" w:space="0"/>
            <w:bottom w:val="none" w:sz="0" w:space="0"/>
            <w:right w:val="none" w:sz="0" w:space="0"/>
          </w:pgBorders>
          <w:cols w:space="720" w:num="1"/>
          <w:docGrid w:type="lines" w:linePitch="319" w:charSpace="0"/>
        </w:sectPr>
      </w:pPr>
      <w:r>
        <w:rPr>
          <w:rFonts w:hint="eastAsia" w:ascii="宋体" w:hAnsi="宋体"/>
          <w:color w:val="000000"/>
          <w:szCs w:val="21"/>
          <w:highlight w:val="none"/>
        </w:rPr>
        <w:t>2.投标人未采用联合体投标的，</w:t>
      </w:r>
      <w:r>
        <w:rPr>
          <w:rFonts w:hint="eastAsia" w:ascii="宋体" w:hAnsi="宋体"/>
          <w:bCs/>
          <w:color w:val="000000"/>
          <w:szCs w:val="21"/>
          <w:highlight w:val="none"/>
        </w:rPr>
        <w:t>投标文件中不需联合体协议书，也无须盖单位章和签字。</w:t>
      </w:r>
    </w:p>
    <w:p>
      <w:pPr>
        <w:pStyle w:val="192"/>
        <w:spacing w:before="191" w:after="31"/>
        <w:rPr>
          <w:color w:val="000000"/>
          <w:highlight w:val="none"/>
        </w:rPr>
      </w:pPr>
      <w:bookmarkStart w:id="1125" w:name="_Toc22463"/>
      <w:bookmarkStart w:id="1126" w:name="_Toc519085636"/>
      <w:bookmarkStart w:id="1127" w:name="_Toc13917"/>
      <w:bookmarkStart w:id="1128" w:name="_Toc152042583"/>
      <w:bookmarkStart w:id="1129" w:name="_Toc247514286"/>
      <w:bookmarkStart w:id="1130" w:name="_Toc152045794"/>
      <w:bookmarkStart w:id="1131" w:name="_Toc12288"/>
      <w:bookmarkStart w:id="1132" w:name="_Toc144974862"/>
      <w:bookmarkStart w:id="1133" w:name="_Toc8597"/>
      <w:bookmarkStart w:id="1134" w:name="_Toc247527834"/>
      <w:bookmarkStart w:id="1135" w:name="_Toc292734622"/>
      <w:r>
        <w:rPr>
          <w:rFonts w:hint="eastAsia"/>
          <w:color w:val="000000"/>
          <w:highlight w:val="none"/>
        </w:rPr>
        <w:t>四</w:t>
      </w:r>
      <w:r>
        <w:rPr>
          <w:color w:val="000000"/>
          <w:highlight w:val="none"/>
        </w:rPr>
        <w:t>、投标保证金</w:t>
      </w:r>
      <w:bookmarkEnd w:id="1125"/>
      <w:bookmarkEnd w:id="1126"/>
      <w:bookmarkEnd w:id="1127"/>
      <w:bookmarkEnd w:id="1128"/>
      <w:bookmarkEnd w:id="1129"/>
      <w:bookmarkEnd w:id="1130"/>
      <w:bookmarkEnd w:id="1131"/>
      <w:bookmarkEnd w:id="1132"/>
      <w:bookmarkEnd w:id="1133"/>
      <w:bookmarkEnd w:id="1134"/>
      <w:r>
        <w:rPr>
          <w:rFonts w:hint="eastAsia"/>
          <w:color w:val="000000"/>
          <w:highlight w:val="none"/>
        </w:rPr>
        <w:t>（银行转账）</w:t>
      </w:r>
      <w:bookmarkEnd w:id="1135"/>
    </w:p>
    <w:p>
      <w:pPr>
        <w:spacing w:line="440" w:lineRule="exact"/>
        <w:rPr>
          <w:rFonts w:hint="eastAsia"/>
          <w:color w:val="000000"/>
          <w:szCs w:val="21"/>
          <w:highlight w:val="none"/>
        </w:rPr>
      </w:pPr>
    </w:p>
    <w:p>
      <w:pPr>
        <w:spacing w:line="460" w:lineRule="exact"/>
        <w:rPr>
          <w:rFonts w:hint="eastAsia" w:ascii="宋体" w:hAnsi="宋体"/>
          <w:color w:val="000000"/>
          <w:szCs w:val="21"/>
          <w:highlight w:val="none"/>
        </w:rPr>
      </w:pPr>
      <w:r>
        <w:rPr>
          <w:rFonts w:hint="eastAsia" w:ascii="宋体" w:hAnsi="宋体"/>
          <w:color w:val="000000"/>
          <w:szCs w:val="21"/>
          <w:highlight w:val="none"/>
          <w:u w:val="single"/>
        </w:rPr>
        <w:t xml:space="preserve">                     </w:t>
      </w:r>
      <w:r>
        <w:rPr>
          <w:rFonts w:hint="eastAsia" w:ascii="宋体" w:hAnsi="宋体"/>
          <w:color w:val="000000"/>
          <w:szCs w:val="21"/>
          <w:highlight w:val="none"/>
        </w:rPr>
        <w:t>（招标人名称）：</w:t>
      </w:r>
    </w:p>
    <w:p>
      <w:pPr>
        <w:spacing w:line="400" w:lineRule="exact"/>
        <w:ind w:firstLine="525" w:firstLineChars="250"/>
        <w:rPr>
          <w:rFonts w:hint="eastAsia"/>
          <w:color w:val="000000"/>
          <w:szCs w:val="24"/>
          <w:highlight w:val="none"/>
        </w:rPr>
      </w:pPr>
    </w:p>
    <w:p>
      <w:pPr>
        <w:spacing w:line="400" w:lineRule="exact"/>
        <w:ind w:firstLine="525" w:firstLineChars="250"/>
        <w:rPr>
          <w:rFonts w:hint="eastAsia"/>
          <w:color w:val="000000"/>
          <w:szCs w:val="24"/>
          <w:highlight w:val="none"/>
        </w:rPr>
      </w:pPr>
      <w:r>
        <w:rPr>
          <w:rFonts w:hint="eastAsia"/>
          <w:color w:val="000000"/>
          <w:szCs w:val="24"/>
          <w:highlight w:val="none"/>
        </w:rPr>
        <w:t>我方于</w:t>
      </w:r>
      <w:r>
        <w:rPr>
          <w:rFonts w:hint="eastAsia"/>
          <w:color w:val="000000"/>
          <w:szCs w:val="24"/>
          <w:highlight w:val="none"/>
          <w:u w:val="single"/>
        </w:rPr>
        <w:t xml:space="preserve">     </w:t>
      </w:r>
      <w:r>
        <w:rPr>
          <w:rFonts w:hint="eastAsia"/>
          <w:color w:val="000000"/>
          <w:szCs w:val="24"/>
          <w:highlight w:val="none"/>
        </w:rPr>
        <w:t xml:space="preserve"> 年</w:t>
      </w:r>
      <w:r>
        <w:rPr>
          <w:rFonts w:hint="eastAsia"/>
          <w:color w:val="000000"/>
          <w:szCs w:val="24"/>
          <w:highlight w:val="none"/>
          <w:u w:val="single"/>
        </w:rPr>
        <w:t xml:space="preserve">    </w:t>
      </w:r>
      <w:r>
        <w:rPr>
          <w:rFonts w:hint="eastAsia"/>
          <w:color w:val="000000"/>
          <w:szCs w:val="24"/>
          <w:highlight w:val="none"/>
        </w:rPr>
        <w:t>月</w:t>
      </w:r>
      <w:r>
        <w:rPr>
          <w:rFonts w:hint="eastAsia"/>
          <w:color w:val="000000"/>
          <w:szCs w:val="24"/>
          <w:highlight w:val="none"/>
          <w:u w:val="single"/>
        </w:rPr>
        <w:t xml:space="preserve">    </w:t>
      </w:r>
      <w:r>
        <w:rPr>
          <w:rFonts w:hint="eastAsia"/>
          <w:color w:val="000000"/>
          <w:szCs w:val="24"/>
          <w:highlight w:val="none"/>
        </w:rPr>
        <w:t xml:space="preserve">日参加 </w:t>
      </w:r>
      <w:r>
        <w:rPr>
          <w:rFonts w:hint="eastAsia"/>
          <w:color w:val="000000"/>
          <w:szCs w:val="24"/>
          <w:highlight w:val="none"/>
          <w:u w:val="single"/>
        </w:rPr>
        <w:t xml:space="preserve">            </w:t>
      </w:r>
      <w:r>
        <w:rPr>
          <w:rFonts w:hint="eastAsia"/>
          <w:color w:val="000000"/>
          <w:szCs w:val="24"/>
          <w:highlight w:val="none"/>
        </w:rPr>
        <w:t>（项目名称）</w:t>
      </w:r>
      <w:r>
        <w:rPr>
          <w:rFonts w:hint="eastAsia"/>
          <w:color w:val="000000"/>
          <w:szCs w:val="24"/>
          <w:highlight w:val="none"/>
          <w:u w:val="single"/>
        </w:rPr>
        <w:t xml:space="preserve">   </w:t>
      </w:r>
      <w:r>
        <w:rPr>
          <w:color w:val="000000"/>
          <w:szCs w:val="21"/>
          <w:highlight w:val="none"/>
          <w:u w:val="single"/>
        </w:rPr>
        <w:t xml:space="preserve">          </w:t>
      </w:r>
      <w:r>
        <w:rPr>
          <w:rFonts w:hint="eastAsia"/>
          <w:color w:val="000000"/>
          <w:szCs w:val="24"/>
          <w:highlight w:val="none"/>
        </w:rPr>
        <w:t>（标段名称）</w:t>
      </w:r>
      <w:r>
        <w:rPr>
          <w:rFonts w:hint="eastAsia"/>
          <w:color w:val="000000"/>
          <w:szCs w:val="21"/>
          <w:highlight w:val="none"/>
        </w:rPr>
        <w:t>工程总承包</w:t>
      </w:r>
      <w:r>
        <w:rPr>
          <w:rFonts w:hint="eastAsia"/>
          <w:color w:val="000000"/>
          <w:szCs w:val="24"/>
          <w:highlight w:val="none"/>
        </w:rPr>
        <w:t>的投标，我方已按照本项目招标文件的规定提交了金额为</w:t>
      </w:r>
      <w:r>
        <w:rPr>
          <w:rFonts w:hint="eastAsia" w:ascii="宋体" w:hAnsi="宋体" w:cs="宋体"/>
          <w:color w:val="000000"/>
          <w:kern w:val="0"/>
          <w:szCs w:val="21"/>
          <w:highlight w:val="none"/>
          <w:lang w:eastAsia="zh-TW"/>
        </w:rPr>
        <w:t>人民币（大写）</w:t>
      </w:r>
      <w:r>
        <w:rPr>
          <w:rFonts w:hint="eastAsia" w:ascii="宋体" w:hAnsi="宋体" w:cs="宋体"/>
          <w:color w:val="000000"/>
          <w:kern w:val="0"/>
          <w:szCs w:val="21"/>
          <w:highlight w:val="none"/>
          <w:u w:val="single"/>
          <w:lang w:eastAsia="zh-TW"/>
        </w:rPr>
        <w:t xml:space="preserve">    </w:t>
      </w:r>
      <w:r>
        <w:rPr>
          <w:rFonts w:hint="eastAsia" w:ascii="宋体" w:hAnsi="宋体" w:cs="宋体"/>
          <w:color w:val="000000"/>
          <w:kern w:val="0"/>
          <w:szCs w:val="21"/>
          <w:highlight w:val="none"/>
          <w:lang w:eastAsia="zh-TW"/>
        </w:rPr>
        <w:t>元（¥</w:t>
      </w:r>
      <w:r>
        <w:rPr>
          <w:rFonts w:hint="eastAsia" w:ascii="宋体" w:hAnsi="宋体" w:cs="宋体"/>
          <w:color w:val="000000"/>
          <w:kern w:val="0"/>
          <w:szCs w:val="21"/>
          <w:highlight w:val="none"/>
          <w:u w:val="single"/>
          <w:lang w:eastAsia="zh-TW"/>
        </w:rPr>
        <w:t xml:space="preserve">    </w:t>
      </w:r>
      <w:r>
        <w:rPr>
          <w:rFonts w:hint="eastAsia" w:ascii="宋体" w:hAnsi="宋体" w:cs="宋体"/>
          <w:color w:val="000000"/>
          <w:kern w:val="0"/>
          <w:szCs w:val="21"/>
          <w:highlight w:val="none"/>
          <w:lang w:eastAsia="zh-TW"/>
        </w:rPr>
        <w:t>元）</w:t>
      </w:r>
      <w:r>
        <w:rPr>
          <w:rFonts w:hint="eastAsia"/>
          <w:color w:val="000000"/>
          <w:szCs w:val="24"/>
          <w:highlight w:val="none"/>
        </w:rPr>
        <w:t xml:space="preserve">的投标保证金，我方承诺出现以下情形时，你方可不予退还我方提交的投标保证金： </w:t>
      </w:r>
    </w:p>
    <w:p>
      <w:pPr>
        <w:spacing w:line="400" w:lineRule="exact"/>
        <w:ind w:firstLine="420" w:firstLineChars="200"/>
        <w:rPr>
          <w:rFonts w:hint="eastAsia"/>
          <w:color w:val="000000"/>
          <w:szCs w:val="24"/>
          <w:highlight w:val="none"/>
        </w:rPr>
      </w:pPr>
      <w:r>
        <w:rPr>
          <w:rFonts w:hint="eastAsia"/>
          <w:color w:val="000000"/>
          <w:szCs w:val="24"/>
          <w:highlight w:val="none"/>
        </w:rPr>
        <w:t xml:space="preserve">1. 在规定的投标有效期内撤销或者修改投标文件。 </w:t>
      </w:r>
    </w:p>
    <w:p>
      <w:pPr>
        <w:spacing w:line="400" w:lineRule="exact"/>
        <w:ind w:firstLine="420" w:firstLineChars="200"/>
        <w:rPr>
          <w:rFonts w:hint="eastAsia"/>
          <w:color w:val="000000"/>
          <w:szCs w:val="24"/>
          <w:highlight w:val="none"/>
        </w:rPr>
      </w:pPr>
      <w:r>
        <w:rPr>
          <w:rFonts w:hint="eastAsia"/>
          <w:color w:val="000000"/>
          <w:szCs w:val="24"/>
          <w:highlight w:val="none"/>
        </w:rPr>
        <w:t xml:space="preserve">2. 在收到中标通知书后，无正当理由拒签合同、在签订合同时向招标人提出附加条件或未按招标文件规定提交履约保证金。 </w:t>
      </w:r>
    </w:p>
    <w:p>
      <w:pPr>
        <w:spacing w:line="400" w:lineRule="exact"/>
        <w:ind w:firstLine="420" w:firstLineChars="200"/>
        <w:rPr>
          <w:rFonts w:hint="eastAsia"/>
          <w:color w:val="000000"/>
          <w:szCs w:val="24"/>
          <w:highlight w:val="none"/>
        </w:rPr>
      </w:pPr>
    </w:p>
    <w:p>
      <w:pPr>
        <w:spacing w:line="400" w:lineRule="exact"/>
        <w:ind w:firstLine="420" w:firstLineChars="200"/>
        <w:rPr>
          <w:rFonts w:hint="eastAsia"/>
          <w:color w:val="000000"/>
          <w:szCs w:val="24"/>
          <w:highlight w:val="none"/>
        </w:rPr>
      </w:pPr>
    </w:p>
    <w:p>
      <w:pPr>
        <w:spacing w:line="400" w:lineRule="exact"/>
        <w:ind w:firstLine="420" w:firstLineChars="200"/>
        <w:rPr>
          <w:color w:val="000000"/>
          <w:szCs w:val="21"/>
          <w:highlight w:val="none"/>
        </w:rPr>
      </w:pPr>
      <w:bookmarkStart w:id="1136" w:name="_Hlk92476414"/>
      <w:r>
        <w:rPr>
          <w:color w:val="000000"/>
          <w:szCs w:val="24"/>
          <w:highlight w:val="none"/>
        </w:rPr>
        <w:t xml:space="preserve"> </w:t>
      </w:r>
      <w:r>
        <w:rPr>
          <w:rFonts w:hint="eastAsia"/>
          <w:color w:val="000000"/>
          <w:szCs w:val="21"/>
          <w:highlight w:val="none"/>
        </w:rPr>
        <w:t>附：银行汇款凭证的扫描件。</w:t>
      </w:r>
    </w:p>
    <w:bookmarkEnd w:id="1136"/>
    <w:p>
      <w:pPr>
        <w:spacing w:after="120"/>
        <w:ind w:firstLine="3780" w:firstLineChars="1800"/>
        <w:rPr>
          <w:rFonts w:hint="eastAsia" w:ascii="宋体" w:hAnsi="宋体"/>
          <w:color w:val="000000"/>
          <w:szCs w:val="21"/>
          <w:highlight w:val="none"/>
        </w:rPr>
      </w:pPr>
    </w:p>
    <w:p>
      <w:pPr>
        <w:spacing w:after="120"/>
        <w:ind w:firstLine="3780" w:firstLineChars="1800"/>
        <w:rPr>
          <w:rFonts w:hint="eastAsia" w:ascii="宋体" w:hAnsi="宋体"/>
          <w:color w:val="000000"/>
          <w:szCs w:val="21"/>
          <w:highlight w:val="none"/>
        </w:rPr>
      </w:pPr>
    </w:p>
    <w:p>
      <w:pPr>
        <w:spacing w:after="120"/>
        <w:ind w:firstLine="3780" w:firstLineChars="1800"/>
        <w:rPr>
          <w:rFonts w:hint="eastAsia" w:ascii="宋体" w:hAnsi="宋体"/>
          <w:color w:val="000000"/>
          <w:szCs w:val="21"/>
          <w:highlight w:val="none"/>
        </w:rPr>
      </w:pPr>
    </w:p>
    <w:p>
      <w:pPr>
        <w:spacing w:after="120"/>
        <w:ind w:firstLine="3780" w:firstLineChars="1800"/>
        <w:rPr>
          <w:rFonts w:ascii="宋体" w:hAnsi="宋体"/>
          <w:color w:val="000000"/>
          <w:szCs w:val="21"/>
          <w:highlight w:val="none"/>
        </w:rPr>
      </w:pPr>
      <w:r>
        <w:rPr>
          <w:rFonts w:ascii="宋体" w:hAnsi="宋体"/>
          <w:color w:val="000000"/>
          <w:szCs w:val="21"/>
          <w:highlight w:val="none"/>
        </w:rPr>
        <w:t>投</w:t>
      </w:r>
      <w:r>
        <w:rPr>
          <w:rFonts w:hint="eastAsia" w:ascii="宋体" w:hAnsi="宋体"/>
          <w:color w:val="000000"/>
          <w:szCs w:val="21"/>
          <w:highlight w:val="none"/>
        </w:rPr>
        <w:t xml:space="preserve"> </w:t>
      </w:r>
      <w:r>
        <w:rPr>
          <w:rFonts w:ascii="宋体" w:hAnsi="宋体"/>
          <w:color w:val="000000"/>
          <w:szCs w:val="21"/>
          <w:highlight w:val="none"/>
        </w:rPr>
        <w:t>标</w:t>
      </w:r>
      <w:r>
        <w:rPr>
          <w:rFonts w:hint="eastAsia" w:ascii="宋体" w:hAnsi="宋体"/>
          <w:color w:val="000000"/>
          <w:szCs w:val="21"/>
          <w:highlight w:val="none"/>
        </w:rPr>
        <w:t xml:space="preserve"> </w:t>
      </w:r>
      <w:r>
        <w:rPr>
          <w:rFonts w:ascii="宋体" w:hAnsi="宋体"/>
          <w:color w:val="000000"/>
          <w:szCs w:val="21"/>
          <w:highlight w:val="none"/>
        </w:rPr>
        <w:t>人</w:t>
      </w:r>
      <w:r>
        <w:rPr>
          <w:rFonts w:hint="eastAsia" w:ascii="宋体" w:hAnsi="宋体"/>
          <w:color w:val="000000"/>
          <w:szCs w:val="21"/>
          <w:highlight w:val="none"/>
        </w:rPr>
        <w:t>：</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hint="eastAsia" w:ascii="宋体" w:hAnsi="宋体"/>
          <w:color w:val="000000"/>
          <w:szCs w:val="21"/>
          <w:highlight w:val="none"/>
        </w:rPr>
        <w:t>（盖单位章）</w:t>
      </w:r>
    </w:p>
    <w:p>
      <w:pPr>
        <w:spacing w:after="120"/>
        <w:ind w:firstLine="3780" w:firstLineChars="1800"/>
        <w:rPr>
          <w:rFonts w:hint="eastAsia" w:ascii="宋体" w:hAnsi="宋体"/>
          <w:color w:val="000000"/>
          <w:szCs w:val="21"/>
          <w:highlight w:val="none"/>
        </w:rPr>
      </w:pPr>
      <w:r>
        <w:rPr>
          <w:rFonts w:hint="eastAsia" w:ascii="宋体" w:hAnsi="宋体"/>
          <w:color w:val="000000"/>
          <w:szCs w:val="21"/>
          <w:highlight w:val="none"/>
        </w:rPr>
        <w:t>法定代表</w:t>
      </w:r>
      <w:r>
        <w:rPr>
          <w:rFonts w:ascii="宋体" w:hAnsi="宋体"/>
          <w:color w:val="000000"/>
          <w:szCs w:val="21"/>
          <w:highlight w:val="none"/>
        </w:rPr>
        <w:t>人</w:t>
      </w:r>
      <w:r>
        <w:rPr>
          <w:rFonts w:hint="eastAsia" w:ascii="宋体" w:hAnsi="宋体"/>
          <w:color w:val="000000"/>
          <w:szCs w:val="21"/>
          <w:highlight w:val="none"/>
        </w:rPr>
        <w:t>：</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hint="eastAsia" w:ascii="宋体" w:hAnsi="宋体"/>
          <w:color w:val="000000"/>
          <w:szCs w:val="21"/>
          <w:highlight w:val="none"/>
        </w:rPr>
        <w:t>（签字）</w:t>
      </w:r>
    </w:p>
    <w:p>
      <w:pPr>
        <w:widowControl/>
        <w:ind w:firstLine="5460" w:firstLineChars="2600"/>
        <w:rPr>
          <w:rFonts w:hint="eastAsia"/>
          <w:color w:val="000000"/>
          <w:szCs w:val="24"/>
          <w:highlight w:val="none"/>
        </w:rPr>
      </w:pPr>
      <w:r>
        <w:rPr>
          <w:color w:val="000000"/>
          <w:szCs w:val="24"/>
          <w:highlight w:val="none"/>
        </w:rPr>
        <w:t xml:space="preserve">       </w:t>
      </w:r>
      <w:r>
        <w:rPr>
          <w:rFonts w:hint="eastAsia"/>
          <w:color w:val="000000"/>
          <w:szCs w:val="24"/>
          <w:highlight w:val="none"/>
        </w:rPr>
        <w:t>年</w:t>
      </w:r>
      <w:r>
        <w:rPr>
          <w:color w:val="000000"/>
          <w:szCs w:val="24"/>
          <w:highlight w:val="none"/>
        </w:rPr>
        <w:t xml:space="preserve">       </w:t>
      </w:r>
      <w:r>
        <w:rPr>
          <w:rFonts w:hint="eastAsia"/>
          <w:color w:val="000000"/>
          <w:szCs w:val="24"/>
          <w:highlight w:val="none"/>
        </w:rPr>
        <w:t>月</w:t>
      </w:r>
      <w:r>
        <w:rPr>
          <w:color w:val="000000"/>
          <w:szCs w:val="24"/>
          <w:highlight w:val="none"/>
        </w:rPr>
        <w:t xml:space="preserve">       </w:t>
      </w:r>
      <w:r>
        <w:rPr>
          <w:rFonts w:hint="eastAsia"/>
          <w:color w:val="000000"/>
          <w:szCs w:val="24"/>
          <w:highlight w:val="none"/>
        </w:rPr>
        <w:t>日</w:t>
      </w:r>
    </w:p>
    <w:p>
      <w:pPr>
        <w:widowControl/>
        <w:ind w:firstLine="5460" w:firstLineChars="2600"/>
        <w:rPr>
          <w:rFonts w:hint="eastAsia"/>
          <w:color w:val="000000"/>
          <w:szCs w:val="24"/>
          <w:highlight w:val="none"/>
        </w:rPr>
      </w:pPr>
    </w:p>
    <w:p>
      <w:pPr>
        <w:widowControl/>
        <w:ind w:firstLine="5460" w:firstLineChars="2600"/>
        <w:rPr>
          <w:rFonts w:hint="eastAsia"/>
          <w:color w:val="000000"/>
          <w:szCs w:val="24"/>
          <w:highlight w:val="none"/>
        </w:rPr>
      </w:pPr>
    </w:p>
    <w:p>
      <w:pPr>
        <w:widowControl/>
        <w:ind w:firstLine="5460" w:firstLineChars="2600"/>
        <w:rPr>
          <w:rFonts w:hint="eastAsia"/>
          <w:color w:val="000000"/>
          <w:szCs w:val="24"/>
          <w:highlight w:val="none"/>
        </w:rPr>
      </w:pPr>
    </w:p>
    <w:p>
      <w:pPr>
        <w:widowControl/>
        <w:ind w:firstLine="5460" w:firstLineChars="2600"/>
        <w:rPr>
          <w:rFonts w:hint="eastAsia"/>
          <w:color w:val="000000"/>
          <w:szCs w:val="24"/>
          <w:highlight w:val="none"/>
        </w:rPr>
      </w:pPr>
    </w:p>
    <w:p>
      <w:pPr>
        <w:widowControl/>
        <w:ind w:firstLine="5460" w:firstLineChars="2600"/>
        <w:rPr>
          <w:rFonts w:hint="eastAsia"/>
          <w:color w:val="000000"/>
          <w:szCs w:val="24"/>
          <w:highlight w:val="none"/>
        </w:rPr>
      </w:pPr>
    </w:p>
    <w:p>
      <w:pPr>
        <w:widowControl/>
        <w:ind w:firstLine="5460" w:firstLineChars="2600"/>
        <w:rPr>
          <w:rFonts w:hint="eastAsia"/>
          <w:color w:val="000000"/>
          <w:szCs w:val="24"/>
          <w:highlight w:val="none"/>
        </w:rPr>
      </w:pPr>
    </w:p>
    <w:p>
      <w:pPr>
        <w:widowControl/>
        <w:ind w:firstLine="5460" w:firstLineChars="2600"/>
        <w:rPr>
          <w:rFonts w:hint="eastAsia"/>
          <w:color w:val="000000"/>
          <w:szCs w:val="24"/>
          <w:highlight w:val="none"/>
        </w:rPr>
      </w:pPr>
    </w:p>
    <w:p>
      <w:pPr>
        <w:widowControl/>
        <w:ind w:firstLine="5460" w:firstLineChars="2600"/>
        <w:rPr>
          <w:rFonts w:hint="eastAsia"/>
          <w:color w:val="000000"/>
          <w:szCs w:val="24"/>
          <w:highlight w:val="none"/>
        </w:rPr>
      </w:pPr>
    </w:p>
    <w:p>
      <w:pPr>
        <w:widowControl/>
        <w:ind w:firstLine="5460" w:firstLineChars="2600"/>
        <w:rPr>
          <w:rFonts w:hint="eastAsia"/>
          <w:color w:val="000000"/>
          <w:szCs w:val="24"/>
          <w:highlight w:val="none"/>
        </w:rPr>
      </w:pPr>
    </w:p>
    <w:p>
      <w:pPr>
        <w:widowControl/>
        <w:ind w:firstLine="5460" w:firstLineChars="2600"/>
        <w:rPr>
          <w:rFonts w:hint="eastAsia"/>
          <w:color w:val="000000"/>
          <w:szCs w:val="24"/>
          <w:highlight w:val="none"/>
        </w:rPr>
      </w:pPr>
    </w:p>
    <w:p>
      <w:pPr>
        <w:spacing w:line="460" w:lineRule="exact"/>
        <w:rPr>
          <w:rFonts w:hint="eastAsia" w:ascii="宋体" w:hAnsi="宋体"/>
          <w:bCs/>
          <w:color w:val="000000"/>
          <w:szCs w:val="21"/>
          <w:highlight w:val="none"/>
        </w:rPr>
      </w:pPr>
      <w:r>
        <w:rPr>
          <w:rFonts w:hint="eastAsia" w:ascii="宋体" w:hAnsi="宋体"/>
          <w:color w:val="000000"/>
          <w:szCs w:val="21"/>
          <w:highlight w:val="none"/>
        </w:rPr>
        <w:t>备注:招标文件要求以现金形式（包括现钞、银行汇票、银行电汇、支票）提交投标保证金的，投标人除按规定方式提交保证金外，还应在投标文件中采用本格式告知招标人。</w:t>
      </w:r>
    </w:p>
    <w:p>
      <w:pPr>
        <w:spacing w:line="460" w:lineRule="exact"/>
        <w:rPr>
          <w:rFonts w:hint="eastAsia" w:ascii="宋体" w:hAnsi="宋体"/>
          <w:bCs/>
          <w:color w:val="000000"/>
          <w:szCs w:val="21"/>
          <w:highlight w:val="none"/>
        </w:rPr>
      </w:pPr>
    </w:p>
    <w:p>
      <w:pPr>
        <w:pStyle w:val="192"/>
        <w:spacing w:before="191" w:after="31"/>
        <w:jc w:val="center"/>
        <w:rPr>
          <w:color w:val="000000"/>
          <w:highlight w:val="none"/>
        </w:rPr>
      </w:pPr>
      <w:bookmarkStart w:id="1137" w:name="_Toc92441945"/>
      <w:r>
        <w:rPr>
          <w:color w:val="000000"/>
          <w:highlight w:val="none"/>
        </w:rPr>
        <w:br w:type="page"/>
      </w:r>
      <w:bookmarkStart w:id="1138" w:name="_Toc854982320"/>
      <w:r>
        <w:rPr>
          <w:rFonts w:hint="eastAsia"/>
          <w:color w:val="000000"/>
          <w:highlight w:val="none"/>
        </w:rPr>
        <w:t>四、投标保证金（电子保函、保单）</w:t>
      </w:r>
      <w:bookmarkEnd w:id="1137"/>
      <w:bookmarkEnd w:id="1138"/>
    </w:p>
    <w:p>
      <w:pPr>
        <w:spacing w:line="340" w:lineRule="exact"/>
        <w:ind w:firstLine="6300" w:firstLineChars="3000"/>
        <w:rPr>
          <w:rFonts w:hint="eastAsia" w:ascii="宋体" w:hAnsi="宋体"/>
          <w:color w:val="000000"/>
          <w:szCs w:val="21"/>
          <w:highlight w:val="none"/>
        </w:rPr>
      </w:pPr>
    </w:p>
    <w:p>
      <w:pPr>
        <w:spacing w:after="159" w:afterLines="50" w:line="340" w:lineRule="exact"/>
        <w:ind w:firstLine="6300" w:firstLineChars="3000"/>
        <w:rPr>
          <w:rFonts w:hint="eastAsia" w:ascii="宋体" w:hAnsi="宋体"/>
          <w:color w:val="000000"/>
          <w:szCs w:val="21"/>
          <w:highlight w:val="none"/>
          <w:u w:val="single"/>
        </w:rPr>
      </w:pPr>
      <w:r>
        <w:rPr>
          <w:rFonts w:hint="eastAsia" w:ascii="宋体" w:hAnsi="宋体"/>
          <w:color w:val="000000"/>
          <w:szCs w:val="21"/>
          <w:highlight w:val="none"/>
        </w:rPr>
        <w:t>编号：</w:t>
      </w:r>
      <w:r>
        <w:rPr>
          <w:rFonts w:hint="eastAsia" w:ascii="宋体" w:hAnsi="宋体"/>
          <w:color w:val="000000"/>
          <w:szCs w:val="21"/>
          <w:highlight w:val="none"/>
          <w:u w:val="single"/>
        </w:rPr>
        <w:t xml:space="preserve">          </w:t>
      </w:r>
    </w:p>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(本格式仅供参考，具体以金融服务机构出具格式为准，但金额、有效期等不得背离招标文件约定的实质性内容)</w:t>
      </w:r>
    </w:p>
    <w:p>
      <w:pPr>
        <w:spacing w:line="360" w:lineRule="auto"/>
        <w:rPr>
          <w:rFonts w:hint="eastAsia" w:ascii="宋体" w:hAnsi="宋体"/>
          <w:color w:val="000000"/>
          <w:szCs w:val="21"/>
          <w:highlight w:val="none"/>
        </w:rPr>
      </w:pPr>
      <w:r>
        <w:rPr>
          <w:rFonts w:hint="eastAsia" w:ascii="宋体" w:hAnsi="宋体"/>
          <w:color w:val="000000"/>
          <w:szCs w:val="21"/>
          <w:highlight w:val="none"/>
          <w:u w:val="single"/>
        </w:rPr>
        <w:t xml:space="preserve">                 </w:t>
      </w:r>
      <w:r>
        <w:rPr>
          <w:rFonts w:hint="eastAsia" w:ascii="宋体" w:hAnsi="宋体"/>
          <w:color w:val="000000"/>
          <w:szCs w:val="21"/>
          <w:highlight w:val="none"/>
        </w:rPr>
        <w:t>(招标人名称):</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 xml:space="preserve">鉴于: </w:t>
      </w:r>
      <w:r>
        <w:rPr>
          <w:rFonts w:hint="eastAsia" w:ascii="宋体" w:hAnsi="宋体"/>
          <w:color w:val="000000"/>
          <w:szCs w:val="21"/>
          <w:highlight w:val="none"/>
          <w:u w:val="single"/>
        </w:rPr>
        <w:t xml:space="preserve">                </w:t>
      </w:r>
      <w:r>
        <w:rPr>
          <w:rFonts w:hint="eastAsia" w:ascii="宋体" w:hAnsi="宋体"/>
          <w:color w:val="000000"/>
          <w:szCs w:val="21"/>
          <w:highlight w:val="none"/>
        </w:rPr>
        <w:t>(下称“投标人”)根据贵方于</w:t>
      </w: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日发出的编号为</w:t>
      </w:r>
      <w:r>
        <w:rPr>
          <w:rFonts w:hint="eastAsia" w:ascii="宋体" w:hAnsi="宋体"/>
          <w:color w:val="000000"/>
          <w:szCs w:val="21"/>
          <w:highlight w:val="none"/>
          <w:u w:val="single"/>
        </w:rPr>
        <w:t xml:space="preserve">          </w:t>
      </w:r>
      <w:r>
        <w:rPr>
          <w:rFonts w:hint="eastAsia" w:ascii="宋体" w:hAnsi="宋体"/>
          <w:color w:val="000000"/>
          <w:szCs w:val="21"/>
          <w:highlight w:val="none"/>
        </w:rPr>
        <w:t>的招标文件/标书拟向贵方投标承接</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项目。</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根据招标文件/标书，投标人需向贵方提交电子投标保函。</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根据保函</w:t>
      </w:r>
      <w:r>
        <w:rPr>
          <w:rFonts w:hint="eastAsia" w:ascii="宋体" w:hAnsi="宋体"/>
          <w:color w:val="000000"/>
          <w:szCs w:val="21"/>
          <w:highlight w:val="none"/>
          <w:lang w:eastAsia="zh-CN"/>
        </w:rPr>
        <w:t>申请</w:t>
      </w:r>
      <w:r>
        <w:rPr>
          <w:rFonts w:hint="eastAsia" w:ascii="宋体" w:hAnsi="宋体"/>
          <w:color w:val="000000"/>
          <w:szCs w:val="21"/>
          <w:highlight w:val="none"/>
        </w:rPr>
        <w:t>人</w:t>
      </w:r>
      <w:r>
        <w:rPr>
          <w:rFonts w:hint="eastAsia" w:ascii="宋体" w:hAnsi="宋体"/>
          <w:color w:val="000000"/>
          <w:szCs w:val="21"/>
          <w:highlight w:val="none"/>
          <w:u w:val="single"/>
        </w:rPr>
        <w:t xml:space="preserve">           </w:t>
      </w:r>
      <w:r>
        <w:rPr>
          <w:rFonts w:hint="eastAsia" w:ascii="宋体" w:hAnsi="宋体"/>
          <w:color w:val="000000"/>
          <w:szCs w:val="21"/>
          <w:highlight w:val="none"/>
        </w:rPr>
        <w:t>的申请，我行(下称“保证人”)在此向贵方(下称“受益人”)开立不可撤销，担保金额累计不超过人民币(大写)</w:t>
      </w:r>
      <w:r>
        <w:rPr>
          <w:rFonts w:hint="eastAsia" w:ascii="宋体" w:hAnsi="宋体"/>
          <w:color w:val="000000"/>
          <w:szCs w:val="21"/>
          <w:highlight w:val="none"/>
          <w:u w:val="single"/>
        </w:rPr>
        <w:t xml:space="preserve">          </w:t>
      </w:r>
      <w:r>
        <w:rPr>
          <w:rFonts w:hint="eastAsia" w:ascii="宋体" w:hAnsi="宋体"/>
          <w:color w:val="000000"/>
          <w:szCs w:val="21"/>
          <w:highlight w:val="none"/>
        </w:rPr>
        <w:t>元(¥</w:t>
      </w:r>
      <w:r>
        <w:rPr>
          <w:rFonts w:hint="eastAsia" w:ascii="宋体" w:hAnsi="宋体"/>
          <w:color w:val="000000"/>
          <w:szCs w:val="21"/>
          <w:highlight w:val="none"/>
          <w:u w:val="single"/>
        </w:rPr>
        <w:t xml:space="preserve">          </w:t>
      </w:r>
      <w:r>
        <w:rPr>
          <w:rFonts w:hint="eastAsia" w:ascii="宋体" w:hAnsi="宋体"/>
          <w:color w:val="000000"/>
          <w:szCs w:val="21"/>
          <w:highlight w:val="none"/>
        </w:rPr>
        <w:t>元)的投标保函(下称“本保函”)。</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一、本保函为独立保函，见索即付。保证人承诺，在本保函有效期内(保函有效期为该项目的投标有效期，延长投标有效期的，保函有效期顺延)收到受益人提交的索赔文件且符合本保函约定的，保证人将在收到索赔文件次日起十个工作日内在担保金额内向受益人付款。索赔文件约定如下:</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1.经受益人有权签字人签字、加盖受益人公章的书面索赔声明正本，索赔声明须注明本保函编号并申明如下事实:</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(1)投标人在投标有效期内撤销投标；</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(2)投标人中标后未与受益人签约；</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(3)投标人中标后未向受益人提交可接受的履约保函；</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(4)投标人由于违法行为被取消投标资格或中标无效的。</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(5)投标人以其他方式放弃中标的。</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2.为确保索赔文件的真实性，索赔文件须经受益人开户行确认签字、盖章真实、有效并经其提交保证人,寄送地址为</w:t>
      </w:r>
      <w:r>
        <w:rPr>
          <w:rFonts w:hint="eastAsia" w:ascii="宋体" w:hAnsi="宋体"/>
          <w:color w:val="000000"/>
          <w:szCs w:val="21"/>
          <w:highlight w:val="none"/>
          <w:u w:val="single"/>
        </w:rPr>
        <w:t xml:space="preserve">            </w:t>
      </w:r>
      <w:r>
        <w:rPr>
          <w:rFonts w:hint="eastAsia" w:ascii="宋体" w:hAnsi="宋体"/>
          <w:color w:val="000000"/>
          <w:szCs w:val="21"/>
          <w:highlight w:val="none"/>
        </w:rPr>
        <w:t>。</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二、受益人将主合同项下债权转让第三人时需经保证人书面同意，否则保证人在本保函项下的担保责任自动解除。</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三、本保函不得转让、质押。</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四、本保函一经开立即生效，于</w:t>
      </w: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日 保证人对公营业时间结束时失效(若该日为非银行营业时间，则以该日之前的最后一个银行营业日为准)。本保函自失效日起均视为自动失效，保证人在本保函项下的保证责任和义务自动解除。</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五、本保函适用中华人民共和国法律，受中华人民共和国法律管辖。在本保函履行期间，如发生争议，各当事人首先应协商解决。协商不能解决的，任何一方可向保证人所在地有管辖权的法院提起诉讼。</w:t>
      </w:r>
    </w:p>
    <w:p>
      <w:pPr>
        <w:spacing w:line="360" w:lineRule="auto"/>
        <w:ind w:firstLine="3675" w:firstLineChars="1750"/>
        <w:rPr>
          <w:rFonts w:hint="eastAsia" w:ascii="宋体" w:hAnsi="宋体"/>
          <w:color w:val="000000"/>
          <w:szCs w:val="21"/>
          <w:highlight w:val="none"/>
        </w:rPr>
      </w:pPr>
      <w:r>
        <w:rPr>
          <w:rFonts w:hint="eastAsia" w:ascii="宋体" w:hAnsi="宋体"/>
          <w:color w:val="000000"/>
          <w:szCs w:val="21"/>
          <w:highlight w:val="none"/>
        </w:rPr>
        <w:t>担保人名称:</w:t>
      </w:r>
      <w:r>
        <w:rPr>
          <w:rFonts w:hint="eastAsia" w:ascii="宋体" w:hAnsi="宋体"/>
          <w:color w:val="000000"/>
          <w:szCs w:val="21"/>
          <w:highlight w:val="none"/>
          <w:u w:val="single"/>
        </w:rPr>
        <w:t xml:space="preserve">                       </w:t>
      </w:r>
      <w:r>
        <w:rPr>
          <w:rFonts w:hint="eastAsia" w:ascii="宋体" w:hAnsi="宋体"/>
          <w:color w:val="000000"/>
          <w:szCs w:val="21"/>
          <w:highlight w:val="none"/>
        </w:rPr>
        <w:t>(盖单位章)</w:t>
      </w:r>
    </w:p>
    <w:p>
      <w:pPr>
        <w:spacing w:line="360" w:lineRule="auto"/>
        <w:ind w:firstLine="3675" w:firstLineChars="1750"/>
        <w:rPr>
          <w:rFonts w:hint="eastAsia" w:ascii="宋体" w:hAnsi="宋体"/>
          <w:color w:val="000000"/>
          <w:szCs w:val="21"/>
          <w:highlight w:val="none"/>
        </w:rPr>
      </w:pPr>
      <w:r>
        <w:rPr>
          <w:rFonts w:hint="eastAsia" w:ascii="宋体" w:hAnsi="宋体"/>
          <w:color w:val="000000"/>
          <w:szCs w:val="21"/>
          <w:highlight w:val="none"/>
        </w:rPr>
        <w:t>法定代表人或其委托代理人：</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(签字)</w:t>
      </w:r>
    </w:p>
    <w:p>
      <w:pPr>
        <w:spacing w:line="360" w:lineRule="auto"/>
        <w:ind w:firstLine="3675" w:firstLineChars="1750"/>
        <w:rPr>
          <w:rFonts w:hint="eastAsia" w:ascii="宋体" w:hAnsi="宋体"/>
          <w:color w:val="000000"/>
          <w:szCs w:val="21"/>
          <w:highlight w:val="none"/>
        </w:rPr>
      </w:pPr>
      <w:r>
        <w:rPr>
          <w:rFonts w:hint="eastAsia" w:ascii="宋体" w:hAnsi="宋体"/>
          <w:color w:val="000000"/>
          <w:szCs w:val="21"/>
          <w:highlight w:val="none"/>
        </w:rPr>
        <w:t>地址:</w:t>
      </w:r>
      <w:r>
        <w:rPr>
          <w:rFonts w:hint="eastAsia" w:ascii="宋体" w:hAnsi="宋体"/>
          <w:color w:val="000000"/>
          <w:szCs w:val="21"/>
          <w:highlight w:val="none"/>
          <w:u w:val="single"/>
        </w:rPr>
        <w:t xml:space="preserve">                                        </w:t>
      </w:r>
    </w:p>
    <w:p>
      <w:pPr>
        <w:spacing w:line="360" w:lineRule="auto"/>
        <w:ind w:firstLine="3675" w:firstLineChars="1750"/>
        <w:rPr>
          <w:rFonts w:hint="eastAsia" w:ascii="宋体" w:hAnsi="宋体"/>
          <w:color w:val="000000"/>
          <w:szCs w:val="21"/>
          <w:highlight w:val="none"/>
        </w:rPr>
      </w:pPr>
      <w:r>
        <w:rPr>
          <w:rFonts w:hint="eastAsia" w:ascii="宋体" w:hAnsi="宋体"/>
          <w:color w:val="000000"/>
          <w:szCs w:val="21"/>
          <w:highlight w:val="none"/>
        </w:rPr>
        <w:t>邮政编码:</w:t>
      </w:r>
      <w:r>
        <w:rPr>
          <w:rFonts w:hint="eastAsia" w:ascii="宋体" w:hAnsi="宋体"/>
          <w:color w:val="000000"/>
          <w:szCs w:val="21"/>
          <w:highlight w:val="none"/>
          <w:u w:val="single"/>
        </w:rPr>
        <w:t xml:space="preserve">                                    </w:t>
      </w:r>
    </w:p>
    <w:p>
      <w:pPr>
        <w:spacing w:line="360" w:lineRule="auto"/>
        <w:ind w:firstLine="3675" w:firstLineChars="1750"/>
        <w:rPr>
          <w:rFonts w:hint="eastAsia" w:ascii="宋体" w:hAnsi="宋体"/>
          <w:color w:val="000000"/>
          <w:szCs w:val="21"/>
          <w:highlight w:val="none"/>
        </w:rPr>
      </w:pPr>
      <w:r>
        <w:rPr>
          <w:rFonts w:hint="eastAsia" w:ascii="宋体" w:hAnsi="宋体"/>
          <w:color w:val="000000"/>
          <w:szCs w:val="21"/>
          <w:highlight w:val="none"/>
        </w:rPr>
        <w:t>电话:</w:t>
      </w:r>
      <w:r>
        <w:rPr>
          <w:rFonts w:hint="eastAsia" w:ascii="宋体" w:hAnsi="宋体"/>
          <w:color w:val="000000"/>
          <w:szCs w:val="21"/>
          <w:highlight w:val="none"/>
          <w:u w:val="single"/>
        </w:rPr>
        <w:t xml:space="preserve">                                       </w:t>
      </w:r>
    </w:p>
    <w:p>
      <w:pPr>
        <w:spacing w:line="360" w:lineRule="auto"/>
        <w:ind w:firstLine="3675" w:firstLineChars="1750"/>
        <w:rPr>
          <w:rFonts w:hint="eastAsia" w:ascii="宋体" w:hAnsi="宋体"/>
          <w:color w:val="000000"/>
          <w:szCs w:val="21"/>
          <w:highlight w:val="none"/>
        </w:rPr>
      </w:pPr>
      <w:r>
        <w:rPr>
          <w:rFonts w:hint="eastAsia" w:ascii="宋体" w:hAnsi="宋体"/>
          <w:color w:val="000000"/>
          <w:szCs w:val="21"/>
          <w:highlight w:val="none"/>
        </w:rPr>
        <w:t>开具日期:</w:t>
      </w: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日</w:t>
      </w:r>
    </w:p>
    <w:p>
      <w:pPr>
        <w:spacing w:line="400" w:lineRule="exact"/>
        <w:jc w:val="center"/>
        <w:rPr>
          <w:rFonts w:hint="eastAsia" w:ascii="宋体" w:hAnsi="宋体"/>
          <w:color w:val="000000"/>
          <w:szCs w:val="24"/>
          <w:highlight w:val="none"/>
        </w:rPr>
      </w:pPr>
    </w:p>
    <w:p>
      <w:pPr>
        <w:pStyle w:val="192"/>
        <w:spacing w:before="191" w:after="31"/>
        <w:rPr>
          <w:rFonts w:hint="eastAsia"/>
          <w:color w:val="000000"/>
          <w:highlight w:val="none"/>
        </w:rPr>
      </w:pPr>
      <w:bookmarkStart w:id="1139" w:name="_Toc144974863"/>
      <w:bookmarkStart w:id="1140" w:name="_Toc247514287"/>
      <w:bookmarkStart w:id="1141" w:name="_Toc28474"/>
      <w:bookmarkStart w:id="1142" w:name="_Toc1503"/>
      <w:bookmarkStart w:id="1143" w:name="_Toc519085637"/>
      <w:bookmarkStart w:id="1144" w:name="_Toc16020"/>
      <w:bookmarkStart w:id="1145" w:name="_Toc32415"/>
      <w:bookmarkStart w:id="1146" w:name="_Toc247527835"/>
      <w:bookmarkStart w:id="1147" w:name="_Toc152042584"/>
      <w:bookmarkStart w:id="1148" w:name="_Toc152045795"/>
      <w:r>
        <w:rPr>
          <w:color w:val="000000"/>
          <w:highlight w:val="none"/>
        </w:rPr>
        <w:br w:type="page"/>
      </w:r>
      <w:bookmarkStart w:id="1149" w:name="_Toc1307717248"/>
      <w:r>
        <w:rPr>
          <w:rFonts w:hint="eastAsia"/>
          <w:color w:val="000000"/>
          <w:highlight w:val="none"/>
        </w:rPr>
        <w:t>五</w:t>
      </w:r>
      <w:r>
        <w:rPr>
          <w:color w:val="000000"/>
          <w:highlight w:val="none"/>
        </w:rPr>
        <w:t>、</w:t>
      </w:r>
      <w:bookmarkEnd w:id="1139"/>
      <w:bookmarkEnd w:id="1140"/>
      <w:bookmarkEnd w:id="1141"/>
      <w:bookmarkEnd w:id="1142"/>
      <w:bookmarkEnd w:id="1143"/>
      <w:bookmarkEnd w:id="1144"/>
      <w:bookmarkEnd w:id="1145"/>
      <w:bookmarkEnd w:id="1146"/>
      <w:bookmarkEnd w:id="1147"/>
      <w:bookmarkEnd w:id="1148"/>
      <w:r>
        <w:rPr>
          <w:rFonts w:hint="eastAsia"/>
          <w:color w:val="000000"/>
          <w:highlight w:val="none"/>
        </w:rPr>
        <w:t>价格清单</w:t>
      </w:r>
      <w:bookmarkEnd w:id="1149"/>
    </w:p>
    <w:p>
      <w:pPr>
        <w:spacing w:line="440" w:lineRule="exact"/>
        <w:ind w:firstLine="420" w:firstLineChars="200"/>
        <w:rPr>
          <w:rFonts w:hint="eastAsia"/>
          <w:color w:val="000000"/>
          <w:szCs w:val="21"/>
          <w:highlight w:val="none"/>
        </w:rPr>
      </w:pPr>
      <w:bookmarkStart w:id="1150" w:name="_Toc519085638"/>
      <w:r>
        <w:rPr>
          <w:rFonts w:hint="eastAsia"/>
          <w:color w:val="000000"/>
          <w:szCs w:val="21"/>
          <w:highlight w:val="none"/>
        </w:rPr>
        <w:t>详总承包项目清单附件。</w:t>
      </w:r>
    </w:p>
    <w:p>
      <w:pPr>
        <w:spacing w:line="440" w:lineRule="exact"/>
        <w:ind w:firstLine="420" w:firstLineChars="200"/>
        <w:rPr>
          <w:rFonts w:hint="eastAsia"/>
          <w:color w:val="000000"/>
          <w:szCs w:val="21"/>
          <w:highlight w:val="none"/>
          <w:u w:val="single"/>
        </w:rPr>
      </w:pPr>
      <w:r>
        <w:rPr>
          <w:rFonts w:hint="eastAsia"/>
          <w:color w:val="000000"/>
          <w:szCs w:val="21"/>
          <w:highlight w:val="none"/>
        </w:rPr>
        <w:t>包括但不限于：</w:t>
      </w:r>
      <w:r>
        <w:rPr>
          <w:rFonts w:hint="eastAsia"/>
          <w:color w:val="000000"/>
          <w:szCs w:val="21"/>
          <w:highlight w:val="none"/>
          <w:u w:val="single"/>
        </w:rPr>
        <w:t>勘察费、设计费、设备购置费、建筑安装工程费、暂估价、暂列费用及其清单组成明细；应与概算书中保持一致。</w:t>
      </w:r>
    </w:p>
    <w:p>
      <w:pPr>
        <w:spacing w:line="300" w:lineRule="auto"/>
        <w:rPr>
          <w:rFonts w:hint="eastAsia"/>
          <w:color w:val="000000"/>
          <w:szCs w:val="24"/>
          <w:highlight w:val="none"/>
        </w:rPr>
      </w:pPr>
    </w:p>
    <w:p>
      <w:pPr>
        <w:keepNext/>
        <w:keepLines/>
        <w:spacing w:before="63" w:beforeLines="20"/>
        <w:jc w:val="center"/>
        <w:outlineLvl w:val="1"/>
        <w:rPr>
          <w:rFonts w:ascii="Arial" w:hAnsi="Arial" w:eastAsia="黑体"/>
          <w:bCs/>
          <w:color w:val="000000"/>
          <w:sz w:val="24"/>
          <w:szCs w:val="32"/>
          <w:highlight w:val="none"/>
        </w:rPr>
      </w:pPr>
      <w:bookmarkStart w:id="1151" w:name="_Toc851110944"/>
      <w:bookmarkStart w:id="1152" w:name="_Toc50996473"/>
      <w:bookmarkStart w:id="1153" w:name="_Toc19158"/>
      <w:r>
        <w:rPr>
          <w:rFonts w:hint="eastAsia" w:ascii="Arial" w:hAnsi="Arial" w:eastAsia="黑体"/>
          <w:bCs/>
          <w:color w:val="000000"/>
          <w:sz w:val="24"/>
          <w:szCs w:val="32"/>
          <w:highlight w:val="none"/>
        </w:rPr>
        <w:t>（一）价格清单说明</w:t>
      </w:r>
      <w:bookmarkEnd w:id="1151"/>
      <w:bookmarkEnd w:id="1152"/>
      <w:bookmarkEnd w:id="1153"/>
    </w:p>
    <w:p>
      <w:pPr>
        <w:spacing w:line="440" w:lineRule="exact"/>
        <w:ind w:firstLine="420" w:firstLineChars="200"/>
        <w:rPr>
          <w:color w:val="000000"/>
          <w:szCs w:val="21"/>
          <w:highlight w:val="none"/>
        </w:rPr>
      </w:pPr>
      <w:r>
        <w:rPr>
          <w:rFonts w:hint="eastAsia"/>
          <w:color w:val="000000"/>
          <w:szCs w:val="21"/>
          <w:highlight w:val="none"/>
        </w:rPr>
        <w:t>1.</w:t>
      </w:r>
      <w:r>
        <w:rPr>
          <w:color w:val="000000"/>
          <w:szCs w:val="21"/>
          <w:highlight w:val="none"/>
        </w:rPr>
        <w:t>1</w:t>
      </w:r>
      <w:r>
        <w:rPr>
          <w:rFonts w:hint="eastAsia"/>
          <w:color w:val="000000"/>
          <w:szCs w:val="21"/>
          <w:highlight w:val="none"/>
        </w:rPr>
        <w:t xml:space="preserve"> 价格清单中的</w:t>
      </w:r>
      <w:r>
        <w:rPr>
          <w:color w:val="000000"/>
          <w:szCs w:val="21"/>
          <w:highlight w:val="none"/>
        </w:rPr>
        <w:t>项目名称</w:t>
      </w:r>
      <w:r>
        <w:rPr>
          <w:rFonts w:hint="eastAsia"/>
          <w:color w:val="000000"/>
          <w:szCs w:val="21"/>
          <w:highlight w:val="none"/>
        </w:rPr>
        <w:t>（设备名称）、工作内容（规格型号）、数量等内容由具有编制能力的招标人或受其委托、具有相应资质的工程造价咨询人编制。投标人认为完成招标项目所需要增加的项目，请在对应清单内列明该项目的名称及金额（一切在报价时未报价的项目均被视为已包括在报价金额内）。投标人在此基础上自主报价，形成价格清单。</w:t>
      </w:r>
    </w:p>
    <w:p>
      <w:pPr>
        <w:spacing w:line="440" w:lineRule="exact"/>
        <w:ind w:firstLine="420" w:firstLineChars="200"/>
        <w:rPr>
          <w:color w:val="000000"/>
          <w:szCs w:val="21"/>
          <w:highlight w:val="none"/>
        </w:rPr>
      </w:pPr>
      <w:r>
        <w:rPr>
          <w:color w:val="000000"/>
          <w:szCs w:val="21"/>
          <w:highlight w:val="none"/>
        </w:rPr>
        <w:t>1.2</w:t>
      </w:r>
      <w:r>
        <w:rPr>
          <w:rFonts w:hint="eastAsia"/>
          <w:color w:val="000000"/>
          <w:szCs w:val="21"/>
          <w:highlight w:val="none"/>
        </w:rPr>
        <w:t>价格清单列出的任何数量，不视为要求承包人实施的工程的实际或准确的工作量。在价格清单中列出的任何工作量和价格数据应仅限用于合同约定的变更和支付的参考资料，而不能用于其他目的。</w:t>
      </w:r>
    </w:p>
    <w:p>
      <w:pPr>
        <w:spacing w:line="440" w:lineRule="exact"/>
        <w:ind w:firstLine="420" w:firstLineChars="200"/>
        <w:rPr>
          <w:rFonts w:hint="eastAsia"/>
          <w:color w:val="000000"/>
          <w:szCs w:val="21"/>
          <w:highlight w:val="none"/>
        </w:rPr>
      </w:pPr>
      <w:r>
        <w:rPr>
          <w:rFonts w:hint="eastAsia"/>
          <w:color w:val="000000"/>
          <w:szCs w:val="21"/>
          <w:highlight w:val="none"/>
        </w:rPr>
        <w:t>1.</w:t>
      </w:r>
      <w:r>
        <w:rPr>
          <w:color w:val="000000"/>
          <w:szCs w:val="21"/>
          <w:highlight w:val="none"/>
        </w:rPr>
        <w:t>3</w:t>
      </w:r>
      <w:r>
        <w:rPr>
          <w:rFonts w:hint="eastAsia"/>
          <w:color w:val="000000"/>
          <w:szCs w:val="21"/>
          <w:highlight w:val="none"/>
        </w:rPr>
        <w:t xml:space="preserve"> 本价格清单应与</w:t>
      </w:r>
      <w:r>
        <w:rPr>
          <w:color w:val="000000"/>
          <w:szCs w:val="21"/>
          <w:highlight w:val="none"/>
        </w:rPr>
        <w:t>招标文件中投标人须知、</w:t>
      </w:r>
      <w:r>
        <w:rPr>
          <w:rFonts w:hint="eastAsia"/>
          <w:color w:val="000000"/>
          <w:szCs w:val="21"/>
          <w:highlight w:val="none"/>
        </w:rPr>
        <w:t>专用</w:t>
      </w:r>
      <w:r>
        <w:rPr>
          <w:color w:val="000000"/>
          <w:szCs w:val="21"/>
          <w:highlight w:val="none"/>
        </w:rPr>
        <w:t>合同条款、</w:t>
      </w:r>
      <w:r>
        <w:rPr>
          <w:rFonts w:hint="eastAsia"/>
          <w:color w:val="000000"/>
          <w:szCs w:val="21"/>
          <w:highlight w:val="none"/>
        </w:rPr>
        <w:t>通用合同条款、发包人要求等一起阅读和理解。</w:t>
      </w:r>
    </w:p>
    <w:bookmarkEnd w:id="1150"/>
    <w:p>
      <w:pPr>
        <w:pStyle w:val="192"/>
        <w:spacing w:before="191" w:after="31"/>
        <w:jc w:val="center"/>
        <w:rPr>
          <w:color w:val="000000"/>
          <w:highlight w:val="none"/>
        </w:rPr>
        <w:sectPr>
          <w:pgSz w:w="11906" w:h="16838"/>
          <w:pgMar w:top="1440" w:right="1803" w:bottom="1440" w:left="1803" w:header="851" w:footer="992" w:gutter="0"/>
          <w:pgBorders>
            <w:top w:val="none" w:sz="0" w:space="0"/>
            <w:left w:val="none" w:sz="0" w:space="0"/>
            <w:bottom w:val="none" w:sz="0" w:space="0"/>
            <w:right w:val="none" w:sz="0" w:space="0"/>
          </w:pgBorders>
          <w:cols w:space="720" w:num="1"/>
          <w:docGrid w:type="lines" w:linePitch="319" w:charSpace="0"/>
        </w:sectPr>
      </w:pPr>
      <w:bookmarkStart w:id="1154" w:name="_Toc16022"/>
      <w:bookmarkStart w:id="1155" w:name="_Toc14223"/>
      <w:bookmarkStart w:id="1156" w:name="_Toc30939"/>
      <w:bookmarkStart w:id="1157" w:name="_Toc247527836"/>
      <w:bookmarkStart w:id="1158" w:name="_Toc247514288"/>
      <w:bookmarkStart w:id="1159" w:name="_Toc519085650"/>
      <w:bookmarkStart w:id="1160" w:name="_Toc27086"/>
      <w:bookmarkStart w:id="1161" w:name="_Toc152045796"/>
      <w:bookmarkStart w:id="1162" w:name="_Toc152042585"/>
      <w:bookmarkStart w:id="1163" w:name="_Toc144974864"/>
    </w:p>
    <w:p>
      <w:pPr>
        <w:pStyle w:val="192"/>
        <w:spacing w:before="191" w:after="31"/>
        <w:jc w:val="center"/>
        <w:rPr>
          <w:color w:val="000000"/>
          <w:highlight w:val="none"/>
        </w:rPr>
      </w:pPr>
      <w:bookmarkStart w:id="1164" w:name="_Toc1898061228"/>
      <w:r>
        <w:rPr>
          <w:rFonts w:hint="eastAsia"/>
          <w:color w:val="000000"/>
          <w:highlight w:val="none"/>
        </w:rPr>
        <w:t>六</w:t>
      </w:r>
      <w:r>
        <w:rPr>
          <w:color w:val="000000"/>
          <w:highlight w:val="none"/>
        </w:rPr>
        <w:t>、</w:t>
      </w:r>
      <w:bookmarkEnd w:id="1154"/>
      <w:bookmarkEnd w:id="1155"/>
      <w:bookmarkEnd w:id="1156"/>
      <w:bookmarkEnd w:id="1157"/>
      <w:bookmarkEnd w:id="1158"/>
      <w:bookmarkEnd w:id="1159"/>
      <w:bookmarkEnd w:id="1160"/>
      <w:bookmarkEnd w:id="1161"/>
      <w:bookmarkEnd w:id="1162"/>
      <w:bookmarkEnd w:id="1163"/>
      <w:r>
        <w:rPr>
          <w:rFonts w:hint="eastAsia"/>
          <w:color w:val="000000"/>
          <w:highlight w:val="none"/>
        </w:rPr>
        <w:t>设计文件</w:t>
      </w:r>
      <w:bookmarkEnd w:id="1164"/>
    </w:p>
    <w:p>
      <w:pPr>
        <w:spacing w:line="300" w:lineRule="auto"/>
        <w:jc w:val="center"/>
        <w:rPr>
          <w:rFonts w:hint="eastAsia"/>
          <w:color w:val="000000"/>
          <w:szCs w:val="21"/>
          <w:highlight w:val="none"/>
        </w:rPr>
      </w:pPr>
      <w:r>
        <w:rPr>
          <w:rFonts w:hint="eastAsia"/>
          <w:color w:val="000000"/>
          <w:szCs w:val="21"/>
          <w:highlight w:val="none"/>
        </w:rPr>
        <w:t>（指初步设计文件、施工图设计文件或者专业工程设计文件）</w:t>
      </w:r>
    </w:p>
    <w:p>
      <w:pPr>
        <w:spacing w:line="300" w:lineRule="auto"/>
        <w:jc w:val="center"/>
        <w:rPr>
          <w:rFonts w:hint="eastAsia"/>
          <w:color w:val="000000"/>
          <w:szCs w:val="21"/>
          <w:highlight w:val="none"/>
        </w:rPr>
      </w:pPr>
      <w:r>
        <w:rPr>
          <w:rFonts w:hint="eastAsia"/>
          <w:color w:val="000000"/>
          <w:szCs w:val="21"/>
          <w:highlight w:val="none"/>
        </w:rPr>
        <w:t>（符合本次招标文件的要求及评分要求）</w:t>
      </w:r>
    </w:p>
    <w:p>
      <w:pPr>
        <w:spacing w:line="300" w:lineRule="auto"/>
        <w:rPr>
          <w:color w:val="000000"/>
          <w:szCs w:val="24"/>
          <w:highlight w:val="none"/>
        </w:rPr>
        <w:sectPr>
          <w:pgSz w:w="11906" w:h="16838"/>
          <w:pgMar w:top="1440" w:right="1803" w:bottom="1440" w:left="1803" w:header="851" w:footer="992" w:gutter="0"/>
          <w:pgBorders>
            <w:top w:val="none" w:sz="0" w:space="0"/>
            <w:left w:val="none" w:sz="0" w:space="0"/>
            <w:bottom w:val="none" w:sz="0" w:space="0"/>
            <w:right w:val="none" w:sz="0" w:space="0"/>
          </w:pgBorders>
          <w:cols w:space="720" w:num="1"/>
          <w:docGrid w:type="lines" w:linePitch="319" w:charSpace="0"/>
        </w:sectPr>
      </w:pPr>
    </w:p>
    <w:p>
      <w:pPr>
        <w:pStyle w:val="192"/>
        <w:spacing w:before="191" w:after="31"/>
        <w:jc w:val="center"/>
        <w:rPr>
          <w:color w:val="000000"/>
          <w:highlight w:val="none"/>
        </w:rPr>
      </w:pPr>
      <w:bookmarkStart w:id="1165" w:name="_Toc18607"/>
      <w:bookmarkStart w:id="1166" w:name="_Toc16091"/>
      <w:bookmarkStart w:id="1167" w:name="_Toc519085651"/>
      <w:bookmarkStart w:id="1168" w:name="_Toc1227"/>
      <w:bookmarkStart w:id="1169" w:name="_Toc20496"/>
      <w:bookmarkStart w:id="1170" w:name="_Toc2076244978"/>
      <w:r>
        <w:rPr>
          <w:rFonts w:hint="eastAsia"/>
          <w:color w:val="000000"/>
          <w:highlight w:val="none"/>
        </w:rPr>
        <w:t>七</w:t>
      </w:r>
      <w:r>
        <w:rPr>
          <w:color w:val="000000"/>
          <w:highlight w:val="none"/>
        </w:rPr>
        <w:t>、</w:t>
      </w:r>
      <w:bookmarkEnd w:id="1165"/>
      <w:bookmarkEnd w:id="1166"/>
      <w:bookmarkEnd w:id="1167"/>
      <w:bookmarkEnd w:id="1168"/>
      <w:bookmarkEnd w:id="1169"/>
      <w:r>
        <w:rPr>
          <w:rFonts w:hint="eastAsia"/>
          <w:color w:val="000000"/>
          <w:highlight w:val="none"/>
        </w:rPr>
        <w:t>项目管理组织方案</w:t>
      </w:r>
      <w:bookmarkEnd w:id="1170"/>
    </w:p>
    <w:p>
      <w:pPr>
        <w:spacing w:line="360" w:lineRule="auto"/>
        <w:jc w:val="center"/>
        <w:rPr>
          <w:rFonts w:hint="eastAsia" w:eastAsia="黑体"/>
          <w:color w:val="000000"/>
          <w:szCs w:val="21"/>
          <w:highlight w:val="none"/>
        </w:rPr>
      </w:pPr>
      <w:r>
        <w:rPr>
          <w:rFonts w:hint="eastAsia" w:ascii="宋体" w:hAnsi="宋体" w:cs="宋体"/>
          <w:color w:val="000000"/>
          <w:kern w:val="0"/>
          <w:szCs w:val="21"/>
          <w:highlight w:val="none"/>
        </w:rPr>
        <w:t>（符合本次招标文件的要求及评分要求）</w:t>
      </w:r>
    </w:p>
    <w:p>
      <w:pPr>
        <w:spacing w:before="63" w:line="300" w:lineRule="auto"/>
        <w:outlineLvl w:val="0"/>
        <w:rPr>
          <w:color w:val="000000"/>
          <w:szCs w:val="24"/>
          <w:highlight w:val="none"/>
        </w:rPr>
        <w:sectPr>
          <w:pgSz w:w="11906" w:h="16838"/>
          <w:pgMar w:top="1440" w:right="1803" w:bottom="1440" w:left="1803" w:header="851" w:footer="992" w:gutter="0"/>
          <w:pgBorders>
            <w:top w:val="none" w:sz="0" w:space="0"/>
            <w:left w:val="none" w:sz="0" w:space="0"/>
            <w:bottom w:val="none" w:sz="0" w:space="0"/>
            <w:right w:val="none" w:sz="0" w:space="0"/>
          </w:pgBorders>
          <w:cols w:space="720" w:num="1"/>
          <w:docGrid w:type="lines" w:linePitch="319" w:charSpace="0"/>
        </w:sectPr>
      </w:pPr>
      <w:bookmarkStart w:id="1171" w:name="_Toc13285"/>
      <w:bookmarkStart w:id="1172" w:name="_Toc31723"/>
      <w:bookmarkStart w:id="1173" w:name="_Toc222031069"/>
      <w:bookmarkStart w:id="1174" w:name="_Toc168475930"/>
      <w:bookmarkStart w:id="1175" w:name="_Toc387753633"/>
      <w:bookmarkStart w:id="1176" w:name="_Toc222032736"/>
      <w:bookmarkStart w:id="1177" w:name="_Toc229305427"/>
      <w:bookmarkStart w:id="1178" w:name="_Toc31147"/>
      <w:bookmarkStart w:id="1179" w:name="_Toc8842"/>
      <w:bookmarkStart w:id="1180" w:name="_Toc222029567"/>
      <w:bookmarkStart w:id="1181" w:name="_Toc221952115"/>
      <w:bookmarkStart w:id="1182" w:name="_Toc222033918"/>
      <w:bookmarkStart w:id="1183" w:name="_Toc144974871"/>
      <w:bookmarkStart w:id="1184" w:name="_Toc519085662"/>
      <w:bookmarkStart w:id="1185" w:name="_Toc168476333"/>
      <w:bookmarkStart w:id="1186" w:name="_Toc456173557"/>
    </w:p>
    <w:p>
      <w:pPr>
        <w:pStyle w:val="192"/>
        <w:spacing w:before="191" w:after="31"/>
        <w:jc w:val="center"/>
        <w:rPr>
          <w:rFonts w:hint="eastAsia"/>
          <w:color w:val="000000"/>
          <w:highlight w:val="none"/>
        </w:rPr>
      </w:pPr>
      <w:bookmarkStart w:id="1187" w:name="_Toc1721065431"/>
      <w:r>
        <w:rPr>
          <w:rFonts w:hint="eastAsia"/>
          <w:color w:val="000000"/>
          <w:highlight w:val="none"/>
        </w:rPr>
        <w:t>八</w:t>
      </w:r>
      <w:r>
        <w:rPr>
          <w:color w:val="000000"/>
          <w:highlight w:val="none"/>
        </w:rPr>
        <w:t>、项目管理机构</w:t>
      </w:r>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p>
    <w:p>
      <w:pPr>
        <w:pStyle w:val="200"/>
        <w:jc w:val="center"/>
        <w:rPr>
          <w:rFonts w:hint="eastAsia"/>
          <w:color w:val="000000"/>
          <w:highlight w:val="none"/>
        </w:rPr>
      </w:pPr>
      <w:bookmarkStart w:id="1188" w:name="_Toc519085663"/>
      <w:bookmarkStart w:id="1189" w:name="_Toc443951965"/>
      <w:bookmarkStart w:id="1190" w:name="_Toc456173558"/>
      <w:bookmarkStart w:id="1191" w:name="_Toc426496250"/>
      <w:bookmarkStart w:id="1192" w:name="_Toc24710"/>
      <w:r>
        <w:rPr>
          <w:rFonts w:hint="eastAsia"/>
          <w:color w:val="000000"/>
          <w:highlight w:val="none"/>
        </w:rPr>
        <w:t>（一）项目管理机构主要人员表</w:t>
      </w:r>
      <w:bookmarkEnd w:id="1188"/>
      <w:bookmarkEnd w:id="1189"/>
      <w:bookmarkEnd w:id="1190"/>
      <w:bookmarkEnd w:id="1191"/>
      <w:bookmarkEnd w:id="1192"/>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080"/>
        <w:gridCol w:w="1080"/>
        <w:gridCol w:w="540"/>
        <w:gridCol w:w="540"/>
        <w:gridCol w:w="720"/>
        <w:gridCol w:w="1080"/>
        <w:gridCol w:w="540"/>
        <w:gridCol w:w="720"/>
        <w:gridCol w:w="720"/>
        <w:gridCol w:w="720"/>
        <w:gridCol w:w="1080"/>
        <w:gridCol w:w="720"/>
        <w:gridCol w:w="1260"/>
        <w:gridCol w:w="900"/>
        <w:gridCol w:w="9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60" w:type="dxa"/>
            <w:vMerge w:val="restart"/>
            <w:noWrap w:val="0"/>
            <w:vAlign w:val="center"/>
          </w:tcPr>
          <w:p>
            <w:pPr>
              <w:spacing w:line="300" w:lineRule="auto"/>
              <w:jc w:val="center"/>
              <w:rPr>
                <w:color w:val="000000"/>
                <w:szCs w:val="21"/>
                <w:highlight w:val="none"/>
              </w:rPr>
            </w:pPr>
            <w:r>
              <w:rPr>
                <w:rFonts w:hint="eastAsia"/>
                <w:color w:val="000000"/>
                <w:szCs w:val="21"/>
                <w:highlight w:val="none"/>
              </w:rPr>
              <w:t>序号</w:t>
            </w:r>
          </w:p>
        </w:tc>
        <w:tc>
          <w:tcPr>
            <w:tcW w:w="1080" w:type="dxa"/>
            <w:vMerge w:val="restart"/>
            <w:noWrap w:val="0"/>
            <w:vAlign w:val="center"/>
          </w:tcPr>
          <w:p>
            <w:pPr>
              <w:spacing w:line="420" w:lineRule="exact"/>
              <w:jc w:val="center"/>
              <w:rPr>
                <w:color w:val="000000"/>
                <w:szCs w:val="21"/>
                <w:highlight w:val="none"/>
              </w:rPr>
            </w:pPr>
            <w:r>
              <w:rPr>
                <w:rFonts w:hint="eastAsia"/>
                <w:color w:val="000000"/>
                <w:szCs w:val="21"/>
                <w:highlight w:val="none"/>
              </w:rPr>
              <w:t>职务</w:t>
            </w:r>
          </w:p>
        </w:tc>
        <w:tc>
          <w:tcPr>
            <w:tcW w:w="1080" w:type="dxa"/>
            <w:vMerge w:val="restart"/>
            <w:noWrap w:val="0"/>
            <w:vAlign w:val="center"/>
          </w:tcPr>
          <w:p>
            <w:pPr>
              <w:spacing w:line="240" w:lineRule="exact"/>
              <w:jc w:val="center"/>
              <w:rPr>
                <w:color w:val="000000"/>
                <w:szCs w:val="21"/>
                <w:highlight w:val="none"/>
              </w:rPr>
            </w:pPr>
            <w:r>
              <w:rPr>
                <w:rFonts w:hint="eastAsia"/>
                <w:color w:val="000000"/>
                <w:szCs w:val="21"/>
                <w:highlight w:val="none"/>
              </w:rPr>
              <w:t>姓名</w:t>
            </w:r>
          </w:p>
        </w:tc>
        <w:tc>
          <w:tcPr>
            <w:tcW w:w="540" w:type="dxa"/>
            <w:vMerge w:val="restart"/>
            <w:noWrap w:val="0"/>
            <w:vAlign w:val="center"/>
          </w:tcPr>
          <w:p>
            <w:pPr>
              <w:spacing w:line="240" w:lineRule="exact"/>
              <w:jc w:val="center"/>
              <w:rPr>
                <w:color w:val="000000"/>
                <w:szCs w:val="21"/>
                <w:highlight w:val="none"/>
              </w:rPr>
            </w:pPr>
            <w:r>
              <w:rPr>
                <w:rFonts w:hint="eastAsia"/>
                <w:color w:val="000000"/>
                <w:szCs w:val="21"/>
                <w:highlight w:val="none"/>
              </w:rPr>
              <w:t>性别</w:t>
            </w:r>
          </w:p>
        </w:tc>
        <w:tc>
          <w:tcPr>
            <w:tcW w:w="540" w:type="dxa"/>
            <w:vMerge w:val="restart"/>
            <w:noWrap w:val="0"/>
            <w:vAlign w:val="center"/>
          </w:tcPr>
          <w:p>
            <w:pPr>
              <w:spacing w:line="240" w:lineRule="exact"/>
              <w:jc w:val="center"/>
              <w:rPr>
                <w:color w:val="000000"/>
                <w:szCs w:val="21"/>
                <w:highlight w:val="none"/>
              </w:rPr>
            </w:pPr>
            <w:r>
              <w:rPr>
                <w:rFonts w:hint="eastAsia"/>
                <w:color w:val="000000"/>
                <w:szCs w:val="21"/>
                <w:highlight w:val="none"/>
              </w:rPr>
              <w:t>年龄</w:t>
            </w:r>
          </w:p>
        </w:tc>
        <w:tc>
          <w:tcPr>
            <w:tcW w:w="720" w:type="dxa"/>
            <w:vMerge w:val="restart"/>
            <w:noWrap w:val="0"/>
            <w:vAlign w:val="center"/>
          </w:tcPr>
          <w:p>
            <w:pPr>
              <w:spacing w:line="240" w:lineRule="exact"/>
              <w:jc w:val="center"/>
              <w:rPr>
                <w:color w:val="000000"/>
                <w:szCs w:val="21"/>
                <w:highlight w:val="none"/>
              </w:rPr>
            </w:pPr>
            <w:r>
              <w:rPr>
                <w:rFonts w:hint="eastAsia"/>
                <w:color w:val="000000"/>
                <w:szCs w:val="21"/>
                <w:highlight w:val="none"/>
              </w:rPr>
              <w:t>学历</w:t>
            </w:r>
          </w:p>
        </w:tc>
        <w:tc>
          <w:tcPr>
            <w:tcW w:w="1080" w:type="dxa"/>
            <w:vMerge w:val="restart"/>
            <w:noWrap w:val="0"/>
            <w:vAlign w:val="center"/>
          </w:tcPr>
          <w:p>
            <w:pPr>
              <w:spacing w:line="240" w:lineRule="exact"/>
              <w:jc w:val="center"/>
              <w:rPr>
                <w:color w:val="000000"/>
                <w:szCs w:val="21"/>
                <w:highlight w:val="none"/>
              </w:rPr>
            </w:pPr>
            <w:r>
              <w:rPr>
                <w:rFonts w:hint="eastAsia"/>
                <w:color w:val="000000"/>
                <w:szCs w:val="21"/>
                <w:highlight w:val="none"/>
              </w:rPr>
              <w:t>专业</w:t>
            </w:r>
          </w:p>
        </w:tc>
        <w:tc>
          <w:tcPr>
            <w:tcW w:w="540" w:type="dxa"/>
            <w:vMerge w:val="restart"/>
            <w:noWrap w:val="0"/>
            <w:vAlign w:val="center"/>
          </w:tcPr>
          <w:p>
            <w:pPr>
              <w:spacing w:line="300" w:lineRule="auto"/>
              <w:jc w:val="center"/>
              <w:rPr>
                <w:rFonts w:hint="eastAsia"/>
                <w:color w:val="000000"/>
                <w:szCs w:val="21"/>
                <w:highlight w:val="none"/>
              </w:rPr>
            </w:pPr>
            <w:r>
              <w:rPr>
                <w:color w:val="000000"/>
                <w:szCs w:val="21"/>
                <w:highlight w:val="none"/>
              </w:rPr>
              <w:t>专业</w:t>
            </w:r>
            <w:r>
              <w:rPr>
                <w:rFonts w:hint="eastAsia"/>
                <w:color w:val="000000"/>
                <w:szCs w:val="21"/>
                <w:highlight w:val="none"/>
              </w:rPr>
              <w:t>工作年限</w:t>
            </w:r>
          </w:p>
        </w:tc>
        <w:tc>
          <w:tcPr>
            <w:tcW w:w="2160" w:type="dxa"/>
            <w:gridSpan w:val="3"/>
            <w:noWrap w:val="0"/>
            <w:vAlign w:val="center"/>
          </w:tcPr>
          <w:p>
            <w:pPr>
              <w:spacing w:line="300" w:lineRule="auto"/>
              <w:jc w:val="center"/>
              <w:rPr>
                <w:color w:val="000000"/>
                <w:szCs w:val="21"/>
                <w:highlight w:val="none"/>
              </w:rPr>
            </w:pPr>
            <w:r>
              <w:rPr>
                <w:rFonts w:hint="eastAsia"/>
                <w:color w:val="000000"/>
                <w:szCs w:val="21"/>
                <w:highlight w:val="none"/>
              </w:rPr>
              <w:t>专业技术职称</w:t>
            </w:r>
          </w:p>
        </w:tc>
        <w:tc>
          <w:tcPr>
            <w:tcW w:w="3960" w:type="dxa"/>
            <w:gridSpan w:val="4"/>
            <w:noWrap w:val="0"/>
            <w:vAlign w:val="center"/>
          </w:tcPr>
          <w:p>
            <w:pPr>
              <w:spacing w:line="420" w:lineRule="exact"/>
              <w:jc w:val="center"/>
              <w:rPr>
                <w:color w:val="000000"/>
                <w:szCs w:val="21"/>
                <w:highlight w:val="none"/>
              </w:rPr>
            </w:pPr>
            <w:r>
              <w:rPr>
                <w:rFonts w:hint="eastAsia" w:ascii="宋体" w:hAnsi="宋体"/>
                <w:color w:val="000000"/>
                <w:szCs w:val="21"/>
                <w:highlight w:val="none"/>
              </w:rPr>
              <w:t>执业或职业资格证明</w:t>
            </w:r>
          </w:p>
        </w:tc>
        <w:tc>
          <w:tcPr>
            <w:tcW w:w="900" w:type="dxa"/>
            <w:vMerge w:val="restart"/>
            <w:noWrap w:val="0"/>
            <w:vAlign w:val="center"/>
          </w:tcPr>
          <w:p>
            <w:pPr>
              <w:spacing w:line="420" w:lineRule="exact"/>
              <w:jc w:val="center"/>
              <w:rPr>
                <w:color w:val="000000"/>
                <w:szCs w:val="21"/>
                <w:highlight w:val="none"/>
              </w:rPr>
            </w:pPr>
            <w:r>
              <w:rPr>
                <w:rFonts w:hint="eastAsia" w:ascii="宋体" w:hAnsi="宋体"/>
                <w:color w:val="000000"/>
                <w:szCs w:val="21"/>
                <w:highlight w:val="none"/>
              </w:rPr>
              <w:t>社会保险</w:t>
            </w:r>
          </w:p>
        </w:tc>
        <w:tc>
          <w:tcPr>
            <w:tcW w:w="1080" w:type="dxa"/>
            <w:vMerge w:val="restart"/>
            <w:noWrap w:val="0"/>
            <w:vAlign w:val="center"/>
          </w:tcPr>
          <w:p>
            <w:pPr>
              <w:spacing w:line="420" w:lineRule="exact"/>
              <w:jc w:val="center"/>
              <w:rPr>
                <w:rFonts w:hint="eastAsia"/>
                <w:color w:val="000000"/>
                <w:szCs w:val="21"/>
                <w:highlight w:val="none"/>
              </w:rPr>
            </w:pPr>
            <w:r>
              <w:rPr>
                <w:rFonts w:hint="eastAsia"/>
                <w:color w:val="000000"/>
                <w:szCs w:val="21"/>
                <w:highlight w:val="none"/>
              </w:rPr>
              <w:t>执业、</w:t>
            </w:r>
          </w:p>
          <w:p>
            <w:pPr>
              <w:spacing w:line="420" w:lineRule="exact"/>
              <w:jc w:val="center"/>
              <w:rPr>
                <w:color w:val="000000"/>
                <w:szCs w:val="21"/>
                <w:highlight w:val="none"/>
                <w:vertAlign w:val="superscript"/>
              </w:rPr>
            </w:pPr>
            <w:r>
              <w:rPr>
                <w:rFonts w:hint="eastAsia"/>
                <w:color w:val="000000"/>
                <w:szCs w:val="21"/>
                <w:highlight w:val="none"/>
              </w:rPr>
              <w:t>职业单位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60" w:type="dxa"/>
            <w:vMerge w:val="continue"/>
            <w:noWrap w:val="0"/>
            <w:vAlign w:val="center"/>
          </w:tcPr>
          <w:p>
            <w:pPr>
              <w:spacing w:line="300" w:lineRule="auto"/>
              <w:jc w:val="center"/>
              <w:rPr>
                <w:color w:val="000000"/>
                <w:szCs w:val="21"/>
                <w:highlight w:val="none"/>
              </w:rPr>
            </w:pPr>
          </w:p>
        </w:tc>
        <w:tc>
          <w:tcPr>
            <w:tcW w:w="1080" w:type="dxa"/>
            <w:vMerge w:val="continue"/>
            <w:noWrap w:val="0"/>
            <w:vAlign w:val="center"/>
          </w:tcPr>
          <w:p>
            <w:pPr>
              <w:spacing w:line="300" w:lineRule="auto"/>
              <w:jc w:val="center"/>
              <w:rPr>
                <w:color w:val="000000"/>
                <w:szCs w:val="21"/>
                <w:highlight w:val="none"/>
              </w:rPr>
            </w:pPr>
          </w:p>
        </w:tc>
        <w:tc>
          <w:tcPr>
            <w:tcW w:w="1080" w:type="dxa"/>
            <w:vMerge w:val="continue"/>
            <w:noWrap w:val="0"/>
            <w:vAlign w:val="center"/>
          </w:tcPr>
          <w:p>
            <w:pPr>
              <w:spacing w:line="240" w:lineRule="exact"/>
              <w:jc w:val="center"/>
              <w:rPr>
                <w:color w:val="000000"/>
                <w:szCs w:val="21"/>
                <w:highlight w:val="none"/>
              </w:rPr>
            </w:pPr>
          </w:p>
        </w:tc>
        <w:tc>
          <w:tcPr>
            <w:tcW w:w="540" w:type="dxa"/>
            <w:vMerge w:val="continue"/>
            <w:noWrap w:val="0"/>
            <w:vAlign w:val="center"/>
          </w:tcPr>
          <w:p>
            <w:pPr>
              <w:spacing w:line="240" w:lineRule="exact"/>
              <w:jc w:val="center"/>
              <w:rPr>
                <w:color w:val="000000"/>
                <w:szCs w:val="21"/>
                <w:highlight w:val="none"/>
              </w:rPr>
            </w:pPr>
          </w:p>
        </w:tc>
        <w:tc>
          <w:tcPr>
            <w:tcW w:w="540" w:type="dxa"/>
            <w:vMerge w:val="continue"/>
            <w:noWrap w:val="0"/>
            <w:vAlign w:val="center"/>
          </w:tcPr>
          <w:p>
            <w:pPr>
              <w:spacing w:line="240" w:lineRule="exact"/>
              <w:jc w:val="center"/>
              <w:rPr>
                <w:color w:val="000000"/>
                <w:szCs w:val="21"/>
                <w:highlight w:val="none"/>
              </w:rPr>
            </w:pPr>
          </w:p>
        </w:tc>
        <w:tc>
          <w:tcPr>
            <w:tcW w:w="720" w:type="dxa"/>
            <w:vMerge w:val="continue"/>
            <w:noWrap w:val="0"/>
            <w:vAlign w:val="center"/>
          </w:tcPr>
          <w:p>
            <w:pPr>
              <w:spacing w:line="240" w:lineRule="exact"/>
              <w:jc w:val="center"/>
              <w:rPr>
                <w:color w:val="000000"/>
                <w:szCs w:val="21"/>
                <w:highlight w:val="none"/>
              </w:rPr>
            </w:pPr>
          </w:p>
        </w:tc>
        <w:tc>
          <w:tcPr>
            <w:tcW w:w="1080" w:type="dxa"/>
            <w:vMerge w:val="continue"/>
            <w:noWrap w:val="0"/>
            <w:vAlign w:val="center"/>
          </w:tcPr>
          <w:p>
            <w:pPr>
              <w:spacing w:line="240" w:lineRule="exact"/>
              <w:jc w:val="center"/>
              <w:rPr>
                <w:color w:val="000000"/>
                <w:szCs w:val="21"/>
                <w:highlight w:val="none"/>
              </w:rPr>
            </w:pPr>
          </w:p>
        </w:tc>
        <w:tc>
          <w:tcPr>
            <w:tcW w:w="540" w:type="dxa"/>
            <w:vMerge w:val="continue"/>
            <w:noWrap w:val="0"/>
            <w:vAlign w:val="center"/>
          </w:tcPr>
          <w:p>
            <w:pPr>
              <w:spacing w:line="300" w:lineRule="auto"/>
              <w:jc w:val="center"/>
              <w:rPr>
                <w:color w:val="000000"/>
                <w:szCs w:val="21"/>
                <w:highlight w:val="none"/>
              </w:rPr>
            </w:pPr>
          </w:p>
        </w:tc>
        <w:tc>
          <w:tcPr>
            <w:tcW w:w="720" w:type="dxa"/>
            <w:noWrap w:val="0"/>
            <w:vAlign w:val="center"/>
          </w:tcPr>
          <w:p>
            <w:pPr>
              <w:spacing w:line="300" w:lineRule="auto"/>
              <w:jc w:val="center"/>
              <w:rPr>
                <w:color w:val="000000"/>
                <w:szCs w:val="21"/>
                <w:highlight w:val="none"/>
              </w:rPr>
            </w:pPr>
            <w:r>
              <w:rPr>
                <w:rFonts w:hint="eastAsia"/>
                <w:color w:val="000000"/>
                <w:szCs w:val="21"/>
                <w:highlight w:val="none"/>
              </w:rPr>
              <w:t>初级</w:t>
            </w:r>
          </w:p>
        </w:tc>
        <w:tc>
          <w:tcPr>
            <w:tcW w:w="720" w:type="dxa"/>
            <w:noWrap w:val="0"/>
            <w:vAlign w:val="center"/>
          </w:tcPr>
          <w:p>
            <w:pPr>
              <w:spacing w:line="300" w:lineRule="auto"/>
              <w:jc w:val="center"/>
              <w:rPr>
                <w:color w:val="000000"/>
                <w:szCs w:val="21"/>
                <w:highlight w:val="none"/>
              </w:rPr>
            </w:pPr>
            <w:r>
              <w:rPr>
                <w:rFonts w:hint="eastAsia"/>
                <w:color w:val="000000"/>
                <w:szCs w:val="21"/>
                <w:highlight w:val="none"/>
              </w:rPr>
              <w:t>中级</w:t>
            </w:r>
          </w:p>
        </w:tc>
        <w:tc>
          <w:tcPr>
            <w:tcW w:w="720" w:type="dxa"/>
            <w:noWrap w:val="0"/>
            <w:vAlign w:val="center"/>
          </w:tcPr>
          <w:p>
            <w:pPr>
              <w:spacing w:line="300" w:lineRule="auto"/>
              <w:jc w:val="center"/>
              <w:rPr>
                <w:color w:val="000000"/>
                <w:szCs w:val="21"/>
                <w:highlight w:val="none"/>
              </w:rPr>
            </w:pPr>
            <w:r>
              <w:rPr>
                <w:rFonts w:hint="eastAsia"/>
                <w:color w:val="000000"/>
                <w:szCs w:val="21"/>
                <w:highlight w:val="none"/>
              </w:rPr>
              <w:t>高级</w:t>
            </w:r>
          </w:p>
        </w:tc>
        <w:tc>
          <w:tcPr>
            <w:tcW w:w="1080"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证书名称</w:t>
            </w:r>
          </w:p>
        </w:tc>
        <w:tc>
          <w:tcPr>
            <w:tcW w:w="720"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级别</w:t>
            </w:r>
          </w:p>
        </w:tc>
        <w:tc>
          <w:tcPr>
            <w:tcW w:w="1260"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证号</w:t>
            </w:r>
          </w:p>
        </w:tc>
        <w:tc>
          <w:tcPr>
            <w:tcW w:w="900"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专业</w:t>
            </w:r>
          </w:p>
        </w:tc>
        <w:tc>
          <w:tcPr>
            <w:tcW w:w="900" w:type="dxa"/>
            <w:vMerge w:val="continue"/>
            <w:noWrap w:val="0"/>
            <w:vAlign w:val="center"/>
          </w:tcPr>
          <w:p>
            <w:pPr>
              <w:spacing w:line="300" w:lineRule="auto"/>
              <w:jc w:val="center"/>
              <w:rPr>
                <w:color w:val="000000"/>
                <w:szCs w:val="21"/>
                <w:highlight w:val="none"/>
              </w:rPr>
            </w:pPr>
          </w:p>
        </w:tc>
        <w:tc>
          <w:tcPr>
            <w:tcW w:w="1080" w:type="dxa"/>
            <w:vMerge w:val="continue"/>
            <w:noWrap w:val="0"/>
            <w:vAlign w:val="center"/>
          </w:tcPr>
          <w:p>
            <w:pPr>
              <w:spacing w:line="300" w:lineRule="auto"/>
              <w:jc w:val="cente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exact"/>
        </w:trPr>
        <w:tc>
          <w:tcPr>
            <w:tcW w:w="360" w:type="dxa"/>
            <w:noWrap w:val="0"/>
            <w:vAlign w:val="center"/>
          </w:tcPr>
          <w:p>
            <w:pPr>
              <w:spacing w:line="300" w:lineRule="auto"/>
              <w:jc w:val="center"/>
              <w:rPr>
                <w:rFonts w:cs="宋体"/>
                <w:color w:val="000000"/>
                <w:szCs w:val="21"/>
                <w:highlight w:val="none"/>
              </w:rPr>
            </w:pPr>
            <w:r>
              <w:rPr>
                <w:rFonts w:hint="eastAsia"/>
                <w:color w:val="000000"/>
                <w:szCs w:val="21"/>
                <w:highlight w:val="none"/>
              </w:rPr>
              <w:t>1</w:t>
            </w:r>
          </w:p>
        </w:tc>
        <w:tc>
          <w:tcPr>
            <w:tcW w:w="1080" w:type="dxa"/>
            <w:noWrap w:val="0"/>
            <w:vAlign w:val="center"/>
          </w:tcPr>
          <w:p>
            <w:pPr>
              <w:spacing w:line="300" w:lineRule="auto"/>
              <w:jc w:val="center"/>
              <w:rPr>
                <w:color w:val="000000"/>
                <w:szCs w:val="21"/>
                <w:highlight w:val="none"/>
              </w:rPr>
            </w:pPr>
          </w:p>
        </w:tc>
        <w:tc>
          <w:tcPr>
            <w:tcW w:w="1080" w:type="dxa"/>
            <w:noWrap w:val="0"/>
            <w:vAlign w:val="center"/>
          </w:tcPr>
          <w:p>
            <w:pPr>
              <w:spacing w:line="240" w:lineRule="exact"/>
              <w:jc w:val="center"/>
              <w:rPr>
                <w:color w:val="000000"/>
                <w:szCs w:val="21"/>
                <w:highlight w:val="none"/>
              </w:rPr>
            </w:pPr>
          </w:p>
        </w:tc>
        <w:tc>
          <w:tcPr>
            <w:tcW w:w="540" w:type="dxa"/>
            <w:noWrap w:val="0"/>
            <w:vAlign w:val="center"/>
          </w:tcPr>
          <w:p>
            <w:pPr>
              <w:spacing w:line="240" w:lineRule="exact"/>
              <w:jc w:val="center"/>
              <w:rPr>
                <w:color w:val="000000"/>
                <w:szCs w:val="21"/>
                <w:highlight w:val="none"/>
              </w:rPr>
            </w:pPr>
          </w:p>
        </w:tc>
        <w:tc>
          <w:tcPr>
            <w:tcW w:w="540" w:type="dxa"/>
            <w:noWrap w:val="0"/>
            <w:vAlign w:val="center"/>
          </w:tcPr>
          <w:p>
            <w:pPr>
              <w:spacing w:line="240" w:lineRule="exact"/>
              <w:jc w:val="center"/>
              <w:rPr>
                <w:color w:val="000000"/>
                <w:szCs w:val="21"/>
                <w:highlight w:val="none"/>
              </w:rPr>
            </w:pPr>
          </w:p>
        </w:tc>
        <w:tc>
          <w:tcPr>
            <w:tcW w:w="720" w:type="dxa"/>
            <w:noWrap w:val="0"/>
            <w:vAlign w:val="center"/>
          </w:tcPr>
          <w:p>
            <w:pPr>
              <w:spacing w:line="240" w:lineRule="exact"/>
              <w:jc w:val="center"/>
              <w:rPr>
                <w:color w:val="000000"/>
                <w:szCs w:val="21"/>
                <w:highlight w:val="none"/>
              </w:rPr>
            </w:pPr>
          </w:p>
        </w:tc>
        <w:tc>
          <w:tcPr>
            <w:tcW w:w="1080" w:type="dxa"/>
            <w:noWrap w:val="0"/>
            <w:vAlign w:val="center"/>
          </w:tcPr>
          <w:p>
            <w:pPr>
              <w:spacing w:line="240" w:lineRule="exact"/>
              <w:jc w:val="center"/>
              <w:rPr>
                <w:color w:val="000000"/>
                <w:szCs w:val="21"/>
                <w:highlight w:val="none"/>
              </w:rPr>
            </w:pPr>
          </w:p>
        </w:tc>
        <w:tc>
          <w:tcPr>
            <w:tcW w:w="540" w:type="dxa"/>
            <w:noWrap w:val="0"/>
            <w:vAlign w:val="center"/>
          </w:tcPr>
          <w:p>
            <w:pPr>
              <w:spacing w:line="300" w:lineRule="auto"/>
              <w:jc w:val="center"/>
              <w:rPr>
                <w:color w:val="000000"/>
                <w:szCs w:val="21"/>
                <w:highlight w:val="none"/>
              </w:rPr>
            </w:pPr>
          </w:p>
        </w:tc>
        <w:tc>
          <w:tcPr>
            <w:tcW w:w="720" w:type="dxa"/>
            <w:noWrap w:val="0"/>
            <w:vAlign w:val="center"/>
          </w:tcPr>
          <w:p>
            <w:pPr>
              <w:spacing w:line="300" w:lineRule="auto"/>
              <w:jc w:val="center"/>
              <w:rPr>
                <w:color w:val="000000"/>
                <w:szCs w:val="21"/>
                <w:highlight w:val="none"/>
              </w:rPr>
            </w:pPr>
          </w:p>
        </w:tc>
        <w:tc>
          <w:tcPr>
            <w:tcW w:w="720" w:type="dxa"/>
            <w:noWrap w:val="0"/>
            <w:vAlign w:val="center"/>
          </w:tcPr>
          <w:p>
            <w:pPr>
              <w:spacing w:line="300" w:lineRule="auto"/>
              <w:jc w:val="center"/>
              <w:rPr>
                <w:color w:val="000000"/>
                <w:szCs w:val="21"/>
                <w:highlight w:val="none"/>
              </w:rPr>
            </w:pPr>
          </w:p>
        </w:tc>
        <w:tc>
          <w:tcPr>
            <w:tcW w:w="720" w:type="dxa"/>
            <w:noWrap w:val="0"/>
            <w:vAlign w:val="center"/>
          </w:tcPr>
          <w:p>
            <w:pPr>
              <w:spacing w:line="300" w:lineRule="auto"/>
              <w:jc w:val="center"/>
              <w:rPr>
                <w:color w:val="000000"/>
                <w:szCs w:val="21"/>
                <w:highlight w:val="none"/>
              </w:rPr>
            </w:pPr>
          </w:p>
        </w:tc>
        <w:tc>
          <w:tcPr>
            <w:tcW w:w="1080" w:type="dxa"/>
            <w:noWrap w:val="0"/>
            <w:vAlign w:val="center"/>
          </w:tcPr>
          <w:p>
            <w:pPr>
              <w:spacing w:line="300" w:lineRule="auto"/>
              <w:jc w:val="center"/>
              <w:rPr>
                <w:color w:val="000000"/>
                <w:szCs w:val="21"/>
                <w:highlight w:val="none"/>
              </w:rPr>
            </w:pPr>
          </w:p>
        </w:tc>
        <w:tc>
          <w:tcPr>
            <w:tcW w:w="720" w:type="dxa"/>
            <w:noWrap w:val="0"/>
            <w:vAlign w:val="center"/>
          </w:tcPr>
          <w:p>
            <w:pPr>
              <w:spacing w:line="300" w:lineRule="auto"/>
              <w:jc w:val="center"/>
              <w:rPr>
                <w:color w:val="000000"/>
                <w:szCs w:val="21"/>
                <w:highlight w:val="none"/>
              </w:rPr>
            </w:pPr>
          </w:p>
        </w:tc>
        <w:tc>
          <w:tcPr>
            <w:tcW w:w="1260" w:type="dxa"/>
            <w:noWrap w:val="0"/>
            <w:vAlign w:val="center"/>
          </w:tcPr>
          <w:p>
            <w:pPr>
              <w:spacing w:line="300" w:lineRule="auto"/>
              <w:jc w:val="center"/>
              <w:rPr>
                <w:color w:val="000000"/>
                <w:szCs w:val="21"/>
                <w:highlight w:val="none"/>
              </w:rPr>
            </w:pPr>
          </w:p>
        </w:tc>
        <w:tc>
          <w:tcPr>
            <w:tcW w:w="900" w:type="dxa"/>
            <w:noWrap w:val="0"/>
            <w:vAlign w:val="center"/>
          </w:tcPr>
          <w:p>
            <w:pPr>
              <w:spacing w:line="300" w:lineRule="auto"/>
              <w:jc w:val="center"/>
              <w:rPr>
                <w:color w:val="000000"/>
                <w:szCs w:val="21"/>
                <w:highlight w:val="none"/>
              </w:rPr>
            </w:pPr>
          </w:p>
        </w:tc>
        <w:tc>
          <w:tcPr>
            <w:tcW w:w="900" w:type="dxa"/>
            <w:noWrap w:val="0"/>
            <w:vAlign w:val="center"/>
          </w:tcPr>
          <w:p>
            <w:pPr>
              <w:spacing w:line="300" w:lineRule="auto"/>
              <w:jc w:val="center"/>
              <w:rPr>
                <w:color w:val="000000"/>
                <w:szCs w:val="21"/>
                <w:highlight w:val="none"/>
              </w:rPr>
            </w:pPr>
          </w:p>
        </w:tc>
        <w:tc>
          <w:tcPr>
            <w:tcW w:w="1080" w:type="dxa"/>
            <w:noWrap w:val="0"/>
            <w:vAlign w:val="center"/>
          </w:tcPr>
          <w:p>
            <w:pPr>
              <w:spacing w:line="300" w:lineRule="auto"/>
              <w:jc w:val="cente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exact"/>
        </w:trPr>
        <w:tc>
          <w:tcPr>
            <w:tcW w:w="360" w:type="dxa"/>
            <w:noWrap w:val="0"/>
            <w:vAlign w:val="center"/>
          </w:tcPr>
          <w:p>
            <w:pPr>
              <w:spacing w:line="300" w:lineRule="auto"/>
              <w:jc w:val="center"/>
              <w:rPr>
                <w:rFonts w:cs="宋体"/>
                <w:color w:val="000000"/>
                <w:szCs w:val="21"/>
                <w:highlight w:val="none"/>
              </w:rPr>
            </w:pPr>
            <w:r>
              <w:rPr>
                <w:rFonts w:hint="eastAsia"/>
                <w:color w:val="000000"/>
                <w:szCs w:val="21"/>
                <w:highlight w:val="none"/>
              </w:rPr>
              <w:t>2</w:t>
            </w:r>
          </w:p>
        </w:tc>
        <w:tc>
          <w:tcPr>
            <w:tcW w:w="1080" w:type="dxa"/>
            <w:noWrap w:val="0"/>
            <w:vAlign w:val="center"/>
          </w:tcPr>
          <w:p>
            <w:pPr>
              <w:spacing w:line="300" w:lineRule="auto"/>
              <w:jc w:val="center"/>
              <w:rPr>
                <w:color w:val="000000"/>
                <w:szCs w:val="21"/>
                <w:highlight w:val="none"/>
              </w:rPr>
            </w:pPr>
          </w:p>
        </w:tc>
        <w:tc>
          <w:tcPr>
            <w:tcW w:w="1080" w:type="dxa"/>
            <w:noWrap w:val="0"/>
            <w:vAlign w:val="center"/>
          </w:tcPr>
          <w:p>
            <w:pPr>
              <w:spacing w:line="240" w:lineRule="exact"/>
              <w:jc w:val="center"/>
              <w:rPr>
                <w:color w:val="000000"/>
                <w:szCs w:val="21"/>
                <w:highlight w:val="none"/>
              </w:rPr>
            </w:pPr>
          </w:p>
        </w:tc>
        <w:tc>
          <w:tcPr>
            <w:tcW w:w="540" w:type="dxa"/>
            <w:noWrap w:val="0"/>
            <w:vAlign w:val="center"/>
          </w:tcPr>
          <w:p>
            <w:pPr>
              <w:spacing w:line="240" w:lineRule="exact"/>
              <w:jc w:val="center"/>
              <w:rPr>
                <w:color w:val="000000"/>
                <w:szCs w:val="21"/>
                <w:highlight w:val="none"/>
              </w:rPr>
            </w:pPr>
          </w:p>
        </w:tc>
        <w:tc>
          <w:tcPr>
            <w:tcW w:w="540" w:type="dxa"/>
            <w:noWrap w:val="0"/>
            <w:vAlign w:val="center"/>
          </w:tcPr>
          <w:p>
            <w:pPr>
              <w:spacing w:line="240" w:lineRule="exact"/>
              <w:jc w:val="center"/>
              <w:rPr>
                <w:color w:val="000000"/>
                <w:szCs w:val="21"/>
                <w:highlight w:val="none"/>
              </w:rPr>
            </w:pPr>
          </w:p>
        </w:tc>
        <w:tc>
          <w:tcPr>
            <w:tcW w:w="720" w:type="dxa"/>
            <w:noWrap w:val="0"/>
            <w:vAlign w:val="center"/>
          </w:tcPr>
          <w:p>
            <w:pPr>
              <w:spacing w:line="240" w:lineRule="exact"/>
              <w:jc w:val="center"/>
              <w:rPr>
                <w:color w:val="000000"/>
                <w:szCs w:val="21"/>
                <w:highlight w:val="none"/>
              </w:rPr>
            </w:pPr>
          </w:p>
        </w:tc>
        <w:tc>
          <w:tcPr>
            <w:tcW w:w="1080" w:type="dxa"/>
            <w:noWrap w:val="0"/>
            <w:vAlign w:val="center"/>
          </w:tcPr>
          <w:p>
            <w:pPr>
              <w:spacing w:line="240" w:lineRule="exact"/>
              <w:jc w:val="center"/>
              <w:rPr>
                <w:color w:val="000000"/>
                <w:szCs w:val="21"/>
                <w:highlight w:val="none"/>
              </w:rPr>
            </w:pPr>
          </w:p>
        </w:tc>
        <w:tc>
          <w:tcPr>
            <w:tcW w:w="540" w:type="dxa"/>
            <w:noWrap w:val="0"/>
            <w:vAlign w:val="center"/>
          </w:tcPr>
          <w:p>
            <w:pPr>
              <w:spacing w:line="300" w:lineRule="auto"/>
              <w:jc w:val="center"/>
              <w:rPr>
                <w:color w:val="000000"/>
                <w:szCs w:val="21"/>
                <w:highlight w:val="none"/>
              </w:rPr>
            </w:pPr>
          </w:p>
        </w:tc>
        <w:tc>
          <w:tcPr>
            <w:tcW w:w="720" w:type="dxa"/>
            <w:noWrap w:val="0"/>
            <w:vAlign w:val="center"/>
          </w:tcPr>
          <w:p>
            <w:pPr>
              <w:spacing w:line="300" w:lineRule="auto"/>
              <w:jc w:val="center"/>
              <w:rPr>
                <w:color w:val="000000"/>
                <w:szCs w:val="21"/>
                <w:highlight w:val="none"/>
              </w:rPr>
            </w:pPr>
          </w:p>
        </w:tc>
        <w:tc>
          <w:tcPr>
            <w:tcW w:w="720" w:type="dxa"/>
            <w:noWrap w:val="0"/>
            <w:vAlign w:val="center"/>
          </w:tcPr>
          <w:p>
            <w:pPr>
              <w:spacing w:line="300" w:lineRule="auto"/>
              <w:jc w:val="center"/>
              <w:rPr>
                <w:color w:val="000000"/>
                <w:szCs w:val="21"/>
                <w:highlight w:val="none"/>
              </w:rPr>
            </w:pPr>
          </w:p>
        </w:tc>
        <w:tc>
          <w:tcPr>
            <w:tcW w:w="720" w:type="dxa"/>
            <w:noWrap w:val="0"/>
            <w:vAlign w:val="center"/>
          </w:tcPr>
          <w:p>
            <w:pPr>
              <w:spacing w:line="300" w:lineRule="auto"/>
              <w:jc w:val="center"/>
              <w:rPr>
                <w:color w:val="000000"/>
                <w:szCs w:val="21"/>
                <w:highlight w:val="none"/>
              </w:rPr>
            </w:pPr>
          </w:p>
        </w:tc>
        <w:tc>
          <w:tcPr>
            <w:tcW w:w="1080" w:type="dxa"/>
            <w:noWrap w:val="0"/>
            <w:vAlign w:val="center"/>
          </w:tcPr>
          <w:p>
            <w:pPr>
              <w:spacing w:line="300" w:lineRule="auto"/>
              <w:jc w:val="center"/>
              <w:rPr>
                <w:color w:val="000000"/>
                <w:szCs w:val="21"/>
                <w:highlight w:val="none"/>
              </w:rPr>
            </w:pPr>
          </w:p>
        </w:tc>
        <w:tc>
          <w:tcPr>
            <w:tcW w:w="720" w:type="dxa"/>
            <w:noWrap w:val="0"/>
            <w:vAlign w:val="center"/>
          </w:tcPr>
          <w:p>
            <w:pPr>
              <w:spacing w:line="300" w:lineRule="auto"/>
              <w:jc w:val="center"/>
              <w:rPr>
                <w:color w:val="000000"/>
                <w:szCs w:val="21"/>
                <w:highlight w:val="none"/>
              </w:rPr>
            </w:pPr>
          </w:p>
        </w:tc>
        <w:tc>
          <w:tcPr>
            <w:tcW w:w="1260" w:type="dxa"/>
            <w:noWrap w:val="0"/>
            <w:vAlign w:val="center"/>
          </w:tcPr>
          <w:p>
            <w:pPr>
              <w:spacing w:line="300" w:lineRule="auto"/>
              <w:jc w:val="center"/>
              <w:rPr>
                <w:color w:val="000000"/>
                <w:szCs w:val="21"/>
                <w:highlight w:val="none"/>
              </w:rPr>
            </w:pPr>
          </w:p>
        </w:tc>
        <w:tc>
          <w:tcPr>
            <w:tcW w:w="900" w:type="dxa"/>
            <w:noWrap w:val="0"/>
            <w:vAlign w:val="center"/>
          </w:tcPr>
          <w:p>
            <w:pPr>
              <w:spacing w:line="300" w:lineRule="auto"/>
              <w:jc w:val="center"/>
              <w:rPr>
                <w:color w:val="000000"/>
                <w:szCs w:val="21"/>
                <w:highlight w:val="none"/>
              </w:rPr>
            </w:pPr>
          </w:p>
        </w:tc>
        <w:tc>
          <w:tcPr>
            <w:tcW w:w="900" w:type="dxa"/>
            <w:noWrap w:val="0"/>
            <w:vAlign w:val="center"/>
          </w:tcPr>
          <w:p>
            <w:pPr>
              <w:spacing w:line="300" w:lineRule="auto"/>
              <w:jc w:val="center"/>
              <w:rPr>
                <w:color w:val="000000"/>
                <w:szCs w:val="21"/>
                <w:highlight w:val="none"/>
              </w:rPr>
            </w:pPr>
          </w:p>
        </w:tc>
        <w:tc>
          <w:tcPr>
            <w:tcW w:w="1080" w:type="dxa"/>
            <w:noWrap w:val="0"/>
            <w:vAlign w:val="center"/>
          </w:tcPr>
          <w:p>
            <w:pPr>
              <w:spacing w:line="300" w:lineRule="auto"/>
              <w:jc w:val="cente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exact"/>
        </w:trPr>
        <w:tc>
          <w:tcPr>
            <w:tcW w:w="360" w:type="dxa"/>
            <w:noWrap w:val="0"/>
            <w:vAlign w:val="center"/>
          </w:tcPr>
          <w:p>
            <w:pPr>
              <w:spacing w:line="300" w:lineRule="auto"/>
              <w:jc w:val="center"/>
              <w:rPr>
                <w:rFonts w:cs="宋体"/>
                <w:color w:val="000000"/>
                <w:szCs w:val="21"/>
                <w:highlight w:val="none"/>
              </w:rPr>
            </w:pPr>
            <w:r>
              <w:rPr>
                <w:rFonts w:hint="eastAsia"/>
                <w:color w:val="000000"/>
                <w:szCs w:val="21"/>
                <w:highlight w:val="none"/>
              </w:rPr>
              <w:t>3</w:t>
            </w:r>
          </w:p>
        </w:tc>
        <w:tc>
          <w:tcPr>
            <w:tcW w:w="1080" w:type="dxa"/>
            <w:noWrap w:val="0"/>
            <w:vAlign w:val="center"/>
          </w:tcPr>
          <w:p>
            <w:pPr>
              <w:spacing w:line="300" w:lineRule="auto"/>
              <w:jc w:val="center"/>
              <w:rPr>
                <w:color w:val="000000"/>
                <w:szCs w:val="21"/>
                <w:highlight w:val="none"/>
              </w:rPr>
            </w:pPr>
          </w:p>
        </w:tc>
        <w:tc>
          <w:tcPr>
            <w:tcW w:w="1080" w:type="dxa"/>
            <w:noWrap w:val="0"/>
            <w:vAlign w:val="center"/>
          </w:tcPr>
          <w:p>
            <w:pPr>
              <w:spacing w:line="240" w:lineRule="exact"/>
              <w:jc w:val="center"/>
              <w:rPr>
                <w:color w:val="000000"/>
                <w:szCs w:val="21"/>
                <w:highlight w:val="none"/>
              </w:rPr>
            </w:pPr>
          </w:p>
        </w:tc>
        <w:tc>
          <w:tcPr>
            <w:tcW w:w="540" w:type="dxa"/>
            <w:noWrap w:val="0"/>
            <w:vAlign w:val="center"/>
          </w:tcPr>
          <w:p>
            <w:pPr>
              <w:spacing w:line="240" w:lineRule="exact"/>
              <w:jc w:val="center"/>
              <w:rPr>
                <w:color w:val="000000"/>
                <w:szCs w:val="21"/>
                <w:highlight w:val="none"/>
              </w:rPr>
            </w:pPr>
          </w:p>
        </w:tc>
        <w:tc>
          <w:tcPr>
            <w:tcW w:w="540" w:type="dxa"/>
            <w:noWrap w:val="0"/>
            <w:vAlign w:val="center"/>
          </w:tcPr>
          <w:p>
            <w:pPr>
              <w:spacing w:line="240" w:lineRule="exact"/>
              <w:jc w:val="center"/>
              <w:rPr>
                <w:color w:val="000000"/>
                <w:szCs w:val="21"/>
                <w:highlight w:val="none"/>
              </w:rPr>
            </w:pPr>
          </w:p>
        </w:tc>
        <w:tc>
          <w:tcPr>
            <w:tcW w:w="720" w:type="dxa"/>
            <w:noWrap w:val="0"/>
            <w:vAlign w:val="center"/>
          </w:tcPr>
          <w:p>
            <w:pPr>
              <w:spacing w:line="240" w:lineRule="exact"/>
              <w:jc w:val="center"/>
              <w:rPr>
                <w:color w:val="000000"/>
                <w:szCs w:val="21"/>
                <w:highlight w:val="none"/>
              </w:rPr>
            </w:pPr>
          </w:p>
        </w:tc>
        <w:tc>
          <w:tcPr>
            <w:tcW w:w="1080" w:type="dxa"/>
            <w:noWrap w:val="0"/>
            <w:vAlign w:val="center"/>
          </w:tcPr>
          <w:p>
            <w:pPr>
              <w:spacing w:line="240" w:lineRule="exact"/>
              <w:jc w:val="center"/>
              <w:rPr>
                <w:color w:val="000000"/>
                <w:szCs w:val="21"/>
                <w:highlight w:val="none"/>
              </w:rPr>
            </w:pPr>
          </w:p>
        </w:tc>
        <w:tc>
          <w:tcPr>
            <w:tcW w:w="540" w:type="dxa"/>
            <w:noWrap w:val="0"/>
            <w:vAlign w:val="center"/>
          </w:tcPr>
          <w:p>
            <w:pPr>
              <w:spacing w:line="300" w:lineRule="auto"/>
              <w:jc w:val="center"/>
              <w:rPr>
                <w:color w:val="000000"/>
                <w:szCs w:val="21"/>
                <w:highlight w:val="none"/>
              </w:rPr>
            </w:pPr>
          </w:p>
        </w:tc>
        <w:tc>
          <w:tcPr>
            <w:tcW w:w="720" w:type="dxa"/>
            <w:noWrap w:val="0"/>
            <w:vAlign w:val="center"/>
          </w:tcPr>
          <w:p>
            <w:pPr>
              <w:spacing w:line="300" w:lineRule="auto"/>
              <w:jc w:val="center"/>
              <w:rPr>
                <w:color w:val="000000"/>
                <w:szCs w:val="21"/>
                <w:highlight w:val="none"/>
              </w:rPr>
            </w:pPr>
          </w:p>
        </w:tc>
        <w:tc>
          <w:tcPr>
            <w:tcW w:w="720" w:type="dxa"/>
            <w:noWrap w:val="0"/>
            <w:vAlign w:val="center"/>
          </w:tcPr>
          <w:p>
            <w:pPr>
              <w:spacing w:line="300" w:lineRule="auto"/>
              <w:jc w:val="center"/>
              <w:rPr>
                <w:color w:val="000000"/>
                <w:szCs w:val="21"/>
                <w:highlight w:val="none"/>
              </w:rPr>
            </w:pPr>
          </w:p>
        </w:tc>
        <w:tc>
          <w:tcPr>
            <w:tcW w:w="720" w:type="dxa"/>
            <w:noWrap w:val="0"/>
            <w:vAlign w:val="center"/>
          </w:tcPr>
          <w:p>
            <w:pPr>
              <w:spacing w:line="300" w:lineRule="auto"/>
              <w:jc w:val="center"/>
              <w:rPr>
                <w:color w:val="000000"/>
                <w:szCs w:val="21"/>
                <w:highlight w:val="none"/>
              </w:rPr>
            </w:pPr>
          </w:p>
        </w:tc>
        <w:tc>
          <w:tcPr>
            <w:tcW w:w="1080" w:type="dxa"/>
            <w:noWrap w:val="0"/>
            <w:vAlign w:val="center"/>
          </w:tcPr>
          <w:p>
            <w:pPr>
              <w:spacing w:line="300" w:lineRule="auto"/>
              <w:jc w:val="center"/>
              <w:rPr>
                <w:color w:val="000000"/>
                <w:szCs w:val="21"/>
                <w:highlight w:val="none"/>
              </w:rPr>
            </w:pPr>
          </w:p>
        </w:tc>
        <w:tc>
          <w:tcPr>
            <w:tcW w:w="720" w:type="dxa"/>
            <w:noWrap w:val="0"/>
            <w:vAlign w:val="center"/>
          </w:tcPr>
          <w:p>
            <w:pPr>
              <w:spacing w:line="300" w:lineRule="auto"/>
              <w:jc w:val="center"/>
              <w:rPr>
                <w:color w:val="000000"/>
                <w:szCs w:val="21"/>
                <w:highlight w:val="none"/>
              </w:rPr>
            </w:pPr>
          </w:p>
        </w:tc>
        <w:tc>
          <w:tcPr>
            <w:tcW w:w="1260" w:type="dxa"/>
            <w:noWrap w:val="0"/>
            <w:vAlign w:val="center"/>
          </w:tcPr>
          <w:p>
            <w:pPr>
              <w:spacing w:line="300" w:lineRule="auto"/>
              <w:jc w:val="center"/>
              <w:rPr>
                <w:color w:val="000000"/>
                <w:szCs w:val="21"/>
                <w:highlight w:val="none"/>
              </w:rPr>
            </w:pPr>
          </w:p>
        </w:tc>
        <w:tc>
          <w:tcPr>
            <w:tcW w:w="900" w:type="dxa"/>
            <w:noWrap w:val="0"/>
            <w:vAlign w:val="center"/>
          </w:tcPr>
          <w:p>
            <w:pPr>
              <w:spacing w:line="300" w:lineRule="auto"/>
              <w:jc w:val="center"/>
              <w:rPr>
                <w:color w:val="000000"/>
                <w:szCs w:val="21"/>
                <w:highlight w:val="none"/>
              </w:rPr>
            </w:pPr>
          </w:p>
        </w:tc>
        <w:tc>
          <w:tcPr>
            <w:tcW w:w="900" w:type="dxa"/>
            <w:noWrap w:val="0"/>
            <w:vAlign w:val="center"/>
          </w:tcPr>
          <w:p>
            <w:pPr>
              <w:spacing w:line="300" w:lineRule="auto"/>
              <w:jc w:val="center"/>
              <w:rPr>
                <w:color w:val="000000"/>
                <w:szCs w:val="21"/>
                <w:highlight w:val="none"/>
              </w:rPr>
            </w:pPr>
          </w:p>
        </w:tc>
        <w:tc>
          <w:tcPr>
            <w:tcW w:w="1080" w:type="dxa"/>
            <w:noWrap w:val="0"/>
            <w:vAlign w:val="center"/>
          </w:tcPr>
          <w:p>
            <w:pPr>
              <w:spacing w:line="300" w:lineRule="auto"/>
              <w:jc w:val="cente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exact"/>
        </w:trPr>
        <w:tc>
          <w:tcPr>
            <w:tcW w:w="360" w:type="dxa"/>
            <w:noWrap w:val="0"/>
            <w:vAlign w:val="center"/>
          </w:tcPr>
          <w:p>
            <w:pPr>
              <w:spacing w:line="300" w:lineRule="auto"/>
              <w:jc w:val="center"/>
              <w:rPr>
                <w:rFonts w:cs="宋体"/>
                <w:color w:val="000000"/>
                <w:szCs w:val="21"/>
                <w:highlight w:val="none"/>
              </w:rPr>
            </w:pPr>
            <w:r>
              <w:rPr>
                <w:rFonts w:hint="eastAsia"/>
                <w:color w:val="000000"/>
                <w:szCs w:val="21"/>
                <w:highlight w:val="none"/>
              </w:rPr>
              <w:t>4</w:t>
            </w:r>
          </w:p>
        </w:tc>
        <w:tc>
          <w:tcPr>
            <w:tcW w:w="1080" w:type="dxa"/>
            <w:noWrap w:val="0"/>
            <w:vAlign w:val="center"/>
          </w:tcPr>
          <w:p>
            <w:pPr>
              <w:spacing w:line="300" w:lineRule="auto"/>
              <w:jc w:val="center"/>
              <w:rPr>
                <w:color w:val="000000"/>
                <w:szCs w:val="21"/>
                <w:highlight w:val="none"/>
              </w:rPr>
            </w:pPr>
          </w:p>
        </w:tc>
        <w:tc>
          <w:tcPr>
            <w:tcW w:w="1080" w:type="dxa"/>
            <w:noWrap w:val="0"/>
            <w:vAlign w:val="center"/>
          </w:tcPr>
          <w:p>
            <w:pPr>
              <w:spacing w:line="240" w:lineRule="exact"/>
              <w:jc w:val="center"/>
              <w:rPr>
                <w:color w:val="000000"/>
                <w:szCs w:val="21"/>
                <w:highlight w:val="none"/>
              </w:rPr>
            </w:pPr>
          </w:p>
        </w:tc>
        <w:tc>
          <w:tcPr>
            <w:tcW w:w="540" w:type="dxa"/>
            <w:noWrap w:val="0"/>
            <w:vAlign w:val="center"/>
          </w:tcPr>
          <w:p>
            <w:pPr>
              <w:spacing w:line="240" w:lineRule="exact"/>
              <w:jc w:val="center"/>
              <w:rPr>
                <w:color w:val="000000"/>
                <w:szCs w:val="21"/>
                <w:highlight w:val="none"/>
              </w:rPr>
            </w:pPr>
          </w:p>
        </w:tc>
        <w:tc>
          <w:tcPr>
            <w:tcW w:w="540" w:type="dxa"/>
            <w:noWrap w:val="0"/>
            <w:vAlign w:val="center"/>
          </w:tcPr>
          <w:p>
            <w:pPr>
              <w:spacing w:line="240" w:lineRule="exact"/>
              <w:jc w:val="center"/>
              <w:rPr>
                <w:color w:val="000000"/>
                <w:szCs w:val="21"/>
                <w:highlight w:val="none"/>
              </w:rPr>
            </w:pPr>
          </w:p>
        </w:tc>
        <w:tc>
          <w:tcPr>
            <w:tcW w:w="720" w:type="dxa"/>
            <w:noWrap w:val="0"/>
            <w:vAlign w:val="center"/>
          </w:tcPr>
          <w:p>
            <w:pPr>
              <w:spacing w:line="240" w:lineRule="exact"/>
              <w:jc w:val="center"/>
              <w:rPr>
                <w:color w:val="000000"/>
                <w:szCs w:val="21"/>
                <w:highlight w:val="none"/>
              </w:rPr>
            </w:pPr>
          </w:p>
        </w:tc>
        <w:tc>
          <w:tcPr>
            <w:tcW w:w="1080" w:type="dxa"/>
            <w:noWrap w:val="0"/>
            <w:vAlign w:val="center"/>
          </w:tcPr>
          <w:p>
            <w:pPr>
              <w:spacing w:line="240" w:lineRule="exact"/>
              <w:jc w:val="center"/>
              <w:rPr>
                <w:color w:val="000000"/>
                <w:szCs w:val="21"/>
                <w:highlight w:val="none"/>
              </w:rPr>
            </w:pPr>
          </w:p>
        </w:tc>
        <w:tc>
          <w:tcPr>
            <w:tcW w:w="540" w:type="dxa"/>
            <w:noWrap w:val="0"/>
            <w:vAlign w:val="center"/>
          </w:tcPr>
          <w:p>
            <w:pPr>
              <w:spacing w:line="300" w:lineRule="auto"/>
              <w:jc w:val="center"/>
              <w:rPr>
                <w:color w:val="000000"/>
                <w:szCs w:val="21"/>
                <w:highlight w:val="none"/>
              </w:rPr>
            </w:pPr>
          </w:p>
        </w:tc>
        <w:tc>
          <w:tcPr>
            <w:tcW w:w="720" w:type="dxa"/>
            <w:noWrap w:val="0"/>
            <w:vAlign w:val="center"/>
          </w:tcPr>
          <w:p>
            <w:pPr>
              <w:spacing w:line="300" w:lineRule="auto"/>
              <w:jc w:val="center"/>
              <w:rPr>
                <w:color w:val="000000"/>
                <w:szCs w:val="21"/>
                <w:highlight w:val="none"/>
              </w:rPr>
            </w:pPr>
          </w:p>
        </w:tc>
        <w:tc>
          <w:tcPr>
            <w:tcW w:w="720" w:type="dxa"/>
            <w:noWrap w:val="0"/>
            <w:vAlign w:val="center"/>
          </w:tcPr>
          <w:p>
            <w:pPr>
              <w:spacing w:line="300" w:lineRule="auto"/>
              <w:jc w:val="center"/>
              <w:rPr>
                <w:color w:val="000000"/>
                <w:szCs w:val="21"/>
                <w:highlight w:val="none"/>
              </w:rPr>
            </w:pPr>
          </w:p>
        </w:tc>
        <w:tc>
          <w:tcPr>
            <w:tcW w:w="720" w:type="dxa"/>
            <w:noWrap w:val="0"/>
            <w:vAlign w:val="center"/>
          </w:tcPr>
          <w:p>
            <w:pPr>
              <w:spacing w:line="300" w:lineRule="auto"/>
              <w:jc w:val="center"/>
              <w:rPr>
                <w:color w:val="000000"/>
                <w:szCs w:val="21"/>
                <w:highlight w:val="none"/>
              </w:rPr>
            </w:pPr>
          </w:p>
        </w:tc>
        <w:tc>
          <w:tcPr>
            <w:tcW w:w="1080" w:type="dxa"/>
            <w:noWrap w:val="0"/>
            <w:vAlign w:val="center"/>
          </w:tcPr>
          <w:p>
            <w:pPr>
              <w:spacing w:line="300" w:lineRule="auto"/>
              <w:jc w:val="center"/>
              <w:rPr>
                <w:color w:val="000000"/>
                <w:szCs w:val="21"/>
                <w:highlight w:val="none"/>
              </w:rPr>
            </w:pPr>
          </w:p>
        </w:tc>
        <w:tc>
          <w:tcPr>
            <w:tcW w:w="720" w:type="dxa"/>
            <w:noWrap w:val="0"/>
            <w:vAlign w:val="center"/>
          </w:tcPr>
          <w:p>
            <w:pPr>
              <w:spacing w:line="300" w:lineRule="auto"/>
              <w:jc w:val="center"/>
              <w:rPr>
                <w:color w:val="000000"/>
                <w:szCs w:val="21"/>
                <w:highlight w:val="none"/>
              </w:rPr>
            </w:pPr>
          </w:p>
        </w:tc>
        <w:tc>
          <w:tcPr>
            <w:tcW w:w="1260" w:type="dxa"/>
            <w:noWrap w:val="0"/>
            <w:vAlign w:val="center"/>
          </w:tcPr>
          <w:p>
            <w:pPr>
              <w:spacing w:line="300" w:lineRule="auto"/>
              <w:jc w:val="center"/>
              <w:rPr>
                <w:color w:val="000000"/>
                <w:szCs w:val="21"/>
                <w:highlight w:val="none"/>
              </w:rPr>
            </w:pPr>
          </w:p>
        </w:tc>
        <w:tc>
          <w:tcPr>
            <w:tcW w:w="900" w:type="dxa"/>
            <w:noWrap w:val="0"/>
            <w:vAlign w:val="center"/>
          </w:tcPr>
          <w:p>
            <w:pPr>
              <w:spacing w:line="300" w:lineRule="auto"/>
              <w:jc w:val="center"/>
              <w:rPr>
                <w:color w:val="000000"/>
                <w:szCs w:val="21"/>
                <w:highlight w:val="none"/>
              </w:rPr>
            </w:pPr>
          </w:p>
        </w:tc>
        <w:tc>
          <w:tcPr>
            <w:tcW w:w="900" w:type="dxa"/>
            <w:noWrap w:val="0"/>
            <w:vAlign w:val="center"/>
          </w:tcPr>
          <w:p>
            <w:pPr>
              <w:spacing w:line="300" w:lineRule="auto"/>
              <w:jc w:val="center"/>
              <w:rPr>
                <w:color w:val="000000"/>
                <w:szCs w:val="21"/>
                <w:highlight w:val="none"/>
              </w:rPr>
            </w:pPr>
          </w:p>
        </w:tc>
        <w:tc>
          <w:tcPr>
            <w:tcW w:w="1080" w:type="dxa"/>
            <w:noWrap w:val="0"/>
            <w:vAlign w:val="center"/>
          </w:tcPr>
          <w:p>
            <w:pPr>
              <w:spacing w:line="300" w:lineRule="auto"/>
              <w:jc w:val="cente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exact"/>
        </w:trPr>
        <w:tc>
          <w:tcPr>
            <w:tcW w:w="360" w:type="dxa"/>
            <w:noWrap w:val="0"/>
            <w:vAlign w:val="center"/>
          </w:tcPr>
          <w:p>
            <w:pPr>
              <w:spacing w:line="300" w:lineRule="auto"/>
              <w:jc w:val="center"/>
              <w:rPr>
                <w:rFonts w:cs="宋体"/>
                <w:color w:val="000000"/>
                <w:szCs w:val="21"/>
                <w:highlight w:val="none"/>
              </w:rPr>
            </w:pPr>
            <w:r>
              <w:rPr>
                <w:rFonts w:hint="eastAsia"/>
                <w:color w:val="000000"/>
                <w:szCs w:val="21"/>
                <w:highlight w:val="none"/>
              </w:rPr>
              <w:t>5</w:t>
            </w:r>
          </w:p>
        </w:tc>
        <w:tc>
          <w:tcPr>
            <w:tcW w:w="1080" w:type="dxa"/>
            <w:noWrap w:val="0"/>
            <w:vAlign w:val="center"/>
          </w:tcPr>
          <w:p>
            <w:pPr>
              <w:spacing w:line="300" w:lineRule="auto"/>
              <w:jc w:val="center"/>
              <w:rPr>
                <w:color w:val="000000"/>
                <w:szCs w:val="21"/>
                <w:highlight w:val="none"/>
              </w:rPr>
            </w:pPr>
          </w:p>
        </w:tc>
        <w:tc>
          <w:tcPr>
            <w:tcW w:w="1080" w:type="dxa"/>
            <w:noWrap w:val="0"/>
            <w:vAlign w:val="center"/>
          </w:tcPr>
          <w:p>
            <w:pPr>
              <w:spacing w:line="240" w:lineRule="exact"/>
              <w:jc w:val="center"/>
              <w:rPr>
                <w:color w:val="000000"/>
                <w:szCs w:val="21"/>
                <w:highlight w:val="none"/>
              </w:rPr>
            </w:pPr>
          </w:p>
        </w:tc>
        <w:tc>
          <w:tcPr>
            <w:tcW w:w="540" w:type="dxa"/>
            <w:noWrap w:val="0"/>
            <w:vAlign w:val="center"/>
          </w:tcPr>
          <w:p>
            <w:pPr>
              <w:spacing w:line="240" w:lineRule="exact"/>
              <w:jc w:val="center"/>
              <w:rPr>
                <w:color w:val="000000"/>
                <w:szCs w:val="21"/>
                <w:highlight w:val="none"/>
              </w:rPr>
            </w:pPr>
          </w:p>
        </w:tc>
        <w:tc>
          <w:tcPr>
            <w:tcW w:w="540" w:type="dxa"/>
            <w:noWrap w:val="0"/>
            <w:vAlign w:val="center"/>
          </w:tcPr>
          <w:p>
            <w:pPr>
              <w:spacing w:line="240" w:lineRule="exact"/>
              <w:jc w:val="center"/>
              <w:rPr>
                <w:color w:val="000000"/>
                <w:szCs w:val="21"/>
                <w:highlight w:val="none"/>
              </w:rPr>
            </w:pPr>
          </w:p>
        </w:tc>
        <w:tc>
          <w:tcPr>
            <w:tcW w:w="720" w:type="dxa"/>
            <w:noWrap w:val="0"/>
            <w:vAlign w:val="center"/>
          </w:tcPr>
          <w:p>
            <w:pPr>
              <w:spacing w:line="240" w:lineRule="exact"/>
              <w:jc w:val="center"/>
              <w:rPr>
                <w:color w:val="000000"/>
                <w:szCs w:val="21"/>
                <w:highlight w:val="none"/>
              </w:rPr>
            </w:pPr>
          </w:p>
        </w:tc>
        <w:tc>
          <w:tcPr>
            <w:tcW w:w="1080" w:type="dxa"/>
            <w:noWrap w:val="0"/>
            <w:vAlign w:val="center"/>
          </w:tcPr>
          <w:p>
            <w:pPr>
              <w:spacing w:line="240" w:lineRule="exact"/>
              <w:jc w:val="center"/>
              <w:rPr>
                <w:color w:val="000000"/>
                <w:szCs w:val="21"/>
                <w:highlight w:val="none"/>
              </w:rPr>
            </w:pPr>
          </w:p>
        </w:tc>
        <w:tc>
          <w:tcPr>
            <w:tcW w:w="540" w:type="dxa"/>
            <w:noWrap w:val="0"/>
            <w:vAlign w:val="center"/>
          </w:tcPr>
          <w:p>
            <w:pPr>
              <w:spacing w:line="300" w:lineRule="auto"/>
              <w:jc w:val="center"/>
              <w:rPr>
                <w:color w:val="000000"/>
                <w:szCs w:val="21"/>
                <w:highlight w:val="none"/>
              </w:rPr>
            </w:pPr>
          </w:p>
        </w:tc>
        <w:tc>
          <w:tcPr>
            <w:tcW w:w="720" w:type="dxa"/>
            <w:noWrap w:val="0"/>
            <w:vAlign w:val="center"/>
          </w:tcPr>
          <w:p>
            <w:pPr>
              <w:spacing w:line="300" w:lineRule="auto"/>
              <w:jc w:val="center"/>
              <w:rPr>
                <w:color w:val="000000"/>
                <w:szCs w:val="21"/>
                <w:highlight w:val="none"/>
              </w:rPr>
            </w:pPr>
          </w:p>
        </w:tc>
        <w:tc>
          <w:tcPr>
            <w:tcW w:w="720" w:type="dxa"/>
            <w:noWrap w:val="0"/>
            <w:vAlign w:val="center"/>
          </w:tcPr>
          <w:p>
            <w:pPr>
              <w:spacing w:line="300" w:lineRule="auto"/>
              <w:jc w:val="center"/>
              <w:rPr>
                <w:color w:val="000000"/>
                <w:szCs w:val="21"/>
                <w:highlight w:val="none"/>
              </w:rPr>
            </w:pPr>
          </w:p>
        </w:tc>
        <w:tc>
          <w:tcPr>
            <w:tcW w:w="720" w:type="dxa"/>
            <w:noWrap w:val="0"/>
            <w:vAlign w:val="center"/>
          </w:tcPr>
          <w:p>
            <w:pPr>
              <w:spacing w:line="300" w:lineRule="auto"/>
              <w:jc w:val="center"/>
              <w:rPr>
                <w:color w:val="000000"/>
                <w:szCs w:val="21"/>
                <w:highlight w:val="none"/>
              </w:rPr>
            </w:pPr>
          </w:p>
        </w:tc>
        <w:tc>
          <w:tcPr>
            <w:tcW w:w="1080" w:type="dxa"/>
            <w:noWrap w:val="0"/>
            <w:vAlign w:val="center"/>
          </w:tcPr>
          <w:p>
            <w:pPr>
              <w:spacing w:line="300" w:lineRule="auto"/>
              <w:jc w:val="center"/>
              <w:rPr>
                <w:color w:val="000000"/>
                <w:szCs w:val="21"/>
                <w:highlight w:val="none"/>
              </w:rPr>
            </w:pPr>
          </w:p>
        </w:tc>
        <w:tc>
          <w:tcPr>
            <w:tcW w:w="720" w:type="dxa"/>
            <w:noWrap w:val="0"/>
            <w:vAlign w:val="center"/>
          </w:tcPr>
          <w:p>
            <w:pPr>
              <w:spacing w:line="300" w:lineRule="auto"/>
              <w:jc w:val="center"/>
              <w:rPr>
                <w:color w:val="000000"/>
                <w:szCs w:val="21"/>
                <w:highlight w:val="none"/>
              </w:rPr>
            </w:pPr>
          </w:p>
        </w:tc>
        <w:tc>
          <w:tcPr>
            <w:tcW w:w="1260" w:type="dxa"/>
            <w:noWrap w:val="0"/>
            <w:vAlign w:val="center"/>
          </w:tcPr>
          <w:p>
            <w:pPr>
              <w:spacing w:line="300" w:lineRule="auto"/>
              <w:jc w:val="center"/>
              <w:rPr>
                <w:color w:val="000000"/>
                <w:szCs w:val="21"/>
                <w:highlight w:val="none"/>
              </w:rPr>
            </w:pPr>
          </w:p>
        </w:tc>
        <w:tc>
          <w:tcPr>
            <w:tcW w:w="900" w:type="dxa"/>
            <w:noWrap w:val="0"/>
            <w:vAlign w:val="center"/>
          </w:tcPr>
          <w:p>
            <w:pPr>
              <w:spacing w:line="300" w:lineRule="auto"/>
              <w:jc w:val="center"/>
              <w:rPr>
                <w:color w:val="000000"/>
                <w:szCs w:val="21"/>
                <w:highlight w:val="none"/>
              </w:rPr>
            </w:pPr>
          </w:p>
        </w:tc>
        <w:tc>
          <w:tcPr>
            <w:tcW w:w="900" w:type="dxa"/>
            <w:noWrap w:val="0"/>
            <w:vAlign w:val="center"/>
          </w:tcPr>
          <w:p>
            <w:pPr>
              <w:spacing w:line="300" w:lineRule="auto"/>
              <w:jc w:val="center"/>
              <w:rPr>
                <w:color w:val="000000"/>
                <w:szCs w:val="21"/>
                <w:highlight w:val="none"/>
              </w:rPr>
            </w:pPr>
          </w:p>
        </w:tc>
        <w:tc>
          <w:tcPr>
            <w:tcW w:w="1080" w:type="dxa"/>
            <w:noWrap w:val="0"/>
            <w:vAlign w:val="center"/>
          </w:tcPr>
          <w:p>
            <w:pPr>
              <w:spacing w:line="300" w:lineRule="auto"/>
              <w:jc w:val="cente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exact"/>
        </w:trPr>
        <w:tc>
          <w:tcPr>
            <w:tcW w:w="360" w:type="dxa"/>
            <w:noWrap w:val="0"/>
            <w:vAlign w:val="center"/>
          </w:tcPr>
          <w:p>
            <w:pPr>
              <w:spacing w:line="300" w:lineRule="auto"/>
              <w:jc w:val="center"/>
              <w:rPr>
                <w:rFonts w:cs="宋体"/>
                <w:color w:val="000000"/>
                <w:szCs w:val="21"/>
                <w:highlight w:val="none"/>
              </w:rPr>
            </w:pPr>
            <w:r>
              <w:rPr>
                <w:rFonts w:hint="eastAsia"/>
                <w:color w:val="000000"/>
                <w:szCs w:val="21"/>
                <w:highlight w:val="none"/>
              </w:rPr>
              <w:t>6</w:t>
            </w:r>
          </w:p>
        </w:tc>
        <w:tc>
          <w:tcPr>
            <w:tcW w:w="1080" w:type="dxa"/>
            <w:noWrap w:val="0"/>
            <w:vAlign w:val="center"/>
          </w:tcPr>
          <w:p>
            <w:pPr>
              <w:spacing w:line="300" w:lineRule="auto"/>
              <w:jc w:val="center"/>
              <w:rPr>
                <w:color w:val="000000"/>
                <w:szCs w:val="21"/>
                <w:highlight w:val="none"/>
              </w:rPr>
            </w:pPr>
          </w:p>
        </w:tc>
        <w:tc>
          <w:tcPr>
            <w:tcW w:w="1080" w:type="dxa"/>
            <w:noWrap w:val="0"/>
            <w:vAlign w:val="center"/>
          </w:tcPr>
          <w:p>
            <w:pPr>
              <w:spacing w:line="240" w:lineRule="exact"/>
              <w:jc w:val="center"/>
              <w:rPr>
                <w:color w:val="000000"/>
                <w:szCs w:val="21"/>
                <w:highlight w:val="none"/>
              </w:rPr>
            </w:pPr>
          </w:p>
        </w:tc>
        <w:tc>
          <w:tcPr>
            <w:tcW w:w="540" w:type="dxa"/>
            <w:noWrap w:val="0"/>
            <w:vAlign w:val="center"/>
          </w:tcPr>
          <w:p>
            <w:pPr>
              <w:spacing w:line="240" w:lineRule="exact"/>
              <w:jc w:val="center"/>
              <w:rPr>
                <w:color w:val="000000"/>
                <w:szCs w:val="21"/>
                <w:highlight w:val="none"/>
              </w:rPr>
            </w:pPr>
          </w:p>
        </w:tc>
        <w:tc>
          <w:tcPr>
            <w:tcW w:w="540" w:type="dxa"/>
            <w:noWrap w:val="0"/>
            <w:vAlign w:val="center"/>
          </w:tcPr>
          <w:p>
            <w:pPr>
              <w:spacing w:line="240" w:lineRule="exact"/>
              <w:jc w:val="center"/>
              <w:rPr>
                <w:color w:val="000000"/>
                <w:szCs w:val="21"/>
                <w:highlight w:val="none"/>
              </w:rPr>
            </w:pPr>
          </w:p>
        </w:tc>
        <w:tc>
          <w:tcPr>
            <w:tcW w:w="720" w:type="dxa"/>
            <w:noWrap w:val="0"/>
            <w:vAlign w:val="center"/>
          </w:tcPr>
          <w:p>
            <w:pPr>
              <w:spacing w:line="240" w:lineRule="exact"/>
              <w:jc w:val="center"/>
              <w:rPr>
                <w:color w:val="000000"/>
                <w:szCs w:val="21"/>
                <w:highlight w:val="none"/>
              </w:rPr>
            </w:pPr>
          </w:p>
        </w:tc>
        <w:tc>
          <w:tcPr>
            <w:tcW w:w="1080" w:type="dxa"/>
            <w:noWrap w:val="0"/>
            <w:vAlign w:val="center"/>
          </w:tcPr>
          <w:p>
            <w:pPr>
              <w:spacing w:line="240" w:lineRule="exact"/>
              <w:jc w:val="center"/>
              <w:rPr>
                <w:color w:val="000000"/>
                <w:szCs w:val="21"/>
                <w:highlight w:val="none"/>
              </w:rPr>
            </w:pPr>
          </w:p>
        </w:tc>
        <w:tc>
          <w:tcPr>
            <w:tcW w:w="540" w:type="dxa"/>
            <w:noWrap w:val="0"/>
            <w:vAlign w:val="center"/>
          </w:tcPr>
          <w:p>
            <w:pPr>
              <w:spacing w:line="300" w:lineRule="auto"/>
              <w:jc w:val="center"/>
              <w:rPr>
                <w:color w:val="000000"/>
                <w:szCs w:val="21"/>
                <w:highlight w:val="none"/>
              </w:rPr>
            </w:pPr>
          </w:p>
        </w:tc>
        <w:tc>
          <w:tcPr>
            <w:tcW w:w="720" w:type="dxa"/>
            <w:noWrap w:val="0"/>
            <w:vAlign w:val="center"/>
          </w:tcPr>
          <w:p>
            <w:pPr>
              <w:spacing w:line="300" w:lineRule="auto"/>
              <w:jc w:val="center"/>
              <w:rPr>
                <w:color w:val="000000"/>
                <w:szCs w:val="21"/>
                <w:highlight w:val="none"/>
              </w:rPr>
            </w:pPr>
          </w:p>
        </w:tc>
        <w:tc>
          <w:tcPr>
            <w:tcW w:w="720" w:type="dxa"/>
            <w:noWrap w:val="0"/>
            <w:vAlign w:val="center"/>
          </w:tcPr>
          <w:p>
            <w:pPr>
              <w:spacing w:line="300" w:lineRule="auto"/>
              <w:jc w:val="center"/>
              <w:rPr>
                <w:color w:val="000000"/>
                <w:szCs w:val="21"/>
                <w:highlight w:val="none"/>
              </w:rPr>
            </w:pPr>
          </w:p>
        </w:tc>
        <w:tc>
          <w:tcPr>
            <w:tcW w:w="720" w:type="dxa"/>
            <w:noWrap w:val="0"/>
            <w:vAlign w:val="center"/>
          </w:tcPr>
          <w:p>
            <w:pPr>
              <w:spacing w:line="300" w:lineRule="auto"/>
              <w:jc w:val="center"/>
              <w:rPr>
                <w:color w:val="000000"/>
                <w:szCs w:val="21"/>
                <w:highlight w:val="none"/>
              </w:rPr>
            </w:pPr>
          </w:p>
        </w:tc>
        <w:tc>
          <w:tcPr>
            <w:tcW w:w="1080" w:type="dxa"/>
            <w:noWrap w:val="0"/>
            <w:vAlign w:val="center"/>
          </w:tcPr>
          <w:p>
            <w:pPr>
              <w:spacing w:line="300" w:lineRule="auto"/>
              <w:jc w:val="center"/>
              <w:rPr>
                <w:color w:val="000000"/>
                <w:szCs w:val="21"/>
                <w:highlight w:val="none"/>
              </w:rPr>
            </w:pPr>
          </w:p>
        </w:tc>
        <w:tc>
          <w:tcPr>
            <w:tcW w:w="720" w:type="dxa"/>
            <w:noWrap w:val="0"/>
            <w:vAlign w:val="center"/>
          </w:tcPr>
          <w:p>
            <w:pPr>
              <w:spacing w:line="300" w:lineRule="auto"/>
              <w:jc w:val="center"/>
              <w:rPr>
                <w:color w:val="000000"/>
                <w:szCs w:val="21"/>
                <w:highlight w:val="none"/>
              </w:rPr>
            </w:pPr>
          </w:p>
        </w:tc>
        <w:tc>
          <w:tcPr>
            <w:tcW w:w="1260" w:type="dxa"/>
            <w:noWrap w:val="0"/>
            <w:vAlign w:val="center"/>
          </w:tcPr>
          <w:p>
            <w:pPr>
              <w:spacing w:line="300" w:lineRule="auto"/>
              <w:jc w:val="center"/>
              <w:rPr>
                <w:color w:val="000000"/>
                <w:szCs w:val="21"/>
                <w:highlight w:val="none"/>
              </w:rPr>
            </w:pPr>
          </w:p>
        </w:tc>
        <w:tc>
          <w:tcPr>
            <w:tcW w:w="900" w:type="dxa"/>
            <w:noWrap w:val="0"/>
            <w:vAlign w:val="center"/>
          </w:tcPr>
          <w:p>
            <w:pPr>
              <w:spacing w:line="300" w:lineRule="auto"/>
              <w:jc w:val="center"/>
              <w:rPr>
                <w:color w:val="000000"/>
                <w:szCs w:val="21"/>
                <w:highlight w:val="none"/>
              </w:rPr>
            </w:pPr>
          </w:p>
        </w:tc>
        <w:tc>
          <w:tcPr>
            <w:tcW w:w="900" w:type="dxa"/>
            <w:noWrap w:val="0"/>
            <w:vAlign w:val="center"/>
          </w:tcPr>
          <w:p>
            <w:pPr>
              <w:spacing w:line="300" w:lineRule="auto"/>
              <w:jc w:val="center"/>
              <w:rPr>
                <w:color w:val="000000"/>
                <w:szCs w:val="21"/>
                <w:highlight w:val="none"/>
              </w:rPr>
            </w:pPr>
          </w:p>
        </w:tc>
        <w:tc>
          <w:tcPr>
            <w:tcW w:w="1080" w:type="dxa"/>
            <w:noWrap w:val="0"/>
            <w:vAlign w:val="center"/>
          </w:tcPr>
          <w:p>
            <w:pPr>
              <w:spacing w:line="300" w:lineRule="auto"/>
              <w:jc w:val="cente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exact"/>
        </w:trPr>
        <w:tc>
          <w:tcPr>
            <w:tcW w:w="360" w:type="dxa"/>
            <w:noWrap w:val="0"/>
            <w:vAlign w:val="center"/>
          </w:tcPr>
          <w:p>
            <w:pPr>
              <w:spacing w:line="300" w:lineRule="auto"/>
              <w:jc w:val="center"/>
              <w:rPr>
                <w:rFonts w:cs="宋体"/>
                <w:color w:val="000000"/>
                <w:szCs w:val="21"/>
                <w:highlight w:val="none"/>
              </w:rPr>
            </w:pPr>
            <w:r>
              <w:rPr>
                <w:rFonts w:hint="eastAsia"/>
                <w:color w:val="000000"/>
                <w:szCs w:val="21"/>
                <w:highlight w:val="none"/>
              </w:rPr>
              <w:t>7</w:t>
            </w:r>
          </w:p>
        </w:tc>
        <w:tc>
          <w:tcPr>
            <w:tcW w:w="1080" w:type="dxa"/>
            <w:noWrap w:val="0"/>
            <w:vAlign w:val="center"/>
          </w:tcPr>
          <w:p>
            <w:pPr>
              <w:spacing w:line="300" w:lineRule="auto"/>
              <w:jc w:val="center"/>
              <w:rPr>
                <w:color w:val="000000"/>
                <w:szCs w:val="21"/>
                <w:highlight w:val="none"/>
              </w:rPr>
            </w:pPr>
          </w:p>
        </w:tc>
        <w:tc>
          <w:tcPr>
            <w:tcW w:w="1080" w:type="dxa"/>
            <w:noWrap w:val="0"/>
            <w:vAlign w:val="center"/>
          </w:tcPr>
          <w:p>
            <w:pPr>
              <w:spacing w:line="240" w:lineRule="exact"/>
              <w:jc w:val="center"/>
              <w:rPr>
                <w:color w:val="000000"/>
                <w:szCs w:val="21"/>
                <w:highlight w:val="none"/>
              </w:rPr>
            </w:pPr>
          </w:p>
        </w:tc>
        <w:tc>
          <w:tcPr>
            <w:tcW w:w="540" w:type="dxa"/>
            <w:noWrap w:val="0"/>
            <w:vAlign w:val="center"/>
          </w:tcPr>
          <w:p>
            <w:pPr>
              <w:spacing w:line="240" w:lineRule="exact"/>
              <w:jc w:val="center"/>
              <w:rPr>
                <w:color w:val="000000"/>
                <w:szCs w:val="21"/>
                <w:highlight w:val="none"/>
              </w:rPr>
            </w:pPr>
          </w:p>
        </w:tc>
        <w:tc>
          <w:tcPr>
            <w:tcW w:w="540" w:type="dxa"/>
            <w:noWrap w:val="0"/>
            <w:vAlign w:val="center"/>
          </w:tcPr>
          <w:p>
            <w:pPr>
              <w:spacing w:line="240" w:lineRule="exact"/>
              <w:jc w:val="center"/>
              <w:rPr>
                <w:color w:val="000000"/>
                <w:szCs w:val="21"/>
                <w:highlight w:val="none"/>
              </w:rPr>
            </w:pPr>
          </w:p>
        </w:tc>
        <w:tc>
          <w:tcPr>
            <w:tcW w:w="720" w:type="dxa"/>
            <w:noWrap w:val="0"/>
            <w:vAlign w:val="center"/>
          </w:tcPr>
          <w:p>
            <w:pPr>
              <w:spacing w:line="240" w:lineRule="exact"/>
              <w:jc w:val="center"/>
              <w:rPr>
                <w:color w:val="000000"/>
                <w:szCs w:val="21"/>
                <w:highlight w:val="none"/>
              </w:rPr>
            </w:pPr>
          </w:p>
        </w:tc>
        <w:tc>
          <w:tcPr>
            <w:tcW w:w="1080" w:type="dxa"/>
            <w:noWrap w:val="0"/>
            <w:vAlign w:val="center"/>
          </w:tcPr>
          <w:p>
            <w:pPr>
              <w:spacing w:line="240" w:lineRule="exact"/>
              <w:jc w:val="center"/>
              <w:rPr>
                <w:color w:val="000000"/>
                <w:szCs w:val="21"/>
                <w:highlight w:val="none"/>
              </w:rPr>
            </w:pPr>
          </w:p>
        </w:tc>
        <w:tc>
          <w:tcPr>
            <w:tcW w:w="540" w:type="dxa"/>
            <w:noWrap w:val="0"/>
            <w:vAlign w:val="center"/>
          </w:tcPr>
          <w:p>
            <w:pPr>
              <w:spacing w:line="300" w:lineRule="auto"/>
              <w:jc w:val="center"/>
              <w:rPr>
                <w:color w:val="000000"/>
                <w:szCs w:val="21"/>
                <w:highlight w:val="none"/>
              </w:rPr>
            </w:pPr>
          </w:p>
        </w:tc>
        <w:tc>
          <w:tcPr>
            <w:tcW w:w="720" w:type="dxa"/>
            <w:noWrap w:val="0"/>
            <w:vAlign w:val="center"/>
          </w:tcPr>
          <w:p>
            <w:pPr>
              <w:spacing w:line="300" w:lineRule="auto"/>
              <w:jc w:val="center"/>
              <w:rPr>
                <w:color w:val="000000"/>
                <w:szCs w:val="21"/>
                <w:highlight w:val="none"/>
              </w:rPr>
            </w:pPr>
          </w:p>
        </w:tc>
        <w:tc>
          <w:tcPr>
            <w:tcW w:w="720" w:type="dxa"/>
            <w:noWrap w:val="0"/>
            <w:vAlign w:val="center"/>
          </w:tcPr>
          <w:p>
            <w:pPr>
              <w:spacing w:line="300" w:lineRule="auto"/>
              <w:jc w:val="center"/>
              <w:rPr>
                <w:color w:val="000000"/>
                <w:szCs w:val="21"/>
                <w:highlight w:val="none"/>
              </w:rPr>
            </w:pPr>
          </w:p>
        </w:tc>
        <w:tc>
          <w:tcPr>
            <w:tcW w:w="720" w:type="dxa"/>
            <w:noWrap w:val="0"/>
            <w:vAlign w:val="center"/>
          </w:tcPr>
          <w:p>
            <w:pPr>
              <w:spacing w:line="300" w:lineRule="auto"/>
              <w:jc w:val="center"/>
              <w:rPr>
                <w:color w:val="000000"/>
                <w:szCs w:val="21"/>
                <w:highlight w:val="none"/>
              </w:rPr>
            </w:pPr>
          </w:p>
        </w:tc>
        <w:tc>
          <w:tcPr>
            <w:tcW w:w="1080" w:type="dxa"/>
            <w:noWrap w:val="0"/>
            <w:vAlign w:val="center"/>
          </w:tcPr>
          <w:p>
            <w:pPr>
              <w:spacing w:line="300" w:lineRule="auto"/>
              <w:jc w:val="center"/>
              <w:rPr>
                <w:color w:val="000000"/>
                <w:szCs w:val="21"/>
                <w:highlight w:val="none"/>
              </w:rPr>
            </w:pPr>
          </w:p>
        </w:tc>
        <w:tc>
          <w:tcPr>
            <w:tcW w:w="720" w:type="dxa"/>
            <w:noWrap w:val="0"/>
            <w:vAlign w:val="center"/>
          </w:tcPr>
          <w:p>
            <w:pPr>
              <w:spacing w:line="300" w:lineRule="auto"/>
              <w:jc w:val="center"/>
              <w:rPr>
                <w:color w:val="000000"/>
                <w:szCs w:val="21"/>
                <w:highlight w:val="none"/>
              </w:rPr>
            </w:pPr>
          </w:p>
        </w:tc>
        <w:tc>
          <w:tcPr>
            <w:tcW w:w="1260" w:type="dxa"/>
            <w:noWrap w:val="0"/>
            <w:vAlign w:val="center"/>
          </w:tcPr>
          <w:p>
            <w:pPr>
              <w:spacing w:line="300" w:lineRule="auto"/>
              <w:jc w:val="center"/>
              <w:rPr>
                <w:color w:val="000000"/>
                <w:szCs w:val="21"/>
                <w:highlight w:val="none"/>
              </w:rPr>
            </w:pPr>
          </w:p>
        </w:tc>
        <w:tc>
          <w:tcPr>
            <w:tcW w:w="900" w:type="dxa"/>
            <w:noWrap w:val="0"/>
            <w:vAlign w:val="center"/>
          </w:tcPr>
          <w:p>
            <w:pPr>
              <w:spacing w:line="300" w:lineRule="auto"/>
              <w:jc w:val="center"/>
              <w:rPr>
                <w:color w:val="000000"/>
                <w:szCs w:val="21"/>
                <w:highlight w:val="none"/>
              </w:rPr>
            </w:pPr>
          </w:p>
        </w:tc>
        <w:tc>
          <w:tcPr>
            <w:tcW w:w="900" w:type="dxa"/>
            <w:noWrap w:val="0"/>
            <w:vAlign w:val="center"/>
          </w:tcPr>
          <w:p>
            <w:pPr>
              <w:spacing w:line="300" w:lineRule="auto"/>
              <w:jc w:val="center"/>
              <w:rPr>
                <w:color w:val="000000"/>
                <w:szCs w:val="21"/>
                <w:highlight w:val="none"/>
              </w:rPr>
            </w:pPr>
          </w:p>
        </w:tc>
        <w:tc>
          <w:tcPr>
            <w:tcW w:w="1080" w:type="dxa"/>
            <w:noWrap w:val="0"/>
            <w:vAlign w:val="center"/>
          </w:tcPr>
          <w:p>
            <w:pPr>
              <w:spacing w:line="300" w:lineRule="auto"/>
              <w:jc w:val="cente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exact"/>
        </w:trPr>
        <w:tc>
          <w:tcPr>
            <w:tcW w:w="360" w:type="dxa"/>
            <w:noWrap w:val="0"/>
            <w:vAlign w:val="center"/>
          </w:tcPr>
          <w:p>
            <w:pPr>
              <w:spacing w:line="300" w:lineRule="auto"/>
              <w:jc w:val="center"/>
              <w:rPr>
                <w:rFonts w:ascii="宋体" w:hAnsi="宋体" w:cs="宋体"/>
                <w:color w:val="000000"/>
                <w:szCs w:val="21"/>
                <w:highlight w:val="none"/>
              </w:rPr>
            </w:pPr>
            <w:r>
              <w:rPr>
                <w:rFonts w:ascii="宋体" w:hAnsi="宋体" w:cs="宋体"/>
                <w:color w:val="000000"/>
                <w:szCs w:val="21"/>
                <w:highlight w:val="none"/>
              </w:rPr>
              <w:t>…</w:t>
            </w:r>
          </w:p>
        </w:tc>
        <w:tc>
          <w:tcPr>
            <w:tcW w:w="1080" w:type="dxa"/>
            <w:noWrap w:val="0"/>
            <w:vAlign w:val="center"/>
          </w:tcPr>
          <w:p>
            <w:pPr>
              <w:spacing w:line="300" w:lineRule="auto"/>
              <w:jc w:val="center"/>
              <w:rPr>
                <w:color w:val="000000"/>
                <w:szCs w:val="21"/>
                <w:highlight w:val="none"/>
              </w:rPr>
            </w:pPr>
          </w:p>
        </w:tc>
        <w:tc>
          <w:tcPr>
            <w:tcW w:w="1080" w:type="dxa"/>
            <w:noWrap w:val="0"/>
            <w:vAlign w:val="center"/>
          </w:tcPr>
          <w:p>
            <w:pPr>
              <w:spacing w:line="240" w:lineRule="exact"/>
              <w:jc w:val="center"/>
              <w:rPr>
                <w:color w:val="000000"/>
                <w:szCs w:val="21"/>
                <w:highlight w:val="none"/>
              </w:rPr>
            </w:pPr>
          </w:p>
        </w:tc>
        <w:tc>
          <w:tcPr>
            <w:tcW w:w="540" w:type="dxa"/>
            <w:noWrap w:val="0"/>
            <w:vAlign w:val="center"/>
          </w:tcPr>
          <w:p>
            <w:pPr>
              <w:spacing w:line="240" w:lineRule="exact"/>
              <w:jc w:val="center"/>
              <w:rPr>
                <w:color w:val="000000"/>
                <w:szCs w:val="21"/>
                <w:highlight w:val="none"/>
              </w:rPr>
            </w:pPr>
          </w:p>
        </w:tc>
        <w:tc>
          <w:tcPr>
            <w:tcW w:w="540" w:type="dxa"/>
            <w:noWrap w:val="0"/>
            <w:vAlign w:val="center"/>
          </w:tcPr>
          <w:p>
            <w:pPr>
              <w:spacing w:line="240" w:lineRule="exact"/>
              <w:jc w:val="center"/>
              <w:rPr>
                <w:color w:val="000000"/>
                <w:szCs w:val="21"/>
                <w:highlight w:val="none"/>
              </w:rPr>
            </w:pPr>
          </w:p>
        </w:tc>
        <w:tc>
          <w:tcPr>
            <w:tcW w:w="720" w:type="dxa"/>
            <w:noWrap w:val="0"/>
            <w:vAlign w:val="center"/>
          </w:tcPr>
          <w:p>
            <w:pPr>
              <w:spacing w:line="240" w:lineRule="exact"/>
              <w:jc w:val="center"/>
              <w:rPr>
                <w:color w:val="000000"/>
                <w:szCs w:val="21"/>
                <w:highlight w:val="none"/>
              </w:rPr>
            </w:pPr>
          </w:p>
        </w:tc>
        <w:tc>
          <w:tcPr>
            <w:tcW w:w="1080" w:type="dxa"/>
            <w:noWrap w:val="0"/>
            <w:vAlign w:val="center"/>
          </w:tcPr>
          <w:p>
            <w:pPr>
              <w:spacing w:line="240" w:lineRule="exact"/>
              <w:jc w:val="center"/>
              <w:rPr>
                <w:color w:val="000000"/>
                <w:szCs w:val="21"/>
                <w:highlight w:val="none"/>
              </w:rPr>
            </w:pPr>
          </w:p>
        </w:tc>
        <w:tc>
          <w:tcPr>
            <w:tcW w:w="540" w:type="dxa"/>
            <w:noWrap w:val="0"/>
            <w:vAlign w:val="center"/>
          </w:tcPr>
          <w:p>
            <w:pPr>
              <w:spacing w:line="300" w:lineRule="auto"/>
              <w:jc w:val="center"/>
              <w:rPr>
                <w:color w:val="000000"/>
                <w:szCs w:val="21"/>
                <w:highlight w:val="none"/>
              </w:rPr>
            </w:pPr>
          </w:p>
        </w:tc>
        <w:tc>
          <w:tcPr>
            <w:tcW w:w="720" w:type="dxa"/>
            <w:noWrap w:val="0"/>
            <w:vAlign w:val="center"/>
          </w:tcPr>
          <w:p>
            <w:pPr>
              <w:spacing w:line="300" w:lineRule="auto"/>
              <w:jc w:val="center"/>
              <w:rPr>
                <w:color w:val="000000"/>
                <w:szCs w:val="21"/>
                <w:highlight w:val="none"/>
              </w:rPr>
            </w:pPr>
          </w:p>
        </w:tc>
        <w:tc>
          <w:tcPr>
            <w:tcW w:w="720" w:type="dxa"/>
            <w:noWrap w:val="0"/>
            <w:vAlign w:val="center"/>
          </w:tcPr>
          <w:p>
            <w:pPr>
              <w:spacing w:line="300" w:lineRule="auto"/>
              <w:jc w:val="center"/>
              <w:rPr>
                <w:color w:val="000000"/>
                <w:szCs w:val="21"/>
                <w:highlight w:val="none"/>
              </w:rPr>
            </w:pPr>
          </w:p>
        </w:tc>
        <w:tc>
          <w:tcPr>
            <w:tcW w:w="720" w:type="dxa"/>
            <w:noWrap w:val="0"/>
            <w:vAlign w:val="center"/>
          </w:tcPr>
          <w:p>
            <w:pPr>
              <w:spacing w:line="300" w:lineRule="auto"/>
              <w:jc w:val="center"/>
              <w:rPr>
                <w:color w:val="000000"/>
                <w:szCs w:val="21"/>
                <w:highlight w:val="none"/>
              </w:rPr>
            </w:pPr>
          </w:p>
        </w:tc>
        <w:tc>
          <w:tcPr>
            <w:tcW w:w="1080" w:type="dxa"/>
            <w:noWrap w:val="0"/>
            <w:vAlign w:val="center"/>
          </w:tcPr>
          <w:p>
            <w:pPr>
              <w:spacing w:line="300" w:lineRule="auto"/>
              <w:jc w:val="center"/>
              <w:rPr>
                <w:color w:val="000000"/>
                <w:szCs w:val="21"/>
                <w:highlight w:val="none"/>
              </w:rPr>
            </w:pPr>
          </w:p>
        </w:tc>
        <w:tc>
          <w:tcPr>
            <w:tcW w:w="720" w:type="dxa"/>
            <w:noWrap w:val="0"/>
            <w:vAlign w:val="center"/>
          </w:tcPr>
          <w:p>
            <w:pPr>
              <w:spacing w:line="300" w:lineRule="auto"/>
              <w:jc w:val="center"/>
              <w:rPr>
                <w:color w:val="000000"/>
                <w:szCs w:val="21"/>
                <w:highlight w:val="none"/>
              </w:rPr>
            </w:pPr>
          </w:p>
        </w:tc>
        <w:tc>
          <w:tcPr>
            <w:tcW w:w="1260" w:type="dxa"/>
            <w:noWrap w:val="0"/>
            <w:vAlign w:val="center"/>
          </w:tcPr>
          <w:p>
            <w:pPr>
              <w:spacing w:line="300" w:lineRule="auto"/>
              <w:jc w:val="center"/>
              <w:rPr>
                <w:color w:val="000000"/>
                <w:szCs w:val="21"/>
                <w:highlight w:val="none"/>
              </w:rPr>
            </w:pPr>
          </w:p>
        </w:tc>
        <w:tc>
          <w:tcPr>
            <w:tcW w:w="900" w:type="dxa"/>
            <w:noWrap w:val="0"/>
            <w:vAlign w:val="center"/>
          </w:tcPr>
          <w:p>
            <w:pPr>
              <w:spacing w:line="300" w:lineRule="auto"/>
              <w:jc w:val="center"/>
              <w:rPr>
                <w:color w:val="000000"/>
                <w:szCs w:val="21"/>
                <w:highlight w:val="none"/>
              </w:rPr>
            </w:pPr>
          </w:p>
        </w:tc>
        <w:tc>
          <w:tcPr>
            <w:tcW w:w="900" w:type="dxa"/>
            <w:noWrap w:val="0"/>
            <w:vAlign w:val="center"/>
          </w:tcPr>
          <w:p>
            <w:pPr>
              <w:spacing w:line="300" w:lineRule="auto"/>
              <w:jc w:val="center"/>
              <w:rPr>
                <w:color w:val="000000"/>
                <w:szCs w:val="21"/>
                <w:highlight w:val="none"/>
              </w:rPr>
            </w:pPr>
          </w:p>
        </w:tc>
        <w:tc>
          <w:tcPr>
            <w:tcW w:w="1080" w:type="dxa"/>
            <w:noWrap w:val="0"/>
            <w:vAlign w:val="center"/>
          </w:tcPr>
          <w:p>
            <w:pPr>
              <w:spacing w:line="300" w:lineRule="auto"/>
              <w:jc w:val="center"/>
              <w:rPr>
                <w:color w:val="000000"/>
                <w:szCs w:val="21"/>
                <w:highlight w:val="none"/>
              </w:rPr>
            </w:pPr>
          </w:p>
        </w:tc>
      </w:tr>
    </w:tbl>
    <w:p>
      <w:pPr>
        <w:spacing w:line="400" w:lineRule="atLeast"/>
        <w:ind w:left="630" w:hanging="630" w:hangingChars="300"/>
        <w:rPr>
          <w:rFonts w:hint="eastAsia" w:ascii="宋体" w:hAnsi="宋体"/>
          <w:color w:val="000000"/>
          <w:szCs w:val="21"/>
          <w:highlight w:val="none"/>
        </w:rPr>
      </w:pPr>
      <w:r>
        <w:rPr>
          <w:rFonts w:hint="eastAsia"/>
          <w:color w:val="000000"/>
          <w:szCs w:val="24"/>
          <w:highlight w:val="none"/>
        </w:rPr>
        <w:t>备注</w:t>
      </w:r>
      <w:r>
        <w:rPr>
          <w:color w:val="000000"/>
          <w:szCs w:val="24"/>
          <w:highlight w:val="none"/>
        </w:rPr>
        <w:t>：</w:t>
      </w:r>
      <w:r>
        <w:rPr>
          <w:rFonts w:hint="eastAsia"/>
          <w:color w:val="000000"/>
          <w:szCs w:val="21"/>
          <w:highlight w:val="none"/>
        </w:rPr>
        <w:t>1</w:t>
      </w:r>
      <w:r>
        <w:rPr>
          <w:rFonts w:hint="eastAsia" w:ascii="宋体" w:hAnsi="宋体"/>
          <w:color w:val="000000"/>
          <w:szCs w:val="21"/>
          <w:highlight w:val="none"/>
        </w:rPr>
        <w:t>．执业、职业单位指拟投入的项目管理机构人员目前是否在投标人处注册执业或岗位登记</w:t>
      </w:r>
      <w:r>
        <w:rPr>
          <w:rFonts w:ascii="宋体" w:hAnsi="宋体"/>
          <w:color w:val="000000"/>
          <w:szCs w:val="21"/>
          <w:highlight w:val="none"/>
        </w:rPr>
        <w:t>。</w:t>
      </w:r>
    </w:p>
    <w:p>
      <w:pPr>
        <w:spacing w:line="420" w:lineRule="exact"/>
        <w:ind w:left="945" w:leftChars="300" w:hanging="315" w:hangingChars="150"/>
        <w:rPr>
          <w:rFonts w:hint="eastAsia" w:ascii="宋体" w:hAnsi="宋体"/>
          <w:color w:val="000000"/>
          <w:szCs w:val="21"/>
          <w:highlight w:val="none"/>
        </w:rPr>
      </w:pPr>
      <w:r>
        <w:rPr>
          <w:color w:val="000000"/>
          <w:szCs w:val="21"/>
          <w:highlight w:val="none"/>
        </w:rPr>
        <w:t>2</w:t>
      </w:r>
      <w:r>
        <w:rPr>
          <w:rFonts w:hint="eastAsia" w:ascii="宋体" w:hAnsi="宋体"/>
          <w:color w:val="000000"/>
          <w:szCs w:val="21"/>
          <w:highlight w:val="none"/>
        </w:rPr>
        <w:t>．附项目管理机构主要人员</w:t>
      </w:r>
      <w:r>
        <w:rPr>
          <w:rFonts w:ascii="宋体" w:hAnsi="宋体"/>
          <w:color w:val="000000"/>
          <w:szCs w:val="21"/>
          <w:highlight w:val="none"/>
        </w:rPr>
        <w:t>社会保险证明</w:t>
      </w:r>
      <w:r>
        <w:rPr>
          <w:rFonts w:hint="eastAsia" w:ascii="宋体" w:hAnsi="宋体"/>
          <w:color w:val="000000"/>
          <w:szCs w:val="21"/>
          <w:highlight w:val="none"/>
        </w:rPr>
        <w:t>的复印件。</w:t>
      </w:r>
      <w:r>
        <w:rPr>
          <w:rFonts w:ascii="宋体" w:hAnsi="宋体"/>
          <w:color w:val="000000"/>
          <w:szCs w:val="21"/>
          <w:highlight w:val="none"/>
        </w:rPr>
        <w:t>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w:t>
      </w:r>
      <w:r>
        <w:rPr>
          <w:rFonts w:hint="eastAsia" w:ascii="宋体" w:hAnsi="宋体"/>
          <w:color w:val="000000"/>
          <w:szCs w:val="21"/>
          <w:highlight w:val="none"/>
        </w:rPr>
        <w:t>投标</w:t>
      </w:r>
      <w:r>
        <w:rPr>
          <w:rFonts w:ascii="宋体" w:hAnsi="宋体"/>
          <w:color w:val="000000"/>
          <w:szCs w:val="21"/>
          <w:highlight w:val="none"/>
        </w:rPr>
        <w:t>单位一致</w:t>
      </w:r>
      <w:bookmarkStart w:id="1193" w:name="_Hlk92476496"/>
      <w:r>
        <w:rPr>
          <w:rFonts w:hint="eastAsia" w:ascii="宋体" w:hAnsi="宋体"/>
          <w:color w:val="000000"/>
          <w:szCs w:val="21"/>
          <w:highlight w:val="none"/>
        </w:rPr>
        <w:t>（需提供社保证明，退休人员提供退休证）</w:t>
      </w:r>
      <w:bookmarkEnd w:id="1193"/>
      <w:r>
        <w:rPr>
          <w:rFonts w:hint="eastAsia" w:ascii="宋体" w:hAnsi="宋体"/>
          <w:color w:val="000000"/>
          <w:szCs w:val="21"/>
          <w:highlight w:val="none"/>
        </w:rPr>
        <w:t>。</w:t>
      </w:r>
    </w:p>
    <w:p>
      <w:pPr>
        <w:spacing w:line="420" w:lineRule="exact"/>
        <w:ind w:left="945" w:leftChars="300" w:hanging="315" w:hangingChars="150"/>
        <w:rPr>
          <w:rFonts w:ascii="宋体" w:hAnsi="宋体"/>
          <w:color w:val="000000"/>
          <w:szCs w:val="21"/>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720" w:num="1"/>
          <w:docGrid w:type="linesAndChars" w:linePitch="319" w:charSpace="0"/>
        </w:sectPr>
      </w:pPr>
    </w:p>
    <w:p>
      <w:pPr>
        <w:pStyle w:val="200"/>
        <w:jc w:val="center"/>
        <w:rPr>
          <w:rFonts w:hint="eastAsia"/>
          <w:color w:val="000000"/>
          <w:highlight w:val="none"/>
        </w:rPr>
      </w:pPr>
      <w:bookmarkStart w:id="1194" w:name="_Toc426496251"/>
      <w:bookmarkStart w:id="1195" w:name="_Toc519085664"/>
      <w:bookmarkStart w:id="1196" w:name="_Toc1390"/>
      <w:bookmarkStart w:id="1197" w:name="_Toc1876213596"/>
      <w:bookmarkStart w:id="1198" w:name="_Toc456173559"/>
      <w:r>
        <w:rPr>
          <w:rFonts w:hint="eastAsia"/>
          <w:color w:val="000000"/>
          <w:highlight w:val="none"/>
        </w:rPr>
        <w:t>（二）工程总承包项目经理简历表</w:t>
      </w:r>
      <w:bookmarkEnd w:id="1194"/>
      <w:bookmarkEnd w:id="1195"/>
      <w:bookmarkEnd w:id="1196"/>
      <w:bookmarkEnd w:id="1197"/>
      <w:bookmarkEnd w:id="1198"/>
    </w:p>
    <w:p>
      <w:pPr>
        <w:spacing w:line="300" w:lineRule="auto"/>
        <w:rPr>
          <w:rFonts w:hint="eastAsia"/>
          <w:color w:val="000000"/>
          <w:szCs w:val="24"/>
          <w:highlight w:val="none"/>
        </w:rPr>
      </w:pP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227"/>
        <w:gridCol w:w="432"/>
        <w:gridCol w:w="325"/>
        <w:gridCol w:w="1090"/>
        <w:gridCol w:w="1222"/>
        <w:gridCol w:w="479"/>
        <w:gridCol w:w="1539"/>
        <w:gridCol w:w="216"/>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049" w:type="dxa"/>
            <w:noWrap w:val="0"/>
            <w:vAlign w:val="center"/>
          </w:tcPr>
          <w:p>
            <w:pPr>
              <w:spacing w:line="300" w:lineRule="auto"/>
              <w:rPr>
                <w:rFonts w:hint="eastAsia" w:ascii="宋体" w:hAnsi="宋体"/>
                <w:color w:val="000000"/>
                <w:szCs w:val="21"/>
                <w:highlight w:val="none"/>
              </w:rPr>
            </w:pPr>
            <w:r>
              <w:rPr>
                <w:rFonts w:hint="eastAsia" w:ascii="宋体" w:hAnsi="宋体"/>
                <w:color w:val="000000"/>
                <w:szCs w:val="21"/>
                <w:highlight w:val="none"/>
              </w:rPr>
              <w:t>姓  名</w:t>
            </w:r>
          </w:p>
        </w:tc>
        <w:tc>
          <w:tcPr>
            <w:tcW w:w="984" w:type="dxa"/>
            <w:gridSpan w:val="3"/>
            <w:noWrap w:val="0"/>
            <w:vAlign w:val="center"/>
          </w:tcPr>
          <w:p>
            <w:pPr>
              <w:spacing w:line="300" w:lineRule="auto"/>
              <w:jc w:val="center"/>
              <w:rPr>
                <w:rFonts w:hint="eastAsia" w:ascii="宋体" w:hAnsi="宋体"/>
                <w:color w:val="000000"/>
                <w:szCs w:val="21"/>
                <w:highlight w:val="none"/>
              </w:rPr>
            </w:pPr>
          </w:p>
        </w:tc>
        <w:tc>
          <w:tcPr>
            <w:tcW w:w="1090"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年  龄</w:t>
            </w:r>
          </w:p>
        </w:tc>
        <w:tc>
          <w:tcPr>
            <w:tcW w:w="1222" w:type="dxa"/>
            <w:noWrap w:val="0"/>
            <w:vAlign w:val="center"/>
          </w:tcPr>
          <w:p>
            <w:pPr>
              <w:spacing w:line="300" w:lineRule="auto"/>
              <w:jc w:val="center"/>
              <w:rPr>
                <w:rFonts w:hint="eastAsia" w:ascii="宋体" w:hAnsi="宋体"/>
                <w:color w:val="000000"/>
                <w:szCs w:val="21"/>
                <w:highlight w:val="none"/>
              </w:rPr>
            </w:pPr>
          </w:p>
        </w:tc>
        <w:tc>
          <w:tcPr>
            <w:tcW w:w="2018" w:type="dxa"/>
            <w:gridSpan w:val="2"/>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学历</w:t>
            </w:r>
          </w:p>
        </w:tc>
        <w:tc>
          <w:tcPr>
            <w:tcW w:w="2051" w:type="dxa"/>
            <w:gridSpan w:val="2"/>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049" w:type="dxa"/>
            <w:noWrap w:val="0"/>
            <w:vAlign w:val="center"/>
          </w:tcPr>
          <w:p>
            <w:pPr>
              <w:spacing w:line="300" w:lineRule="auto"/>
              <w:rPr>
                <w:rFonts w:hint="eastAsia" w:ascii="宋体" w:hAnsi="宋体"/>
                <w:color w:val="000000"/>
                <w:szCs w:val="21"/>
                <w:highlight w:val="none"/>
              </w:rPr>
            </w:pPr>
            <w:r>
              <w:rPr>
                <w:rFonts w:hint="eastAsia" w:ascii="宋体" w:hAnsi="宋体"/>
                <w:color w:val="000000"/>
                <w:szCs w:val="21"/>
                <w:highlight w:val="none"/>
              </w:rPr>
              <w:t>职  称</w:t>
            </w:r>
          </w:p>
        </w:tc>
        <w:tc>
          <w:tcPr>
            <w:tcW w:w="3296" w:type="dxa"/>
            <w:gridSpan w:val="5"/>
            <w:noWrap w:val="0"/>
            <w:vAlign w:val="center"/>
          </w:tcPr>
          <w:p>
            <w:pPr>
              <w:spacing w:line="300" w:lineRule="auto"/>
              <w:jc w:val="center"/>
              <w:rPr>
                <w:rFonts w:hint="eastAsia" w:ascii="宋体" w:hAnsi="宋体"/>
                <w:color w:val="000000"/>
                <w:szCs w:val="21"/>
                <w:highlight w:val="none"/>
              </w:rPr>
            </w:pPr>
          </w:p>
        </w:tc>
        <w:tc>
          <w:tcPr>
            <w:tcW w:w="2018" w:type="dxa"/>
            <w:gridSpan w:val="2"/>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拟在本工程任职</w:t>
            </w:r>
          </w:p>
        </w:tc>
        <w:tc>
          <w:tcPr>
            <w:tcW w:w="2051" w:type="dxa"/>
            <w:gridSpan w:val="2"/>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工程总承包项目经理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3123" w:type="dxa"/>
            <w:gridSpan w:val="5"/>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注册执业资格等级</w:t>
            </w:r>
          </w:p>
        </w:tc>
        <w:tc>
          <w:tcPr>
            <w:tcW w:w="1222"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 xml:space="preserve">      级</w:t>
            </w:r>
          </w:p>
        </w:tc>
        <w:tc>
          <w:tcPr>
            <w:tcW w:w="2018" w:type="dxa"/>
            <w:gridSpan w:val="2"/>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专业</w:t>
            </w:r>
          </w:p>
        </w:tc>
        <w:tc>
          <w:tcPr>
            <w:tcW w:w="2051" w:type="dxa"/>
            <w:gridSpan w:val="2"/>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276" w:type="dxa"/>
            <w:gridSpan w:val="2"/>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毕业学校</w:t>
            </w:r>
          </w:p>
        </w:tc>
        <w:tc>
          <w:tcPr>
            <w:tcW w:w="7138" w:type="dxa"/>
            <w:gridSpan w:val="8"/>
            <w:noWrap w:val="0"/>
            <w:vAlign w:val="center"/>
          </w:tcPr>
          <w:p>
            <w:pPr>
              <w:spacing w:line="300" w:lineRule="auto"/>
              <w:ind w:firstLine="840" w:firstLineChars="400"/>
              <w:rPr>
                <w:rFonts w:hint="eastAsia" w:ascii="宋体" w:hAnsi="宋体"/>
                <w:color w:val="000000"/>
                <w:szCs w:val="21"/>
                <w:highlight w:val="none"/>
              </w:rPr>
            </w:pPr>
            <w:r>
              <w:rPr>
                <w:rFonts w:hint="eastAsia" w:ascii="宋体" w:hAnsi="宋体"/>
                <w:color w:val="000000"/>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8414" w:type="dxa"/>
            <w:gridSpan w:val="10"/>
            <w:noWrap w:val="0"/>
            <w:vAlign w:val="center"/>
          </w:tcPr>
          <w:p>
            <w:pPr>
              <w:spacing w:line="300" w:lineRule="auto"/>
              <w:jc w:val="center"/>
              <w:rPr>
                <w:rFonts w:hint="eastAsia" w:ascii="宋体" w:hAnsi="宋体"/>
                <w:color w:val="000000"/>
                <w:szCs w:val="21"/>
                <w:highlight w:val="none"/>
              </w:rPr>
            </w:pPr>
            <w:r>
              <w:rPr>
                <w:rFonts w:ascii="宋体" w:hAnsi="宋体"/>
                <w:color w:val="000000"/>
                <w:szCs w:val="21"/>
                <w:highlight w:val="none"/>
              </w:rPr>
              <w:t>主要</w:t>
            </w:r>
            <w:r>
              <w:rPr>
                <w:rFonts w:hint="eastAsia" w:ascii="宋体" w:hAnsi="宋体"/>
                <w:color w:val="000000"/>
                <w:szCs w:val="21"/>
                <w:highlight w:val="none"/>
              </w:rPr>
              <w:t>管理</w:t>
            </w:r>
            <w:r>
              <w:rPr>
                <w:rFonts w:ascii="宋体" w:hAnsi="宋体"/>
                <w:color w:val="000000"/>
                <w:szCs w:val="21"/>
                <w:highlight w:val="none"/>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时  间</w:t>
            </w:r>
          </w:p>
        </w:tc>
        <w:tc>
          <w:tcPr>
            <w:tcW w:w="3116" w:type="dxa"/>
            <w:gridSpan w:val="4"/>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类似项目业绩的项目名称</w:t>
            </w:r>
          </w:p>
        </w:tc>
        <w:tc>
          <w:tcPr>
            <w:tcW w:w="1755" w:type="dxa"/>
            <w:gridSpan w:val="2"/>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承担职责</w:t>
            </w:r>
          </w:p>
        </w:tc>
        <w:tc>
          <w:tcPr>
            <w:tcW w:w="1835"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000000"/>
                <w:szCs w:val="21"/>
                <w:highlight w:val="none"/>
              </w:rPr>
            </w:pPr>
          </w:p>
        </w:tc>
        <w:tc>
          <w:tcPr>
            <w:tcW w:w="3116" w:type="dxa"/>
            <w:gridSpan w:val="4"/>
            <w:noWrap w:val="0"/>
            <w:vAlign w:val="center"/>
          </w:tcPr>
          <w:p>
            <w:pPr>
              <w:spacing w:line="300" w:lineRule="auto"/>
              <w:jc w:val="center"/>
              <w:rPr>
                <w:rFonts w:hint="eastAsia" w:ascii="宋体" w:hAnsi="宋体"/>
                <w:color w:val="000000"/>
                <w:szCs w:val="21"/>
                <w:highlight w:val="none"/>
              </w:rPr>
            </w:pPr>
          </w:p>
        </w:tc>
        <w:tc>
          <w:tcPr>
            <w:tcW w:w="1755" w:type="dxa"/>
            <w:gridSpan w:val="2"/>
            <w:noWrap w:val="0"/>
            <w:vAlign w:val="center"/>
          </w:tcPr>
          <w:p>
            <w:pPr>
              <w:spacing w:line="300" w:lineRule="auto"/>
              <w:jc w:val="center"/>
              <w:rPr>
                <w:rFonts w:hint="eastAsia" w:ascii="宋体" w:hAnsi="宋体"/>
                <w:color w:val="000000"/>
                <w:szCs w:val="21"/>
                <w:highlight w:val="none"/>
              </w:rPr>
            </w:pPr>
          </w:p>
        </w:tc>
        <w:tc>
          <w:tcPr>
            <w:tcW w:w="1835"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000000"/>
                <w:szCs w:val="21"/>
                <w:highlight w:val="none"/>
              </w:rPr>
            </w:pPr>
          </w:p>
        </w:tc>
        <w:tc>
          <w:tcPr>
            <w:tcW w:w="3116" w:type="dxa"/>
            <w:gridSpan w:val="4"/>
            <w:noWrap w:val="0"/>
            <w:vAlign w:val="center"/>
          </w:tcPr>
          <w:p>
            <w:pPr>
              <w:spacing w:line="300" w:lineRule="auto"/>
              <w:jc w:val="center"/>
              <w:rPr>
                <w:rFonts w:hint="eastAsia" w:ascii="宋体" w:hAnsi="宋体"/>
                <w:color w:val="000000"/>
                <w:szCs w:val="21"/>
                <w:highlight w:val="none"/>
              </w:rPr>
            </w:pPr>
          </w:p>
        </w:tc>
        <w:tc>
          <w:tcPr>
            <w:tcW w:w="1755" w:type="dxa"/>
            <w:gridSpan w:val="2"/>
            <w:noWrap w:val="0"/>
            <w:vAlign w:val="center"/>
          </w:tcPr>
          <w:p>
            <w:pPr>
              <w:spacing w:line="300" w:lineRule="auto"/>
              <w:jc w:val="center"/>
              <w:rPr>
                <w:rFonts w:hint="eastAsia" w:ascii="宋体" w:hAnsi="宋体"/>
                <w:color w:val="000000"/>
                <w:szCs w:val="21"/>
                <w:highlight w:val="none"/>
              </w:rPr>
            </w:pPr>
          </w:p>
        </w:tc>
        <w:tc>
          <w:tcPr>
            <w:tcW w:w="1835"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000000"/>
                <w:szCs w:val="21"/>
                <w:highlight w:val="none"/>
              </w:rPr>
            </w:pPr>
          </w:p>
        </w:tc>
        <w:tc>
          <w:tcPr>
            <w:tcW w:w="3116" w:type="dxa"/>
            <w:gridSpan w:val="4"/>
            <w:noWrap w:val="0"/>
            <w:vAlign w:val="center"/>
          </w:tcPr>
          <w:p>
            <w:pPr>
              <w:spacing w:line="300" w:lineRule="auto"/>
              <w:jc w:val="center"/>
              <w:rPr>
                <w:rFonts w:hint="eastAsia" w:ascii="宋体" w:hAnsi="宋体"/>
                <w:color w:val="000000"/>
                <w:szCs w:val="21"/>
                <w:highlight w:val="none"/>
              </w:rPr>
            </w:pPr>
          </w:p>
        </w:tc>
        <w:tc>
          <w:tcPr>
            <w:tcW w:w="1755" w:type="dxa"/>
            <w:gridSpan w:val="2"/>
            <w:noWrap w:val="0"/>
            <w:vAlign w:val="center"/>
          </w:tcPr>
          <w:p>
            <w:pPr>
              <w:spacing w:line="300" w:lineRule="auto"/>
              <w:jc w:val="center"/>
              <w:rPr>
                <w:rFonts w:hint="eastAsia" w:ascii="宋体" w:hAnsi="宋体"/>
                <w:color w:val="000000"/>
                <w:szCs w:val="21"/>
                <w:highlight w:val="none"/>
              </w:rPr>
            </w:pPr>
          </w:p>
        </w:tc>
        <w:tc>
          <w:tcPr>
            <w:tcW w:w="1835"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000000"/>
                <w:szCs w:val="21"/>
                <w:highlight w:val="none"/>
              </w:rPr>
            </w:pPr>
          </w:p>
        </w:tc>
        <w:tc>
          <w:tcPr>
            <w:tcW w:w="3116" w:type="dxa"/>
            <w:gridSpan w:val="4"/>
            <w:noWrap w:val="0"/>
            <w:vAlign w:val="center"/>
          </w:tcPr>
          <w:p>
            <w:pPr>
              <w:spacing w:line="300" w:lineRule="auto"/>
              <w:jc w:val="center"/>
              <w:rPr>
                <w:rFonts w:hint="eastAsia" w:ascii="宋体" w:hAnsi="宋体"/>
                <w:color w:val="000000"/>
                <w:szCs w:val="21"/>
                <w:highlight w:val="none"/>
              </w:rPr>
            </w:pPr>
          </w:p>
        </w:tc>
        <w:tc>
          <w:tcPr>
            <w:tcW w:w="1755" w:type="dxa"/>
            <w:gridSpan w:val="2"/>
            <w:noWrap w:val="0"/>
            <w:vAlign w:val="center"/>
          </w:tcPr>
          <w:p>
            <w:pPr>
              <w:spacing w:line="300" w:lineRule="auto"/>
              <w:jc w:val="center"/>
              <w:rPr>
                <w:rFonts w:hint="eastAsia" w:ascii="宋体" w:hAnsi="宋体"/>
                <w:color w:val="000000"/>
                <w:szCs w:val="21"/>
                <w:highlight w:val="none"/>
              </w:rPr>
            </w:pPr>
          </w:p>
        </w:tc>
        <w:tc>
          <w:tcPr>
            <w:tcW w:w="1835"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000000"/>
                <w:szCs w:val="21"/>
                <w:highlight w:val="none"/>
              </w:rPr>
            </w:pPr>
          </w:p>
        </w:tc>
        <w:tc>
          <w:tcPr>
            <w:tcW w:w="3116" w:type="dxa"/>
            <w:gridSpan w:val="4"/>
            <w:noWrap w:val="0"/>
            <w:vAlign w:val="center"/>
          </w:tcPr>
          <w:p>
            <w:pPr>
              <w:spacing w:line="300" w:lineRule="auto"/>
              <w:jc w:val="center"/>
              <w:rPr>
                <w:rFonts w:hint="eastAsia" w:ascii="宋体" w:hAnsi="宋体"/>
                <w:color w:val="000000"/>
                <w:szCs w:val="21"/>
                <w:highlight w:val="none"/>
              </w:rPr>
            </w:pPr>
          </w:p>
        </w:tc>
        <w:tc>
          <w:tcPr>
            <w:tcW w:w="1755" w:type="dxa"/>
            <w:gridSpan w:val="2"/>
            <w:noWrap w:val="0"/>
            <w:vAlign w:val="center"/>
          </w:tcPr>
          <w:p>
            <w:pPr>
              <w:spacing w:line="300" w:lineRule="auto"/>
              <w:jc w:val="center"/>
              <w:rPr>
                <w:rFonts w:hint="eastAsia" w:ascii="宋体" w:hAnsi="宋体"/>
                <w:color w:val="000000"/>
                <w:szCs w:val="21"/>
                <w:highlight w:val="none"/>
              </w:rPr>
            </w:pPr>
          </w:p>
        </w:tc>
        <w:tc>
          <w:tcPr>
            <w:tcW w:w="1835"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8414" w:type="dxa"/>
            <w:gridSpan w:val="10"/>
            <w:noWrap w:val="0"/>
            <w:vAlign w:val="center"/>
          </w:tcPr>
          <w:p>
            <w:pPr>
              <w:spacing w:line="300" w:lineRule="auto"/>
              <w:jc w:val="center"/>
              <w:rPr>
                <w:rFonts w:hint="eastAsia" w:ascii="宋体" w:hAnsi="宋体"/>
                <w:color w:val="000000"/>
                <w:szCs w:val="21"/>
                <w:highlight w:val="none"/>
              </w:rPr>
            </w:pPr>
            <w:r>
              <w:rPr>
                <w:rFonts w:ascii="宋体" w:hAnsi="宋体"/>
                <w:color w:val="000000"/>
                <w:szCs w:val="21"/>
                <w:highlight w:val="none"/>
              </w:rPr>
              <w:t>近年项目经理</w:t>
            </w:r>
            <w:r>
              <w:rPr>
                <w:rFonts w:hint="eastAsia" w:ascii="宋体" w:hAnsi="宋体"/>
                <w:color w:val="000000"/>
                <w:szCs w:val="21"/>
                <w:highlight w:val="none"/>
              </w:rPr>
              <w:t>获得的表彰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000000"/>
                <w:szCs w:val="21"/>
                <w:highlight w:val="none"/>
              </w:rPr>
            </w:pPr>
            <w:r>
              <w:rPr>
                <w:rFonts w:hint="eastAsia"/>
                <w:color w:val="000000"/>
                <w:szCs w:val="21"/>
                <w:highlight w:val="none"/>
              </w:rPr>
              <w:t>获奖日期</w:t>
            </w:r>
          </w:p>
        </w:tc>
        <w:tc>
          <w:tcPr>
            <w:tcW w:w="3116" w:type="dxa"/>
            <w:gridSpan w:val="4"/>
            <w:noWrap w:val="0"/>
            <w:vAlign w:val="center"/>
          </w:tcPr>
          <w:p>
            <w:pPr>
              <w:spacing w:line="300" w:lineRule="auto"/>
              <w:jc w:val="center"/>
              <w:rPr>
                <w:rFonts w:hint="eastAsia"/>
                <w:color w:val="000000"/>
                <w:szCs w:val="21"/>
                <w:highlight w:val="none"/>
              </w:rPr>
            </w:pPr>
            <w:r>
              <w:rPr>
                <w:rFonts w:hint="eastAsia"/>
                <w:color w:val="000000"/>
                <w:szCs w:val="21"/>
                <w:highlight w:val="none"/>
              </w:rPr>
              <w:t>颁奖单位</w:t>
            </w:r>
          </w:p>
        </w:tc>
        <w:tc>
          <w:tcPr>
            <w:tcW w:w="3590" w:type="dxa"/>
            <w:gridSpan w:val="3"/>
            <w:noWrap w:val="0"/>
            <w:vAlign w:val="center"/>
          </w:tcPr>
          <w:p>
            <w:pPr>
              <w:spacing w:line="300" w:lineRule="auto"/>
              <w:jc w:val="center"/>
              <w:rPr>
                <w:rFonts w:hint="eastAsia"/>
                <w:color w:val="000000"/>
                <w:szCs w:val="21"/>
                <w:highlight w:val="none"/>
              </w:rPr>
            </w:pPr>
            <w:r>
              <w:rPr>
                <w:rFonts w:hint="eastAsia"/>
                <w:color w:val="000000"/>
                <w:szCs w:val="21"/>
                <w:highlight w:val="none"/>
              </w:rPr>
              <w:t>获奖名称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000000"/>
                <w:szCs w:val="21"/>
                <w:highlight w:val="none"/>
              </w:rPr>
            </w:pPr>
          </w:p>
        </w:tc>
        <w:tc>
          <w:tcPr>
            <w:tcW w:w="3116" w:type="dxa"/>
            <w:gridSpan w:val="4"/>
            <w:noWrap w:val="0"/>
            <w:vAlign w:val="center"/>
          </w:tcPr>
          <w:p>
            <w:pPr>
              <w:spacing w:line="300" w:lineRule="auto"/>
              <w:jc w:val="center"/>
              <w:rPr>
                <w:rFonts w:hint="eastAsia" w:ascii="宋体" w:hAnsi="宋体"/>
                <w:color w:val="000000"/>
                <w:szCs w:val="21"/>
                <w:highlight w:val="none"/>
              </w:rPr>
            </w:pPr>
          </w:p>
        </w:tc>
        <w:tc>
          <w:tcPr>
            <w:tcW w:w="3590" w:type="dxa"/>
            <w:gridSpan w:val="3"/>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000000"/>
                <w:szCs w:val="21"/>
                <w:highlight w:val="none"/>
              </w:rPr>
            </w:pPr>
          </w:p>
        </w:tc>
        <w:tc>
          <w:tcPr>
            <w:tcW w:w="3116" w:type="dxa"/>
            <w:gridSpan w:val="4"/>
            <w:noWrap w:val="0"/>
            <w:vAlign w:val="center"/>
          </w:tcPr>
          <w:p>
            <w:pPr>
              <w:spacing w:line="300" w:lineRule="auto"/>
              <w:jc w:val="center"/>
              <w:rPr>
                <w:rFonts w:hint="eastAsia" w:ascii="宋体" w:hAnsi="宋体"/>
                <w:color w:val="000000"/>
                <w:szCs w:val="21"/>
                <w:highlight w:val="none"/>
              </w:rPr>
            </w:pPr>
          </w:p>
        </w:tc>
        <w:tc>
          <w:tcPr>
            <w:tcW w:w="3590" w:type="dxa"/>
            <w:gridSpan w:val="3"/>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000000"/>
                <w:szCs w:val="21"/>
                <w:highlight w:val="none"/>
              </w:rPr>
            </w:pPr>
          </w:p>
        </w:tc>
        <w:tc>
          <w:tcPr>
            <w:tcW w:w="3116" w:type="dxa"/>
            <w:gridSpan w:val="4"/>
            <w:noWrap w:val="0"/>
            <w:vAlign w:val="center"/>
          </w:tcPr>
          <w:p>
            <w:pPr>
              <w:spacing w:line="300" w:lineRule="auto"/>
              <w:jc w:val="center"/>
              <w:rPr>
                <w:rFonts w:hint="eastAsia" w:ascii="宋体" w:hAnsi="宋体"/>
                <w:color w:val="000000"/>
                <w:szCs w:val="21"/>
                <w:highlight w:val="none"/>
              </w:rPr>
            </w:pPr>
          </w:p>
        </w:tc>
        <w:tc>
          <w:tcPr>
            <w:tcW w:w="3590" w:type="dxa"/>
            <w:gridSpan w:val="3"/>
            <w:noWrap w:val="0"/>
            <w:vAlign w:val="center"/>
          </w:tcPr>
          <w:p>
            <w:pPr>
              <w:spacing w:line="300" w:lineRule="auto"/>
              <w:jc w:val="center"/>
              <w:rPr>
                <w:rFonts w:hint="eastAsia" w:ascii="宋体" w:hAnsi="宋体"/>
                <w:color w:val="000000"/>
                <w:szCs w:val="21"/>
                <w:highlight w:val="none"/>
              </w:rPr>
            </w:pPr>
          </w:p>
        </w:tc>
      </w:tr>
    </w:tbl>
    <w:p>
      <w:pPr>
        <w:spacing w:line="420" w:lineRule="exact"/>
        <w:ind w:left="840" w:hanging="840" w:hangingChars="400"/>
        <w:rPr>
          <w:rFonts w:hint="eastAsia" w:ascii="宋体" w:hAnsi="宋体"/>
          <w:color w:val="000000"/>
          <w:szCs w:val="24"/>
          <w:highlight w:val="none"/>
        </w:rPr>
      </w:pPr>
      <w:r>
        <w:rPr>
          <w:rFonts w:hint="eastAsia" w:ascii="宋体" w:hAnsi="宋体"/>
          <w:color w:val="000000"/>
          <w:szCs w:val="24"/>
          <w:highlight w:val="none"/>
        </w:rPr>
        <w:t>备注：</w:t>
      </w:r>
      <w:r>
        <w:rPr>
          <w:rFonts w:hint="eastAsia"/>
          <w:color w:val="000000"/>
          <w:szCs w:val="24"/>
          <w:highlight w:val="none"/>
        </w:rPr>
        <w:t>1</w:t>
      </w:r>
      <w:r>
        <w:rPr>
          <w:rFonts w:hint="eastAsia" w:ascii="宋体" w:hAnsi="宋体"/>
          <w:color w:val="000000"/>
          <w:szCs w:val="24"/>
          <w:highlight w:val="none"/>
        </w:rPr>
        <w:t>.工程总承包项目经理的证明资料按下列顺序附后，资格证书</w:t>
      </w:r>
      <w:r>
        <w:rPr>
          <w:rFonts w:hint="eastAsia" w:ascii="宋体" w:hAnsi="宋体"/>
          <w:color w:val="000000"/>
          <w:szCs w:val="21"/>
          <w:highlight w:val="none"/>
        </w:rPr>
        <w:t>（如有）</w:t>
      </w:r>
      <w:r>
        <w:rPr>
          <w:rFonts w:hint="eastAsia" w:ascii="宋体" w:hAnsi="宋体"/>
          <w:color w:val="000000"/>
          <w:szCs w:val="24"/>
          <w:highlight w:val="none"/>
        </w:rPr>
        <w:t>、注册证书、职称证、学历证复印件。</w:t>
      </w:r>
    </w:p>
    <w:p>
      <w:pPr>
        <w:spacing w:line="420" w:lineRule="exact"/>
        <w:ind w:left="840" w:leftChars="300" w:hanging="210" w:hangingChars="100"/>
        <w:rPr>
          <w:rFonts w:hint="eastAsia" w:ascii="宋体" w:hAnsi="宋体"/>
          <w:color w:val="000000"/>
          <w:szCs w:val="21"/>
          <w:highlight w:val="none"/>
        </w:rPr>
      </w:pPr>
      <w:bookmarkStart w:id="1199" w:name="_Hlk95925325"/>
      <w:bookmarkStart w:id="1200" w:name="_Toc519085665"/>
      <w:bookmarkStart w:id="1201" w:name="_Toc29243"/>
      <w:r>
        <w:rPr>
          <w:rFonts w:hint="eastAsia"/>
          <w:color w:val="000000"/>
          <w:szCs w:val="24"/>
          <w:highlight w:val="none"/>
        </w:rPr>
        <w:t>2</w:t>
      </w:r>
      <w:r>
        <w:rPr>
          <w:rFonts w:hint="eastAsia" w:ascii="宋体" w:hAnsi="宋体"/>
          <w:color w:val="000000"/>
          <w:szCs w:val="21"/>
          <w:highlight w:val="none"/>
        </w:rPr>
        <w:t>.</w:t>
      </w:r>
      <w:r>
        <w:rPr>
          <w:rFonts w:hint="eastAsia" w:ascii="宋体" w:hAnsi="宋体"/>
          <w:color w:val="000000"/>
          <w:szCs w:val="24"/>
          <w:highlight w:val="none"/>
        </w:rPr>
        <w:t>类似项目的证明资料见投标人须知前附表第3.5.1项。</w:t>
      </w:r>
    </w:p>
    <w:bookmarkEnd w:id="1199"/>
    <w:p>
      <w:pPr>
        <w:spacing w:line="420" w:lineRule="exact"/>
        <w:ind w:left="840" w:leftChars="300" w:hanging="210" w:hangingChars="100"/>
        <w:rPr>
          <w:rFonts w:hint="eastAsia" w:ascii="宋体" w:hAnsi="宋体"/>
          <w:color w:val="000000"/>
          <w:szCs w:val="21"/>
          <w:highlight w:val="none"/>
        </w:rPr>
      </w:pPr>
      <w:r>
        <w:rPr>
          <w:rFonts w:hint="eastAsia" w:ascii="宋体" w:hAnsi="宋体"/>
          <w:color w:val="000000"/>
          <w:szCs w:val="21"/>
          <w:highlight w:val="none"/>
        </w:rPr>
        <w:t>3.承担职责一栏可以填写：“工程总承包项目经理、设计项目负责人、施工项目负责人”等内容，并能提供相应的职责证明材料。</w:t>
      </w:r>
    </w:p>
    <w:p>
      <w:pPr>
        <w:spacing w:line="420" w:lineRule="exact"/>
        <w:ind w:left="525" w:leftChars="250" w:firstLine="105" w:firstLineChars="50"/>
        <w:rPr>
          <w:rFonts w:hint="eastAsia"/>
          <w:color w:val="000000"/>
          <w:szCs w:val="24"/>
          <w:highlight w:val="none"/>
        </w:rPr>
      </w:pPr>
      <w:r>
        <w:rPr>
          <w:rFonts w:hint="eastAsia"/>
          <w:color w:val="000000"/>
          <w:szCs w:val="24"/>
          <w:highlight w:val="none"/>
        </w:rPr>
        <w:t>4</w:t>
      </w:r>
      <w:r>
        <w:rPr>
          <w:rFonts w:hint="eastAsia" w:ascii="宋体" w:hAnsi="宋体"/>
          <w:color w:val="000000"/>
          <w:szCs w:val="21"/>
          <w:highlight w:val="none"/>
        </w:rPr>
        <w:t>.工程总承包</w:t>
      </w:r>
      <w:r>
        <w:rPr>
          <w:rFonts w:ascii="宋体" w:hAnsi="宋体"/>
          <w:color w:val="000000"/>
          <w:szCs w:val="21"/>
          <w:highlight w:val="none"/>
        </w:rPr>
        <w:t>项目经理</w:t>
      </w:r>
      <w:r>
        <w:rPr>
          <w:rFonts w:hint="eastAsia" w:ascii="宋体" w:hAnsi="宋体"/>
          <w:color w:val="000000"/>
          <w:szCs w:val="21"/>
          <w:highlight w:val="none"/>
        </w:rPr>
        <w:t>表彰</w:t>
      </w:r>
      <w:r>
        <w:rPr>
          <w:rFonts w:hint="eastAsia" w:ascii="宋体" w:hAnsi="宋体"/>
          <w:color w:val="000000"/>
          <w:szCs w:val="24"/>
          <w:highlight w:val="none"/>
        </w:rPr>
        <w:t>的证明资料应附</w:t>
      </w:r>
      <w:r>
        <w:rPr>
          <w:rFonts w:hint="eastAsia"/>
          <w:color w:val="000000"/>
          <w:szCs w:val="24"/>
          <w:highlight w:val="none"/>
        </w:rPr>
        <w:t>颁奖机构颁发的表彰证书或表彰文件</w:t>
      </w:r>
      <w:r>
        <w:rPr>
          <w:rFonts w:hint="eastAsia" w:ascii="宋体" w:hAnsi="宋体"/>
          <w:color w:val="000000"/>
          <w:szCs w:val="21"/>
          <w:highlight w:val="none"/>
        </w:rPr>
        <w:t>的</w:t>
      </w:r>
      <w:r>
        <w:rPr>
          <w:rFonts w:hint="eastAsia" w:ascii="宋体" w:hAnsi="宋体"/>
          <w:color w:val="000000"/>
          <w:szCs w:val="24"/>
          <w:highlight w:val="none"/>
        </w:rPr>
        <w:t>复印件</w:t>
      </w:r>
      <w:r>
        <w:rPr>
          <w:rFonts w:hint="eastAsia"/>
          <w:color w:val="000000"/>
          <w:szCs w:val="24"/>
          <w:highlight w:val="none"/>
        </w:rPr>
        <w:t>。</w:t>
      </w:r>
    </w:p>
    <w:p>
      <w:pPr>
        <w:keepNext/>
        <w:keepLines/>
        <w:spacing w:before="120" w:beforeLines="50"/>
        <w:jc w:val="center"/>
        <w:outlineLvl w:val="2"/>
        <w:rPr>
          <w:rFonts w:hint="eastAsia" w:ascii="黑体" w:hAnsi="黑体" w:eastAsia="黑体"/>
          <w:color w:val="000000"/>
          <w:sz w:val="24"/>
          <w:szCs w:val="24"/>
          <w:highlight w:val="none"/>
        </w:rPr>
      </w:pPr>
      <w:r>
        <w:rPr>
          <w:rFonts w:ascii="黑体" w:hAnsi="黑体" w:eastAsia="黑体"/>
          <w:color w:val="000000"/>
          <w:sz w:val="24"/>
          <w:szCs w:val="24"/>
          <w:highlight w:val="none"/>
        </w:rPr>
        <w:br w:type="page"/>
      </w:r>
      <w:bookmarkStart w:id="1202" w:name="_Toc1059189224"/>
      <w:r>
        <w:rPr>
          <w:rFonts w:hint="eastAsia" w:ascii="黑体" w:hAnsi="黑体" w:eastAsia="黑体"/>
          <w:color w:val="000000"/>
          <w:sz w:val="24"/>
          <w:szCs w:val="24"/>
          <w:highlight w:val="none"/>
        </w:rPr>
        <w:t>（三）设计项目负责人简历表</w:t>
      </w:r>
      <w:bookmarkEnd w:id="1200"/>
      <w:bookmarkEnd w:id="1201"/>
      <w:bookmarkEnd w:id="1202"/>
    </w:p>
    <w:p>
      <w:pPr>
        <w:spacing w:line="300" w:lineRule="auto"/>
        <w:rPr>
          <w:rFonts w:hint="eastAsia"/>
          <w:color w:val="000000"/>
          <w:szCs w:val="24"/>
          <w:highlight w:val="none"/>
        </w:rPr>
      </w:pP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06"/>
        <w:gridCol w:w="553"/>
        <w:gridCol w:w="325"/>
        <w:gridCol w:w="1090"/>
        <w:gridCol w:w="1222"/>
        <w:gridCol w:w="479"/>
        <w:gridCol w:w="1539"/>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049" w:type="dxa"/>
            <w:noWrap w:val="0"/>
            <w:vAlign w:val="center"/>
          </w:tcPr>
          <w:p>
            <w:pPr>
              <w:spacing w:line="300" w:lineRule="auto"/>
              <w:rPr>
                <w:rFonts w:hint="eastAsia" w:ascii="宋体" w:hAnsi="宋体"/>
                <w:color w:val="000000"/>
                <w:szCs w:val="21"/>
                <w:highlight w:val="none"/>
              </w:rPr>
            </w:pPr>
            <w:r>
              <w:rPr>
                <w:rFonts w:hint="eastAsia" w:ascii="宋体" w:hAnsi="宋体"/>
                <w:color w:val="000000"/>
                <w:szCs w:val="21"/>
                <w:highlight w:val="none"/>
              </w:rPr>
              <w:t>姓  名</w:t>
            </w:r>
          </w:p>
        </w:tc>
        <w:tc>
          <w:tcPr>
            <w:tcW w:w="984" w:type="dxa"/>
            <w:gridSpan w:val="3"/>
            <w:noWrap w:val="0"/>
            <w:vAlign w:val="center"/>
          </w:tcPr>
          <w:p>
            <w:pPr>
              <w:spacing w:line="300" w:lineRule="auto"/>
              <w:jc w:val="center"/>
              <w:rPr>
                <w:rFonts w:hint="eastAsia" w:ascii="宋体" w:hAnsi="宋体"/>
                <w:color w:val="000000"/>
                <w:szCs w:val="21"/>
                <w:highlight w:val="none"/>
              </w:rPr>
            </w:pPr>
          </w:p>
        </w:tc>
        <w:tc>
          <w:tcPr>
            <w:tcW w:w="1090"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年  龄</w:t>
            </w:r>
          </w:p>
        </w:tc>
        <w:tc>
          <w:tcPr>
            <w:tcW w:w="1222" w:type="dxa"/>
            <w:noWrap w:val="0"/>
            <w:vAlign w:val="center"/>
          </w:tcPr>
          <w:p>
            <w:pPr>
              <w:spacing w:line="300" w:lineRule="auto"/>
              <w:jc w:val="center"/>
              <w:rPr>
                <w:rFonts w:hint="eastAsia" w:ascii="宋体" w:hAnsi="宋体"/>
                <w:color w:val="000000"/>
                <w:szCs w:val="21"/>
                <w:highlight w:val="none"/>
              </w:rPr>
            </w:pPr>
          </w:p>
        </w:tc>
        <w:tc>
          <w:tcPr>
            <w:tcW w:w="2018" w:type="dxa"/>
            <w:gridSpan w:val="2"/>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学历</w:t>
            </w:r>
          </w:p>
        </w:tc>
        <w:tc>
          <w:tcPr>
            <w:tcW w:w="2051"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049" w:type="dxa"/>
            <w:noWrap w:val="0"/>
            <w:vAlign w:val="center"/>
          </w:tcPr>
          <w:p>
            <w:pPr>
              <w:spacing w:line="300" w:lineRule="auto"/>
              <w:rPr>
                <w:rFonts w:hint="eastAsia" w:ascii="宋体" w:hAnsi="宋体"/>
                <w:color w:val="000000"/>
                <w:szCs w:val="21"/>
                <w:highlight w:val="none"/>
              </w:rPr>
            </w:pPr>
            <w:r>
              <w:rPr>
                <w:rFonts w:hint="eastAsia" w:ascii="宋体" w:hAnsi="宋体"/>
                <w:color w:val="000000"/>
                <w:szCs w:val="21"/>
                <w:highlight w:val="none"/>
              </w:rPr>
              <w:t>职  称</w:t>
            </w:r>
          </w:p>
        </w:tc>
        <w:tc>
          <w:tcPr>
            <w:tcW w:w="3296" w:type="dxa"/>
            <w:gridSpan w:val="5"/>
            <w:noWrap w:val="0"/>
            <w:vAlign w:val="center"/>
          </w:tcPr>
          <w:p>
            <w:pPr>
              <w:spacing w:line="300" w:lineRule="auto"/>
              <w:jc w:val="center"/>
              <w:rPr>
                <w:rFonts w:hint="eastAsia" w:ascii="宋体" w:hAnsi="宋体"/>
                <w:color w:val="000000"/>
                <w:szCs w:val="21"/>
                <w:highlight w:val="none"/>
              </w:rPr>
            </w:pPr>
          </w:p>
        </w:tc>
        <w:tc>
          <w:tcPr>
            <w:tcW w:w="2018" w:type="dxa"/>
            <w:gridSpan w:val="2"/>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拟在本工程任职</w:t>
            </w:r>
          </w:p>
        </w:tc>
        <w:tc>
          <w:tcPr>
            <w:tcW w:w="2051"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设计项目负责人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3123" w:type="dxa"/>
            <w:gridSpan w:val="5"/>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注册执业资格等级</w:t>
            </w:r>
          </w:p>
        </w:tc>
        <w:tc>
          <w:tcPr>
            <w:tcW w:w="1222"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 xml:space="preserve">      级</w:t>
            </w:r>
          </w:p>
        </w:tc>
        <w:tc>
          <w:tcPr>
            <w:tcW w:w="2018" w:type="dxa"/>
            <w:gridSpan w:val="2"/>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专业</w:t>
            </w:r>
          </w:p>
        </w:tc>
        <w:tc>
          <w:tcPr>
            <w:tcW w:w="2051"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155" w:type="dxa"/>
            <w:gridSpan w:val="2"/>
            <w:noWrap w:val="0"/>
            <w:vAlign w:val="center"/>
          </w:tcPr>
          <w:p>
            <w:pPr>
              <w:spacing w:line="300" w:lineRule="auto"/>
              <w:rPr>
                <w:rFonts w:hint="eastAsia" w:ascii="宋体" w:hAnsi="宋体"/>
                <w:color w:val="000000"/>
                <w:szCs w:val="21"/>
                <w:highlight w:val="none"/>
              </w:rPr>
            </w:pPr>
            <w:r>
              <w:rPr>
                <w:rFonts w:hint="eastAsia" w:ascii="宋体" w:hAnsi="宋体"/>
                <w:color w:val="000000"/>
                <w:szCs w:val="21"/>
                <w:highlight w:val="none"/>
              </w:rPr>
              <w:t>毕业学校</w:t>
            </w:r>
          </w:p>
        </w:tc>
        <w:tc>
          <w:tcPr>
            <w:tcW w:w="7259" w:type="dxa"/>
            <w:gridSpan w:val="7"/>
            <w:noWrap w:val="0"/>
            <w:vAlign w:val="center"/>
          </w:tcPr>
          <w:p>
            <w:pPr>
              <w:spacing w:line="300" w:lineRule="auto"/>
              <w:ind w:firstLine="840" w:firstLineChars="400"/>
              <w:rPr>
                <w:rFonts w:hint="eastAsia" w:ascii="宋体" w:hAnsi="宋体"/>
                <w:color w:val="000000"/>
                <w:szCs w:val="21"/>
                <w:highlight w:val="none"/>
              </w:rPr>
            </w:pPr>
            <w:r>
              <w:rPr>
                <w:rFonts w:hint="eastAsia" w:ascii="宋体" w:hAnsi="宋体"/>
                <w:color w:val="000000"/>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8414" w:type="dxa"/>
            <w:gridSpan w:val="9"/>
            <w:noWrap w:val="0"/>
            <w:vAlign w:val="center"/>
          </w:tcPr>
          <w:p>
            <w:pPr>
              <w:spacing w:line="300" w:lineRule="auto"/>
              <w:jc w:val="center"/>
              <w:rPr>
                <w:rFonts w:hint="eastAsia" w:ascii="宋体" w:hAnsi="宋体"/>
                <w:color w:val="000000"/>
                <w:szCs w:val="21"/>
                <w:highlight w:val="none"/>
              </w:rPr>
            </w:pPr>
            <w:r>
              <w:rPr>
                <w:rFonts w:ascii="宋体" w:hAnsi="宋体"/>
                <w:color w:val="000000"/>
                <w:szCs w:val="21"/>
                <w:highlight w:val="none"/>
              </w:rPr>
              <w:t>主要</w:t>
            </w:r>
            <w:r>
              <w:rPr>
                <w:rFonts w:hint="eastAsia" w:ascii="宋体" w:hAnsi="宋体"/>
                <w:color w:val="000000"/>
                <w:szCs w:val="21"/>
                <w:highlight w:val="none"/>
              </w:rPr>
              <w:t>管理</w:t>
            </w:r>
            <w:r>
              <w:rPr>
                <w:rFonts w:ascii="宋体" w:hAnsi="宋体"/>
                <w:color w:val="000000"/>
                <w:szCs w:val="21"/>
                <w:highlight w:val="none"/>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时  间</w:t>
            </w:r>
          </w:p>
        </w:tc>
        <w:tc>
          <w:tcPr>
            <w:tcW w:w="3116" w:type="dxa"/>
            <w:gridSpan w:val="4"/>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担任过类似项目设计负责人的项目名称</w:t>
            </w:r>
          </w:p>
        </w:tc>
        <w:tc>
          <w:tcPr>
            <w:tcW w:w="3590" w:type="dxa"/>
            <w:gridSpan w:val="2"/>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000000"/>
                <w:szCs w:val="21"/>
                <w:highlight w:val="none"/>
              </w:rPr>
            </w:pPr>
          </w:p>
        </w:tc>
        <w:tc>
          <w:tcPr>
            <w:tcW w:w="3116" w:type="dxa"/>
            <w:gridSpan w:val="4"/>
            <w:noWrap w:val="0"/>
            <w:vAlign w:val="center"/>
          </w:tcPr>
          <w:p>
            <w:pPr>
              <w:spacing w:line="300" w:lineRule="auto"/>
              <w:jc w:val="center"/>
              <w:rPr>
                <w:rFonts w:hint="eastAsia" w:ascii="宋体" w:hAnsi="宋体"/>
                <w:color w:val="000000"/>
                <w:szCs w:val="21"/>
                <w:highlight w:val="none"/>
              </w:rPr>
            </w:pPr>
          </w:p>
        </w:tc>
        <w:tc>
          <w:tcPr>
            <w:tcW w:w="3590" w:type="dxa"/>
            <w:gridSpan w:val="2"/>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000000"/>
                <w:szCs w:val="21"/>
                <w:highlight w:val="none"/>
              </w:rPr>
            </w:pPr>
          </w:p>
        </w:tc>
        <w:tc>
          <w:tcPr>
            <w:tcW w:w="3116" w:type="dxa"/>
            <w:gridSpan w:val="4"/>
            <w:noWrap w:val="0"/>
            <w:vAlign w:val="center"/>
          </w:tcPr>
          <w:p>
            <w:pPr>
              <w:spacing w:line="300" w:lineRule="auto"/>
              <w:jc w:val="center"/>
              <w:rPr>
                <w:rFonts w:hint="eastAsia" w:ascii="宋体" w:hAnsi="宋体"/>
                <w:color w:val="000000"/>
                <w:szCs w:val="21"/>
                <w:highlight w:val="none"/>
              </w:rPr>
            </w:pPr>
          </w:p>
        </w:tc>
        <w:tc>
          <w:tcPr>
            <w:tcW w:w="3590" w:type="dxa"/>
            <w:gridSpan w:val="2"/>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000000"/>
                <w:szCs w:val="21"/>
                <w:highlight w:val="none"/>
              </w:rPr>
            </w:pPr>
          </w:p>
        </w:tc>
        <w:tc>
          <w:tcPr>
            <w:tcW w:w="3116" w:type="dxa"/>
            <w:gridSpan w:val="4"/>
            <w:noWrap w:val="0"/>
            <w:vAlign w:val="center"/>
          </w:tcPr>
          <w:p>
            <w:pPr>
              <w:spacing w:line="300" w:lineRule="auto"/>
              <w:jc w:val="center"/>
              <w:rPr>
                <w:rFonts w:hint="eastAsia" w:ascii="宋体" w:hAnsi="宋体"/>
                <w:color w:val="000000"/>
                <w:szCs w:val="21"/>
                <w:highlight w:val="none"/>
              </w:rPr>
            </w:pPr>
          </w:p>
        </w:tc>
        <w:tc>
          <w:tcPr>
            <w:tcW w:w="3590" w:type="dxa"/>
            <w:gridSpan w:val="2"/>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000000"/>
                <w:szCs w:val="21"/>
                <w:highlight w:val="none"/>
              </w:rPr>
            </w:pPr>
          </w:p>
        </w:tc>
        <w:tc>
          <w:tcPr>
            <w:tcW w:w="3116" w:type="dxa"/>
            <w:gridSpan w:val="4"/>
            <w:noWrap w:val="0"/>
            <w:vAlign w:val="center"/>
          </w:tcPr>
          <w:p>
            <w:pPr>
              <w:spacing w:line="300" w:lineRule="auto"/>
              <w:jc w:val="center"/>
              <w:rPr>
                <w:rFonts w:hint="eastAsia" w:ascii="宋体" w:hAnsi="宋体"/>
                <w:color w:val="000000"/>
                <w:szCs w:val="21"/>
                <w:highlight w:val="none"/>
              </w:rPr>
            </w:pPr>
          </w:p>
        </w:tc>
        <w:tc>
          <w:tcPr>
            <w:tcW w:w="3590" w:type="dxa"/>
            <w:gridSpan w:val="2"/>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000000"/>
                <w:szCs w:val="21"/>
                <w:highlight w:val="none"/>
              </w:rPr>
            </w:pPr>
          </w:p>
        </w:tc>
        <w:tc>
          <w:tcPr>
            <w:tcW w:w="3116" w:type="dxa"/>
            <w:gridSpan w:val="4"/>
            <w:noWrap w:val="0"/>
            <w:vAlign w:val="center"/>
          </w:tcPr>
          <w:p>
            <w:pPr>
              <w:spacing w:line="300" w:lineRule="auto"/>
              <w:jc w:val="center"/>
              <w:rPr>
                <w:rFonts w:hint="eastAsia" w:ascii="宋体" w:hAnsi="宋体"/>
                <w:color w:val="000000"/>
                <w:szCs w:val="21"/>
                <w:highlight w:val="none"/>
              </w:rPr>
            </w:pPr>
          </w:p>
        </w:tc>
        <w:tc>
          <w:tcPr>
            <w:tcW w:w="3590" w:type="dxa"/>
            <w:gridSpan w:val="2"/>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000000"/>
                <w:szCs w:val="21"/>
                <w:highlight w:val="none"/>
              </w:rPr>
            </w:pPr>
          </w:p>
        </w:tc>
        <w:tc>
          <w:tcPr>
            <w:tcW w:w="3116" w:type="dxa"/>
            <w:gridSpan w:val="4"/>
            <w:noWrap w:val="0"/>
            <w:vAlign w:val="center"/>
          </w:tcPr>
          <w:p>
            <w:pPr>
              <w:spacing w:line="300" w:lineRule="auto"/>
              <w:jc w:val="center"/>
              <w:rPr>
                <w:rFonts w:hint="eastAsia" w:ascii="宋体" w:hAnsi="宋体"/>
                <w:color w:val="000000"/>
                <w:szCs w:val="21"/>
                <w:highlight w:val="none"/>
              </w:rPr>
            </w:pPr>
          </w:p>
        </w:tc>
        <w:tc>
          <w:tcPr>
            <w:tcW w:w="3590" w:type="dxa"/>
            <w:gridSpan w:val="2"/>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000000"/>
                <w:szCs w:val="21"/>
                <w:highlight w:val="none"/>
              </w:rPr>
            </w:pPr>
          </w:p>
        </w:tc>
        <w:tc>
          <w:tcPr>
            <w:tcW w:w="3116" w:type="dxa"/>
            <w:gridSpan w:val="4"/>
            <w:noWrap w:val="0"/>
            <w:vAlign w:val="center"/>
          </w:tcPr>
          <w:p>
            <w:pPr>
              <w:spacing w:line="300" w:lineRule="auto"/>
              <w:jc w:val="center"/>
              <w:rPr>
                <w:rFonts w:hint="eastAsia" w:ascii="宋体" w:hAnsi="宋体"/>
                <w:color w:val="000000"/>
                <w:szCs w:val="21"/>
                <w:highlight w:val="none"/>
              </w:rPr>
            </w:pPr>
          </w:p>
        </w:tc>
        <w:tc>
          <w:tcPr>
            <w:tcW w:w="3590" w:type="dxa"/>
            <w:gridSpan w:val="2"/>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000000"/>
                <w:szCs w:val="21"/>
                <w:highlight w:val="none"/>
              </w:rPr>
            </w:pPr>
          </w:p>
        </w:tc>
        <w:tc>
          <w:tcPr>
            <w:tcW w:w="3116" w:type="dxa"/>
            <w:gridSpan w:val="4"/>
            <w:noWrap w:val="0"/>
            <w:vAlign w:val="center"/>
          </w:tcPr>
          <w:p>
            <w:pPr>
              <w:spacing w:line="300" w:lineRule="auto"/>
              <w:jc w:val="center"/>
              <w:rPr>
                <w:rFonts w:hint="eastAsia" w:ascii="宋体" w:hAnsi="宋体"/>
                <w:color w:val="000000"/>
                <w:szCs w:val="21"/>
                <w:highlight w:val="none"/>
              </w:rPr>
            </w:pPr>
          </w:p>
        </w:tc>
        <w:tc>
          <w:tcPr>
            <w:tcW w:w="3590" w:type="dxa"/>
            <w:gridSpan w:val="2"/>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8414" w:type="dxa"/>
            <w:gridSpan w:val="9"/>
            <w:noWrap w:val="0"/>
            <w:vAlign w:val="center"/>
          </w:tcPr>
          <w:p>
            <w:pPr>
              <w:spacing w:line="300" w:lineRule="auto"/>
              <w:jc w:val="center"/>
              <w:rPr>
                <w:rFonts w:hint="eastAsia" w:ascii="宋体" w:hAnsi="宋体"/>
                <w:color w:val="000000"/>
                <w:szCs w:val="21"/>
                <w:highlight w:val="none"/>
              </w:rPr>
            </w:pPr>
            <w:r>
              <w:rPr>
                <w:rFonts w:ascii="宋体" w:hAnsi="宋体"/>
                <w:color w:val="000000"/>
                <w:szCs w:val="21"/>
                <w:highlight w:val="none"/>
              </w:rPr>
              <w:t>近年</w:t>
            </w:r>
            <w:r>
              <w:rPr>
                <w:rFonts w:hint="eastAsia" w:ascii="宋体" w:hAnsi="宋体"/>
                <w:color w:val="000000"/>
                <w:szCs w:val="21"/>
                <w:highlight w:val="none"/>
              </w:rPr>
              <w:t>获得的表彰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000000"/>
                <w:szCs w:val="21"/>
                <w:highlight w:val="none"/>
              </w:rPr>
            </w:pPr>
            <w:r>
              <w:rPr>
                <w:rFonts w:hint="eastAsia"/>
                <w:color w:val="000000"/>
                <w:szCs w:val="21"/>
                <w:highlight w:val="none"/>
              </w:rPr>
              <w:t>获奖日期</w:t>
            </w:r>
          </w:p>
        </w:tc>
        <w:tc>
          <w:tcPr>
            <w:tcW w:w="3116" w:type="dxa"/>
            <w:gridSpan w:val="4"/>
            <w:noWrap w:val="0"/>
            <w:vAlign w:val="center"/>
          </w:tcPr>
          <w:p>
            <w:pPr>
              <w:spacing w:line="300" w:lineRule="auto"/>
              <w:jc w:val="center"/>
              <w:rPr>
                <w:rFonts w:hint="eastAsia"/>
                <w:color w:val="000000"/>
                <w:szCs w:val="21"/>
                <w:highlight w:val="none"/>
              </w:rPr>
            </w:pPr>
            <w:r>
              <w:rPr>
                <w:rFonts w:hint="eastAsia"/>
                <w:color w:val="000000"/>
                <w:szCs w:val="21"/>
                <w:highlight w:val="none"/>
              </w:rPr>
              <w:t>颁奖单位</w:t>
            </w:r>
          </w:p>
        </w:tc>
        <w:tc>
          <w:tcPr>
            <w:tcW w:w="3590" w:type="dxa"/>
            <w:gridSpan w:val="2"/>
            <w:noWrap w:val="0"/>
            <w:vAlign w:val="center"/>
          </w:tcPr>
          <w:p>
            <w:pPr>
              <w:spacing w:line="300" w:lineRule="auto"/>
              <w:jc w:val="center"/>
              <w:rPr>
                <w:rFonts w:hint="eastAsia"/>
                <w:color w:val="000000"/>
                <w:szCs w:val="21"/>
                <w:highlight w:val="none"/>
              </w:rPr>
            </w:pPr>
            <w:r>
              <w:rPr>
                <w:rFonts w:hint="eastAsia"/>
                <w:color w:val="000000"/>
                <w:szCs w:val="21"/>
                <w:highlight w:val="none"/>
              </w:rPr>
              <w:t>获奖名称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000000"/>
                <w:szCs w:val="21"/>
                <w:highlight w:val="none"/>
              </w:rPr>
            </w:pPr>
          </w:p>
        </w:tc>
        <w:tc>
          <w:tcPr>
            <w:tcW w:w="3116" w:type="dxa"/>
            <w:gridSpan w:val="4"/>
            <w:noWrap w:val="0"/>
            <w:vAlign w:val="center"/>
          </w:tcPr>
          <w:p>
            <w:pPr>
              <w:spacing w:line="300" w:lineRule="auto"/>
              <w:jc w:val="center"/>
              <w:rPr>
                <w:rFonts w:hint="eastAsia" w:ascii="宋体" w:hAnsi="宋体"/>
                <w:color w:val="000000"/>
                <w:szCs w:val="21"/>
                <w:highlight w:val="none"/>
              </w:rPr>
            </w:pPr>
          </w:p>
        </w:tc>
        <w:tc>
          <w:tcPr>
            <w:tcW w:w="3590" w:type="dxa"/>
            <w:gridSpan w:val="2"/>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000000"/>
                <w:szCs w:val="21"/>
                <w:highlight w:val="none"/>
              </w:rPr>
            </w:pPr>
          </w:p>
        </w:tc>
        <w:tc>
          <w:tcPr>
            <w:tcW w:w="3116" w:type="dxa"/>
            <w:gridSpan w:val="4"/>
            <w:noWrap w:val="0"/>
            <w:vAlign w:val="center"/>
          </w:tcPr>
          <w:p>
            <w:pPr>
              <w:spacing w:line="300" w:lineRule="auto"/>
              <w:jc w:val="center"/>
              <w:rPr>
                <w:rFonts w:hint="eastAsia" w:ascii="宋体" w:hAnsi="宋体"/>
                <w:color w:val="000000"/>
                <w:szCs w:val="21"/>
                <w:highlight w:val="none"/>
              </w:rPr>
            </w:pPr>
          </w:p>
        </w:tc>
        <w:tc>
          <w:tcPr>
            <w:tcW w:w="3590" w:type="dxa"/>
            <w:gridSpan w:val="2"/>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000000"/>
                <w:szCs w:val="21"/>
                <w:highlight w:val="none"/>
              </w:rPr>
            </w:pPr>
          </w:p>
        </w:tc>
        <w:tc>
          <w:tcPr>
            <w:tcW w:w="3116" w:type="dxa"/>
            <w:gridSpan w:val="4"/>
            <w:noWrap w:val="0"/>
            <w:vAlign w:val="center"/>
          </w:tcPr>
          <w:p>
            <w:pPr>
              <w:spacing w:line="300" w:lineRule="auto"/>
              <w:jc w:val="center"/>
              <w:rPr>
                <w:rFonts w:hint="eastAsia" w:ascii="宋体" w:hAnsi="宋体"/>
                <w:color w:val="000000"/>
                <w:szCs w:val="21"/>
                <w:highlight w:val="none"/>
              </w:rPr>
            </w:pPr>
          </w:p>
        </w:tc>
        <w:tc>
          <w:tcPr>
            <w:tcW w:w="3590" w:type="dxa"/>
            <w:gridSpan w:val="2"/>
            <w:noWrap w:val="0"/>
            <w:vAlign w:val="center"/>
          </w:tcPr>
          <w:p>
            <w:pPr>
              <w:spacing w:line="300" w:lineRule="auto"/>
              <w:jc w:val="center"/>
              <w:rPr>
                <w:rFonts w:hint="eastAsia" w:ascii="宋体" w:hAnsi="宋体"/>
                <w:color w:val="000000"/>
                <w:szCs w:val="21"/>
                <w:highlight w:val="none"/>
              </w:rPr>
            </w:pPr>
          </w:p>
        </w:tc>
      </w:tr>
    </w:tbl>
    <w:p>
      <w:pPr>
        <w:spacing w:line="420" w:lineRule="exact"/>
        <w:ind w:left="840" w:hanging="840" w:hangingChars="400"/>
        <w:rPr>
          <w:rFonts w:hint="eastAsia" w:ascii="宋体" w:hAnsi="宋体"/>
          <w:color w:val="000000"/>
          <w:szCs w:val="24"/>
          <w:highlight w:val="none"/>
        </w:rPr>
      </w:pPr>
      <w:r>
        <w:rPr>
          <w:rFonts w:hint="eastAsia" w:ascii="宋体" w:hAnsi="宋体"/>
          <w:color w:val="000000"/>
          <w:szCs w:val="24"/>
          <w:highlight w:val="none"/>
        </w:rPr>
        <w:t>备注：</w:t>
      </w:r>
      <w:r>
        <w:rPr>
          <w:rFonts w:hint="eastAsia"/>
          <w:color w:val="000000"/>
          <w:szCs w:val="24"/>
          <w:highlight w:val="none"/>
        </w:rPr>
        <w:t>1</w:t>
      </w:r>
      <w:r>
        <w:rPr>
          <w:rFonts w:hint="eastAsia" w:ascii="宋体" w:hAnsi="宋体"/>
          <w:color w:val="000000"/>
          <w:szCs w:val="24"/>
          <w:highlight w:val="none"/>
        </w:rPr>
        <w:t>.设计项目负责人的证明资料按下列顺序附后，资格证书</w:t>
      </w:r>
      <w:r>
        <w:rPr>
          <w:rFonts w:hint="eastAsia" w:ascii="宋体" w:hAnsi="宋体"/>
          <w:color w:val="000000"/>
          <w:szCs w:val="21"/>
          <w:highlight w:val="none"/>
        </w:rPr>
        <w:t>（如有）</w:t>
      </w:r>
      <w:r>
        <w:rPr>
          <w:rFonts w:hint="eastAsia" w:ascii="宋体" w:hAnsi="宋体"/>
          <w:color w:val="000000"/>
          <w:szCs w:val="24"/>
          <w:highlight w:val="none"/>
        </w:rPr>
        <w:t>、注册证书、职称证、学历证复印件。</w:t>
      </w:r>
    </w:p>
    <w:p>
      <w:pPr>
        <w:spacing w:line="420" w:lineRule="exact"/>
        <w:ind w:left="840" w:leftChars="300" w:hanging="210" w:hangingChars="100"/>
        <w:rPr>
          <w:rFonts w:hint="eastAsia" w:ascii="宋体" w:hAnsi="宋体"/>
          <w:color w:val="000000"/>
          <w:szCs w:val="21"/>
          <w:highlight w:val="none"/>
        </w:rPr>
      </w:pPr>
      <w:r>
        <w:rPr>
          <w:rFonts w:hint="eastAsia"/>
          <w:color w:val="000000"/>
          <w:szCs w:val="24"/>
          <w:highlight w:val="none"/>
        </w:rPr>
        <w:t>2</w:t>
      </w:r>
      <w:r>
        <w:rPr>
          <w:rFonts w:hint="eastAsia" w:ascii="宋体" w:hAnsi="宋体"/>
          <w:color w:val="000000"/>
          <w:szCs w:val="21"/>
          <w:highlight w:val="none"/>
        </w:rPr>
        <w:t>.</w:t>
      </w:r>
      <w:r>
        <w:rPr>
          <w:rFonts w:hint="eastAsia" w:ascii="宋体" w:hAnsi="宋体"/>
          <w:color w:val="000000"/>
          <w:szCs w:val="24"/>
          <w:highlight w:val="none"/>
        </w:rPr>
        <w:t>类似项目的证明资料见投标人须知前附表第3.5.1项。</w:t>
      </w:r>
    </w:p>
    <w:p>
      <w:pPr>
        <w:spacing w:line="420" w:lineRule="exact"/>
        <w:ind w:left="840" w:leftChars="300" w:hanging="210" w:hangingChars="100"/>
        <w:rPr>
          <w:rFonts w:hint="eastAsia" w:ascii="宋体" w:hAnsi="宋体"/>
          <w:color w:val="000000"/>
          <w:szCs w:val="24"/>
          <w:highlight w:val="none"/>
        </w:rPr>
      </w:pPr>
      <w:r>
        <w:rPr>
          <w:rFonts w:ascii="宋体" w:hAnsi="宋体"/>
          <w:color w:val="000000"/>
          <w:szCs w:val="21"/>
          <w:highlight w:val="none"/>
        </w:rPr>
        <w:t>3</w:t>
      </w:r>
      <w:r>
        <w:rPr>
          <w:rFonts w:hint="eastAsia" w:ascii="宋体" w:hAnsi="宋体"/>
          <w:color w:val="000000"/>
          <w:szCs w:val="21"/>
          <w:highlight w:val="none"/>
        </w:rPr>
        <w:t>.设计项目负责人表彰</w:t>
      </w:r>
      <w:r>
        <w:rPr>
          <w:rFonts w:hint="eastAsia" w:ascii="宋体" w:hAnsi="宋体"/>
          <w:color w:val="000000"/>
          <w:szCs w:val="24"/>
          <w:highlight w:val="none"/>
        </w:rPr>
        <w:t>的证明资料应附</w:t>
      </w:r>
      <w:r>
        <w:rPr>
          <w:rFonts w:hint="eastAsia"/>
          <w:color w:val="000000"/>
          <w:szCs w:val="24"/>
          <w:highlight w:val="none"/>
        </w:rPr>
        <w:t>颁奖机构颁发的表彰证书或表彰文件</w:t>
      </w:r>
      <w:r>
        <w:rPr>
          <w:rFonts w:hint="eastAsia" w:ascii="宋体" w:hAnsi="宋体"/>
          <w:color w:val="000000"/>
          <w:szCs w:val="21"/>
          <w:highlight w:val="none"/>
        </w:rPr>
        <w:t>的</w:t>
      </w:r>
      <w:r>
        <w:rPr>
          <w:rFonts w:hint="eastAsia" w:ascii="宋体" w:hAnsi="宋体"/>
          <w:color w:val="000000"/>
          <w:szCs w:val="24"/>
          <w:highlight w:val="none"/>
        </w:rPr>
        <w:t>复印件</w:t>
      </w:r>
      <w:r>
        <w:rPr>
          <w:rFonts w:hint="eastAsia"/>
          <w:color w:val="000000"/>
          <w:szCs w:val="24"/>
          <w:highlight w:val="none"/>
        </w:rPr>
        <w:t>。</w:t>
      </w:r>
    </w:p>
    <w:p>
      <w:pPr>
        <w:spacing w:line="420" w:lineRule="exact"/>
        <w:ind w:left="840" w:leftChars="300" w:hanging="210" w:hangingChars="100"/>
        <w:rPr>
          <w:rFonts w:hint="eastAsia"/>
          <w:color w:val="000000"/>
          <w:szCs w:val="21"/>
          <w:highlight w:val="none"/>
        </w:rPr>
      </w:pPr>
    </w:p>
    <w:p>
      <w:pPr>
        <w:keepNext/>
        <w:keepLines/>
        <w:spacing w:before="120" w:beforeLines="50"/>
        <w:jc w:val="center"/>
        <w:outlineLvl w:val="2"/>
        <w:rPr>
          <w:rFonts w:hint="eastAsia" w:ascii="黑体" w:hAnsi="黑体" w:eastAsia="黑体"/>
          <w:color w:val="000000"/>
          <w:sz w:val="24"/>
          <w:szCs w:val="24"/>
          <w:highlight w:val="none"/>
        </w:rPr>
      </w:pPr>
      <w:bookmarkStart w:id="1203" w:name="_Toc8566"/>
      <w:bookmarkStart w:id="1204" w:name="_Toc519085666"/>
      <w:r>
        <w:rPr>
          <w:rFonts w:ascii="黑体" w:hAnsi="黑体" w:eastAsia="黑体"/>
          <w:color w:val="000000"/>
          <w:sz w:val="24"/>
          <w:szCs w:val="24"/>
          <w:highlight w:val="none"/>
        </w:rPr>
        <w:br w:type="page"/>
      </w:r>
      <w:bookmarkStart w:id="1205" w:name="_Toc600227544"/>
      <w:r>
        <w:rPr>
          <w:rFonts w:hint="eastAsia" w:ascii="黑体" w:hAnsi="黑体" w:eastAsia="黑体"/>
          <w:color w:val="000000"/>
          <w:sz w:val="24"/>
          <w:szCs w:val="24"/>
          <w:highlight w:val="none"/>
        </w:rPr>
        <w:t>（四）施工项目负责人简历表</w:t>
      </w:r>
      <w:bookmarkEnd w:id="1203"/>
      <w:bookmarkEnd w:id="1204"/>
      <w:bookmarkEnd w:id="1205"/>
    </w:p>
    <w:p>
      <w:pPr>
        <w:spacing w:line="300" w:lineRule="auto"/>
        <w:rPr>
          <w:rFonts w:hint="eastAsia"/>
          <w:color w:val="000000"/>
          <w:szCs w:val="24"/>
          <w:highlight w:val="none"/>
        </w:rPr>
      </w:pP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06"/>
        <w:gridCol w:w="553"/>
        <w:gridCol w:w="325"/>
        <w:gridCol w:w="1090"/>
        <w:gridCol w:w="1222"/>
        <w:gridCol w:w="479"/>
        <w:gridCol w:w="1539"/>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049" w:type="dxa"/>
            <w:noWrap w:val="0"/>
            <w:vAlign w:val="center"/>
          </w:tcPr>
          <w:p>
            <w:pPr>
              <w:spacing w:line="300" w:lineRule="auto"/>
              <w:rPr>
                <w:rFonts w:hint="eastAsia" w:ascii="宋体" w:hAnsi="宋体"/>
                <w:color w:val="000000"/>
                <w:szCs w:val="21"/>
                <w:highlight w:val="none"/>
              </w:rPr>
            </w:pPr>
            <w:r>
              <w:rPr>
                <w:rFonts w:hint="eastAsia" w:ascii="宋体" w:hAnsi="宋体"/>
                <w:color w:val="000000"/>
                <w:szCs w:val="21"/>
                <w:highlight w:val="none"/>
              </w:rPr>
              <w:t>姓  名</w:t>
            </w:r>
          </w:p>
        </w:tc>
        <w:tc>
          <w:tcPr>
            <w:tcW w:w="984" w:type="dxa"/>
            <w:gridSpan w:val="3"/>
            <w:noWrap w:val="0"/>
            <w:vAlign w:val="center"/>
          </w:tcPr>
          <w:p>
            <w:pPr>
              <w:spacing w:line="300" w:lineRule="auto"/>
              <w:jc w:val="center"/>
              <w:rPr>
                <w:rFonts w:hint="eastAsia" w:ascii="宋体" w:hAnsi="宋体"/>
                <w:color w:val="000000"/>
                <w:szCs w:val="21"/>
                <w:highlight w:val="none"/>
              </w:rPr>
            </w:pPr>
          </w:p>
        </w:tc>
        <w:tc>
          <w:tcPr>
            <w:tcW w:w="1090"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年  龄</w:t>
            </w:r>
          </w:p>
        </w:tc>
        <w:tc>
          <w:tcPr>
            <w:tcW w:w="1222" w:type="dxa"/>
            <w:noWrap w:val="0"/>
            <w:vAlign w:val="center"/>
          </w:tcPr>
          <w:p>
            <w:pPr>
              <w:spacing w:line="300" w:lineRule="auto"/>
              <w:jc w:val="center"/>
              <w:rPr>
                <w:rFonts w:hint="eastAsia" w:ascii="宋体" w:hAnsi="宋体"/>
                <w:color w:val="000000"/>
                <w:szCs w:val="21"/>
                <w:highlight w:val="none"/>
              </w:rPr>
            </w:pPr>
          </w:p>
        </w:tc>
        <w:tc>
          <w:tcPr>
            <w:tcW w:w="2018" w:type="dxa"/>
            <w:gridSpan w:val="2"/>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学历</w:t>
            </w:r>
          </w:p>
        </w:tc>
        <w:tc>
          <w:tcPr>
            <w:tcW w:w="2051"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049" w:type="dxa"/>
            <w:noWrap w:val="0"/>
            <w:vAlign w:val="center"/>
          </w:tcPr>
          <w:p>
            <w:pPr>
              <w:spacing w:line="300" w:lineRule="auto"/>
              <w:rPr>
                <w:rFonts w:hint="eastAsia" w:ascii="宋体" w:hAnsi="宋体"/>
                <w:color w:val="000000"/>
                <w:szCs w:val="21"/>
                <w:highlight w:val="none"/>
              </w:rPr>
            </w:pPr>
            <w:r>
              <w:rPr>
                <w:rFonts w:hint="eastAsia" w:ascii="宋体" w:hAnsi="宋体"/>
                <w:color w:val="000000"/>
                <w:szCs w:val="21"/>
                <w:highlight w:val="none"/>
              </w:rPr>
              <w:t>职  称</w:t>
            </w:r>
          </w:p>
        </w:tc>
        <w:tc>
          <w:tcPr>
            <w:tcW w:w="3296" w:type="dxa"/>
            <w:gridSpan w:val="5"/>
            <w:noWrap w:val="0"/>
            <w:vAlign w:val="center"/>
          </w:tcPr>
          <w:p>
            <w:pPr>
              <w:spacing w:line="300" w:lineRule="auto"/>
              <w:jc w:val="center"/>
              <w:rPr>
                <w:rFonts w:hint="eastAsia" w:ascii="宋体" w:hAnsi="宋体"/>
                <w:color w:val="000000"/>
                <w:szCs w:val="21"/>
                <w:highlight w:val="none"/>
              </w:rPr>
            </w:pPr>
          </w:p>
        </w:tc>
        <w:tc>
          <w:tcPr>
            <w:tcW w:w="2018" w:type="dxa"/>
            <w:gridSpan w:val="2"/>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拟在本工程任职</w:t>
            </w:r>
          </w:p>
        </w:tc>
        <w:tc>
          <w:tcPr>
            <w:tcW w:w="2051"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施工项目负责人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3123" w:type="dxa"/>
            <w:gridSpan w:val="5"/>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注册建造师执业资格等级</w:t>
            </w:r>
          </w:p>
        </w:tc>
        <w:tc>
          <w:tcPr>
            <w:tcW w:w="1222"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 xml:space="preserve">      级</w:t>
            </w:r>
          </w:p>
        </w:tc>
        <w:tc>
          <w:tcPr>
            <w:tcW w:w="2018" w:type="dxa"/>
            <w:gridSpan w:val="2"/>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专业</w:t>
            </w:r>
          </w:p>
        </w:tc>
        <w:tc>
          <w:tcPr>
            <w:tcW w:w="2051"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155" w:type="dxa"/>
            <w:gridSpan w:val="2"/>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毕业学校</w:t>
            </w:r>
          </w:p>
        </w:tc>
        <w:tc>
          <w:tcPr>
            <w:tcW w:w="7259" w:type="dxa"/>
            <w:gridSpan w:val="7"/>
            <w:noWrap w:val="0"/>
            <w:vAlign w:val="center"/>
          </w:tcPr>
          <w:p>
            <w:pPr>
              <w:spacing w:line="300" w:lineRule="auto"/>
              <w:ind w:firstLine="840" w:firstLineChars="400"/>
              <w:rPr>
                <w:rFonts w:hint="eastAsia" w:ascii="宋体" w:hAnsi="宋体"/>
                <w:color w:val="000000"/>
                <w:szCs w:val="21"/>
                <w:highlight w:val="none"/>
              </w:rPr>
            </w:pPr>
            <w:r>
              <w:rPr>
                <w:rFonts w:hint="eastAsia" w:ascii="宋体" w:hAnsi="宋体"/>
                <w:color w:val="000000"/>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8414" w:type="dxa"/>
            <w:gridSpan w:val="9"/>
            <w:noWrap w:val="0"/>
            <w:vAlign w:val="center"/>
          </w:tcPr>
          <w:p>
            <w:pPr>
              <w:spacing w:line="300" w:lineRule="auto"/>
              <w:jc w:val="center"/>
              <w:rPr>
                <w:rFonts w:hint="eastAsia" w:ascii="宋体" w:hAnsi="宋体"/>
                <w:color w:val="000000"/>
                <w:szCs w:val="21"/>
                <w:highlight w:val="none"/>
              </w:rPr>
            </w:pPr>
            <w:r>
              <w:rPr>
                <w:rFonts w:ascii="宋体" w:hAnsi="宋体"/>
                <w:color w:val="000000"/>
                <w:szCs w:val="21"/>
                <w:highlight w:val="none"/>
              </w:rPr>
              <w:t>主要</w:t>
            </w:r>
            <w:r>
              <w:rPr>
                <w:rFonts w:hint="eastAsia" w:ascii="宋体" w:hAnsi="宋体"/>
                <w:color w:val="000000"/>
                <w:szCs w:val="21"/>
                <w:highlight w:val="none"/>
              </w:rPr>
              <w:t>管理</w:t>
            </w:r>
            <w:r>
              <w:rPr>
                <w:rFonts w:ascii="宋体" w:hAnsi="宋体"/>
                <w:color w:val="000000"/>
                <w:szCs w:val="21"/>
                <w:highlight w:val="none"/>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时  间</w:t>
            </w:r>
          </w:p>
        </w:tc>
        <w:tc>
          <w:tcPr>
            <w:tcW w:w="3116" w:type="dxa"/>
            <w:gridSpan w:val="4"/>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担任过类似项目施工负责人的项目名称</w:t>
            </w:r>
          </w:p>
        </w:tc>
        <w:tc>
          <w:tcPr>
            <w:tcW w:w="3590" w:type="dxa"/>
            <w:gridSpan w:val="2"/>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000000"/>
                <w:szCs w:val="21"/>
                <w:highlight w:val="none"/>
              </w:rPr>
            </w:pPr>
          </w:p>
        </w:tc>
        <w:tc>
          <w:tcPr>
            <w:tcW w:w="3116" w:type="dxa"/>
            <w:gridSpan w:val="4"/>
            <w:noWrap w:val="0"/>
            <w:vAlign w:val="center"/>
          </w:tcPr>
          <w:p>
            <w:pPr>
              <w:spacing w:line="300" w:lineRule="auto"/>
              <w:jc w:val="center"/>
              <w:rPr>
                <w:rFonts w:hint="eastAsia" w:ascii="宋体" w:hAnsi="宋体"/>
                <w:color w:val="000000"/>
                <w:szCs w:val="21"/>
                <w:highlight w:val="none"/>
              </w:rPr>
            </w:pPr>
          </w:p>
        </w:tc>
        <w:tc>
          <w:tcPr>
            <w:tcW w:w="3590" w:type="dxa"/>
            <w:gridSpan w:val="2"/>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000000"/>
                <w:szCs w:val="21"/>
                <w:highlight w:val="none"/>
              </w:rPr>
            </w:pPr>
          </w:p>
        </w:tc>
        <w:tc>
          <w:tcPr>
            <w:tcW w:w="3116" w:type="dxa"/>
            <w:gridSpan w:val="4"/>
            <w:noWrap w:val="0"/>
            <w:vAlign w:val="center"/>
          </w:tcPr>
          <w:p>
            <w:pPr>
              <w:spacing w:line="300" w:lineRule="auto"/>
              <w:jc w:val="center"/>
              <w:rPr>
                <w:rFonts w:hint="eastAsia" w:ascii="宋体" w:hAnsi="宋体"/>
                <w:color w:val="000000"/>
                <w:szCs w:val="21"/>
                <w:highlight w:val="none"/>
              </w:rPr>
            </w:pPr>
          </w:p>
        </w:tc>
        <w:tc>
          <w:tcPr>
            <w:tcW w:w="3590" w:type="dxa"/>
            <w:gridSpan w:val="2"/>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000000"/>
                <w:szCs w:val="21"/>
                <w:highlight w:val="none"/>
              </w:rPr>
            </w:pPr>
          </w:p>
        </w:tc>
        <w:tc>
          <w:tcPr>
            <w:tcW w:w="3116" w:type="dxa"/>
            <w:gridSpan w:val="4"/>
            <w:noWrap w:val="0"/>
            <w:vAlign w:val="center"/>
          </w:tcPr>
          <w:p>
            <w:pPr>
              <w:spacing w:line="300" w:lineRule="auto"/>
              <w:jc w:val="center"/>
              <w:rPr>
                <w:rFonts w:hint="eastAsia" w:ascii="宋体" w:hAnsi="宋体"/>
                <w:color w:val="000000"/>
                <w:szCs w:val="21"/>
                <w:highlight w:val="none"/>
              </w:rPr>
            </w:pPr>
          </w:p>
        </w:tc>
        <w:tc>
          <w:tcPr>
            <w:tcW w:w="3590" w:type="dxa"/>
            <w:gridSpan w:val="2"/>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000000"/>
                <w:szCs w:val="21"/>
                <w:highlight w:val="none"/>
              </w:rPr>
            </w:pPr>
          </w:p>
        </w:tc>
        <w:tc>
          <w:tcPr>
            <w:tcW w:w="3116" w:type="dxa"/>
            <w:gridSpan w:val="4"/>
            <w:noWrap w:val="0"/>
            <w:vAlign w:val="center"/>
          </w:tcPr>
          <w:p>
            <w:pPr>
              <w:spacing w:line="300" w:lineRule="auto"/>
              <w:jc w:val="center"/>
              <w:rPr>
                <w:rFonts w:hint="eastAsia" w:ascii="宋体" w:hAnsi="宋体"/>
                <w:color w:val="000000"/>
                <w:szCs w:val="21"/>
                <w:highlight w:val="none"/>
              </w:rPr>
            </w:pPr>
          </w:p>
        </w:tc>
        <w:tc>
          <w:tcPr>
            <w:tcW w:w="3590" w:type="dxa"/>
            <w:gridSpan w:val="2"/>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000000"/>
                <w:szCs w:val="21"/>
                <w:highlight w:val="none"/>
              </w:rPr>
            </w:pPr>
          </w:p>
        </w:tc>
        <w:tc>
          <w:tcPr>
            <w:tcW w:w="3116" w:type="dxa"/>
            <w:gridSpan w:val="4"/>
            <w:noWrap w:val="0"/>
            <w:vAlign w:val="center"/>
          </w:tcPr>
          <w:p>
            <w:pPr>
              <w:spacing w:line="300" w:lineRule="auto"/>
              <w:jc w:val="center"/>
              <w:rPr>
                <w:rFonts w:hint="eastAsia" w:ascii="宋体" w:hAnsi="宋体"/>
                <w:color w:val="000000"/>
                <w:szCs w:val="21"/>
                <w:highlight w:val="none"/>
              </w:rPr>
            </w:pPr>
          </w:p>
        </w:tc>
        <w:tc>
          <w:tcPr>
            <w:tcW w:w="3590" w:type="dxa"/>
            <w:gridSpan w:val="2"/>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000000"/>
                <w:szCs w:val="21"/>
                <w:highlight w:val="none"/>
              </w:rPr>
            </w:pPr>
          </w:p>
        </w:tc>
        <w:tc>
          <w:tcPr>
            <w:tcW w:w="3116" w:type="dxa"/>
            <w:gridSpan w:val="4"/>
            <w:noWrap w:val="0"/>
            <w:vAlign w:val="center"/>
          </w:tcPr>
          <w:p>
            <w:pPr>
              <w:spacing w:line="300" w:lineRule="auto"/>
              <w:jc w:val="center"/>
              <w:rPr>
                <w:rFonts w:hint="eastAsia" w:ascii="宋体" w:hAnsi="宋体"/>
                <w:color w:val="000000"/>
                <w:szCs w:val="21"/>
                <w:highlight w:val="none"/>
              </w:rPr>
            </w:pPr>
          </w:p>
        </w:tc>
        <w:tc>
          <w:tcPr>
            <w:tcW w:w="3590" w:type="dxa"/>
            <w:gridSpan w:val="2"/>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000000"/>
                <w:szCs w:val="21"/>
                <w:highlight w:val="none"/>
              </w:rPr>
            </w:pPr>
          </w:p>
        </w:tc>
        <w:tc>
          <w:tcPr>
            <w:tcW w:w="3116" w:type="dxa"/>
            <w:gridSpan w:val="4"/>
            <w:noWrap w:val="0"/>
            <w:vAlign w:val="center"/>
          </w:tcPr>
          <w:p>
            <w:pPr>
              <w:spacing w:line="300" w:lineRule="auto"/>
              <w:jc w:val="center"/>
              <w:rPr>
                <w:rFonts w:hint="eastAsia" w:ascii="宋体" w:hAnsi="宋体"/>
                <w:color w:val="000000"/>
                <w:szCs w:val="21"/>
                <w:highlight w:val="none"/>
              </w:rPr>
            </w:pPr>
          </w:p>
        </w:tc>
        <w:tc>
          <w:tcPr>
            <w:tcW w:w="3590" w:type="dxa"/>
            <w:gridSpan w:val="2"/>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8414" w:type="dxa"/>
            <w:gridSpan w:val="9"/>
            <w:noWrap w:val="0"/>
            <w:vAlign w:val="center"/>
          </w:tcPr>
          <w:p>
            <w:pPr>
              <w:spacing w:line="300" w:lineRule="auto"/>
              <w:jc w:val="center"/>
              <w:rPr>
                <w:rFonts w:hint="eastAsia" w:ascii="宋体" w:hAnsi="宋体"/>
                <w:color w:val="000000"/>
                <w:szCs w:val="21"/>
                <w:highlight w:val="none"/>
              </w:rPr>
            </w:pPr>
            <w:r>
              <w:rPr>
                <w:rFonts w:ascii="宋体" w:hAnsi="宋体"/>
                <w:color w:val="000000"/>
                <w:szCs w:val="21"/>
                <w:highlight w:val="none"/>
              </w:rPr>
              <w:t>近年</w:t>
            </w:r>
            <w:r>
              <w:rPr>
                <w:rFonts w:hint="eastAsia" w:ascii="宋体" w:hAnsi="宋体"/>
                <w:color w:val="000000"/>
                <w:szCs w:val="21"/>
                <w:highlight w:val="none"/>
              </w:rPr>
              <w:t>获得的表彰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000000"/>
                <w:szCs w:val="21"/>
                <w:highlight w:val="none"/>
              </w:rPr>
            </w:pPr>
            <w:r>
              <w:rPr>
                <w:rFonts w:hint="eastAsia"/>
                <w:color w:val="000000"/>
                <w:szCs w:val="21"/>
                <w:highlight w:val="none"/>
              </w:rPr>
              <w:t>获奖日期</w:t>
            </w:r>
          </w:p>
        </w:tc>
        <w:tc>
          <w:tcPr>
            <w:tcW w:w="3116" w:type="dxa"/>
            <w:gridSpan w:val="4"/>
            <w:noWrap w:val="0"/>
            <w:vAlign w:val="center"/>
          </w:tcPr>
          <w:p>
            <w:pPr>
              <w:spacing w:line="300" w:lineRule="auto"/>
              <w:jc w:val="center"/>
              <w:rPr>
                <w:rFonts w:hint="eastAsia"/>
                <w:color w:val="000000"/>
                <w:szCs w:val="21"/>
                <w:highlight w:val="none"/>
              </w:rPr>
            </w:pPr>
            <w:r>
              <w:rPr>
                <w:rFonts w:hint="eastAsia"/>
                <w:color w:val="000000"/>
                <w:szCs w:val="21"/>
                <w:highlight w:val="none"/>
              </w:rPr>
              <w:t>颁奖单位</w:t>
            </w:r>
          </w:p>
        </w:tc>
        <w:tc>
          <w:tcPr>
            <w:tcW w:w="3590" w:type="dxa"/>
            <w:gridSpan w:val="2"/>
            <w:noWrap w:val="0"/>
            <w:vAlign w:val="center"/>
          </w:tcPr>
          <w:p>
            <w:pPr>
              <w:spacing w:line="300" w:lineRule="auto"/>
              <w:jc w:val="center"/>
              <w:rPr>
                <w:rFonts w:hint="eastAsia"/>
                <w:color w:val="000000"/>
                <w:szCs w:val="21"/>
                <w:highlight w:val="none"/>
              </w:rPr>
            </w:pPr>
            <w:r>
              <w:rPr>
                <w:rFonts w:hint="eastAsia"/>
                <w:color w:val="000000"/>
                <w:szCs w:val="21"/>
                <w:highlight w:val="none"/>
              </w:rPr>
              <w:t>获奖名称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000000"/>
                <w:szCs w:val="21"/>
                <w:highlight w:val="none"/>
              </w:rPr>
            </w:pPr>
          </w:p>
        </w:tc>
        <w:tc>
          <w:tcPr>
            <w:tcW w:w="3116" w:type="dxa"/>
            <w:gridSpan w:val="4"/>
            <w:noWrap w:val="0"/>
            <w:vAlign w:val="center"/>
          </w:tcPr>
          <w:p>
            <w:pPr>
              <w:spacing w:line="300" w:lineRule="auto"/>
              <w:jc w:val="center"/>
              <w:rPr>
                <w:rFonts w:hint="eastAsia" w:ascii="宋体" w:hAnsi="宋体"/>
                <w:color w:val="000000"/>
                <w:szCs w:val="21"/>
                <w:highlight w:val="none"/>
              </w:rPr>
            </w:pPr>
          </w:p>
        </w:tc>
        <w:tc>
          <w:tcPr>
            <w:tcW w:w="3590" w:type="dxa"/>
            <w:gridSpan w:val="2"/>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000000"/>
                <w:szCs w:val="21"/>
                <w:highlight w:val="none"/>
              </w:rPr>
            </w:pPr>
          </w:p>
        </w:tc>
        <w:tc>
          <w:tcPr>
            <w:tcW w:w="3116" w:type="dxa"/>
            <w:gridSpan w:val="4"/>
            <w:noWrap w:val="0"/>
            <w:vAlign w:val="center"/>
          </w:tcPr>
          <w:p>
            <w:pPr>
              <w:spacing w:line="300" w:lineRule="auto"/>
              <w:jc w:val="center"/>
              <w:rPr>
                <w:rFonts w:hint="eastAsia" w:ascii="宋体" w:hAnsi="宋体"/>
                <w:color w:val="000000"/>
                <w:szCs w:val="21"/>
                <w:highlight w:val="none"/>
              </w:rPr>
            </w:pPr>
          </w:p>
        </w:tc>
        <w:tc>
          <w:tcPr>
            <w:tcW w:w="3590" w:type="dxa"/>
            <w:gridSpan w:val="2"/>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000000"/>
                <w:szCs w:val="21"/>
                <w:highlight w:val="none"/>
              </w:rPr>
            </w:pPr>
          </w:p>
        </w:tc>
        <w:tc>
          <w:tcPr>
            <w:tcW w:w="3116" w:type="dxa"/>
            <w:gridSpan w:val="4"/>
            <w:noWrap w:val="0"/>
            <w:vAlign w:val="center"/>
          </w:tcPr>
          <w:p>
            <w:pPr>
              <w:spacing w:line="300" w:lineRule="auto"/>
              <w:jc w:val="center"/>
              <w:rPr>
                <w:rFonts w:hint="eastAsia" w:ascii="宋体" w:hAnsi="宋体"/>
                <w:color w:val="000000"/>
                <w:szCs w:val="21"/>
                <w:highlight w:val="none"/>
              </w:rPr>
            </w:pPr>
          </w:p>
        </w:tc>
        <w:tc>
          <w:tcPr>
            <w:tcW w:w="3590" w:type="dxa"/>
            <w:gridSpan w:val="2"/>
            <w:noWrap w:val="0"/>
            <w:vAlign w:val="center"/>
          </w:tcPr>
          <w:p>
            <w:pPr>
              <w:spacing w:line="300" w:lineRule="auto"/>
              <w:jc w:val="center"/>
              <w:rPr>
                <w:rFonts w:hint="eastAsia" w:ascii="宋体" w:hAnsi="宋体"/>
                <w:color w:val="000000"/>
                <w:szCs w:val="21"/>
                <w:highlight w:val="none"/>
              </w:rPr>
            </w:pPr>
          </w:p>
        </w:tc>
      </w:tr>
    </w:tbl>
    <w:p>
      <w:pPr>
        <w:spacing w:line="420" w:lineRule="exact"/>
        <w:ind w:left="840" w:hanging="840" w:hangingChars="400"/>
        <w:rPr>
          <w:rFonts w:hint="eastAsia" w:ascii="宋体" w:hAnsi="宋体"/>
          <w:color w:val="000000"/>
          <w:szCs w:val="24"/>
          <w:highlight w:val="none"/>
        </w:rPr>
      </w:pPr>
      <w:r>
        <w:rPr>
          <w:rFonts w:hint="eastAsia" w:ascii="宋体" w:hAnsi="宋体"/>
          <w:color w:val="000000"/>
          <w:szCs w:val="24"/>
          <w:highlight w:val="none"/>
        </w:rPr>
        <w:t>备注：</w:t>
      </w:r>
      <w:r>
        <w:rPr>
          <w:rFonts w:hint="eastAsia"/>
          <w:color w:val="000000"/>
          <w:szCs w:val="24"/>
          <w:highlight w:val="none"/>
        </w:rPr>
        <w:t>1</w:t>
      </w:r>
      <w:r>
        <w:rPr>
          <w:rFonts w:hint="eastAsia" w:ascii="宋体" w:hAnsi="宋体"/>
          <w:color w:val="000000"/>
          <w:szCs w:val="24"/>
          <w:highlight w:val="none"/>
        </w:rPr>
        <w:t>.施工项目负责人的证明资料按下列顺序附后，建造师资格证书</w:t>
      </w:r>
      <w:r>
        <w:rPr>
          <w:rFonts w:hint="eastAsia" w:ascii="宋体" w:hAnsi="宋体"/>
          <w:color w:val="000000"/>
          <w:szCs w:val="21"/>
          <w:highlight w:val="none"/>
        </w:rPr>
        <w:t>（如有）</w:t>
      </w:r>
      <w:r>
        <w:rPr>
          <w:rFonts w:hint="eastAsia" w:ascii="宋体" w:hAnsi="宋体"/>
          <w:color w:val="000000"/>
          <w:szCs w:val="24"/>
          <w:highlight w:val="none"/>
        </w:rPr>
        <w:t>、注册证书(临时执业证书)、安全生产考核合格证书</w:t>
      </w:r>
      <w:r>
        <w:rPr>
          <w:color w:val="000000"/>
          <w:szCs w:val="24"/>
          <w:highlight w:val="none"/>
        </w:rPr>
        <w:t>（</w:t>
      </w:r>
      <w:r>
        <w:rPr>
          <w:rFonts w:hint="eastAsia"/>
          <w:color w:val="000000"/>
          <w:szCs w:val="24"/>
          <w:highlight w:val="none"/>
        </w:rPr>
        <w:t>B证</w:t>
      </w:r>
      <w:r>
        <w:rPr>
          <w:color w:val="000000"/>
          <w:szCs w:val="24"/>
          <w:highlight w:val="none"/>
        </w:rPr>
        <w:t>）</w:t>
      </w:r>
      <w:r>
        <w:rPr>
          <w:rFonts w:hint="eastAsia" w:ascii="宋体" w:hAnsi="宋体"/>
          <w:color w:val="000000"/>
          <w:szCs w:val="24"/>
          <w:highlight w:val="none"/>
        </w:rPr>
        <w:t>、职称证、学历证复印件。</w:t>
      </w:r>
    </w:p>
    <w:p>
      <w:pPr>
        <w:spacing w:line="420" w:lineRule="exact"/>
        <w:ind w:left="840" w:leftChars="300" w:hanging="210" w:hangingChars="100"/>
        <w:rPr>
          <w:rFonts w:hint="eastAsia" w:ascii="宋体" w:hAnsi="宋体"/>
          <w:color w:val="000000"/>
          <w:szCs w:val="21"/>
          <w:highlight w:val="none"/>
        </w:rPr>
      </w:pPr>
      <w:r>
        <w:rPr>
          <w:rFonts w:hint="eastAsia"/>
          <w:color w:val="000000"/>
          <w:szCs w:val="24"/>
          <w:highlight w:val="none"/>
        </w:rPr>
        <w:t>2</w:t>
      </w:r>
      <w:r>
        <w:rPr>
          <w:rFonts w:hint="eastAsia" w:ascii="宋体" w:hAnsi="宋体"/>
          <w:color w:val="000000"/>
          <w:szCs w:val="21"/>
          <w:highlight w:val="none"/>
        </w:rPr>
        <w:t>.</w:t>
      </w:r>
      <w:r>
        <w:rPr>
          <w:rFonts w:hint="eastAsia" w:ascii="宋体" w:hAnsi="宋体"/>
          <w:color w:val="000000"/>
          <w:szCs w:val="24"/>
          <w:highlight w:val="none"/>
        </w:rPr>
        <w:t>类似项目的证明资料见投标人须知前附表第3.5.1项。</w:t>
      </w:r>
    </w:p>
    <w:p>
      <w:pPr>
        <w:spacing w:line="420" w:lineRule="exact"/>
        <w:ind w:left="840" w:leftChars="300" w:hanging="210" w:hangingChars="100"/>
        <w:rPr>
          <w:rFonts w:hint="eastAsia"/>
          <w:color w:val="000000"/>
          <w:szCs w:val="24"/>
          <w:highlight w:val="none"/>
        </w:rPr>
      </w:pPr>
      <w:r>
        <w:rPr>
          <w:rFonts w:ascii="宋体" w:hAnsi="宋体"/>
          <w:color w:val="000000"/>
          <w:szCs w:val="21"/>
          <w:highlight w:val="none"/>
        </w:rPr>
        <w:t>3</w:t>
      </w:r>
      <w:r>
        <w:rPr>
          <w:rFonts w:hint="eastAsia" w:ascii="宋体" w:hAnsi="宋体"/>
          <w:color w:val="000000"/>
          <w:szCs w:val="21"/>
          <w:highlight w:val="none"/>
        </w:rPr>
        <w:t>.施工项目负责人表彰</w:t>
      </w:r>
      <w:r>
        <w:rPr>
          <w:rFonts w:hint="eastAsia" w:ascii="宋体" w:hAnsi="宋体"/>
          <w:color w:val="000000"/>
          <w:szCs w:val="24"/>
          <w:highlight w:val="none"/>
        </w:rPr>
        <w:t>的证明资料应附</w:t>
      </w:r>
      <w:r>
        <w:rPr>
          <w:rFonts w:hint="eastAsia"/>
          <w:color w:val="000000"/>
          <w:szCs w:val="24"/>
          <w:highlight w:val="none"/>
        </w:rPr>
        <w:t>颁奖机构颁发的表彰证书或表彰文件</w:t>
      </w:r>
      <w:r>
        <w:rPr>
          <w:rFonts w:hint="eastAsia" w:ascii="宋体" w:hAnsi="宋体"/>
          <w:color w:val="000000"/>
          <w:szCs w:val="21"/>
          <w:highlight w:val="none"/>
        </w:rPr>
        <w:t>的</w:t>
      </w:r>
      <w:r>
        <w:rPr>
          <w:rFonts w:hint="eastAsia" w:ascii="宋体" w:hAnsi="宋体"/>
          <w:color w:val="000000"/>
          <w:szCs w:val="24"/>
          <w:highlight w:val="none"/>
        </w:rPr>
        <w:t>复印件</w:t>
      </w:r>
      <w:r>
        <w:rPr>
          <w:rFonts w:hint="eastAsia"/>
          <w:color w:val="000000"/>
          <w:szCs w:val="24"/>
          <w:highlight w:val="none"/>
        </w:rPr>
        <w:t>。</w:t>
      </w:r>
    </w:p>
    <w:p>
      <w:pPr>
        <w:spacing w:line="420" w:lineRule="exact"/>
        <w:ind w:left="525" w:leftChars="250" w:firstLine="105" w:firstLineChars="50"/>
        <w:rPr>
          <w:rFonts w:hint="eastAsia"/>
          <w:color w:val="000000"/>
          <w:szCs w:val="24"/>
          <w:highlight w:val="none"/>
        </w:rPr>
      </w:pPr>
    </w:p>
    <w:p>
      <w:pPr>
        <w:keepNext/>
        <w:keepLines/>
        <w:spacing w:before="120" w:beforeLines="50"/>
        <w:jc w:val="center"/>
        <w:outlineLvl w:val="2"/>
        <w:rPr>
          <w:rFonts w:hint="eastAsia" w:ascii="黑体" w:hAnsi="黑体" w:eastAsia="黑体"/>
          <w:color w:val="000000"/>
          <w:sz w:val="24"/>
          <w:szCs w:val="24"/>
          <w:highlight w:val="none"/>
        </w:rPr>
      </w:pPr>
      <w:bookmarkStart w:id="1206" w:name="_Toc461454883"/>
      <w:r>
        <w:rPr>
          <w:rFonts w:ascii="黑体" w:hAnsi="黑体" w:eastAsia="黑体"/>
          <w:color w:val="000000"/>
          <w:sz w:val="24"/>
          <w:szCs w:val="24"/>
          <w:highlight w:val="none"/>
        </w:rPr>
        <w:br w:type="page"/>
      </w:r>
      <w:bookmarkStart w:id="1207" w:name="_Toc1073861428"/>
      <w:r>
        <w:rPr>
          <w:rFonts w:hint="eastAsia" w:ascii="黑体" w:hAnsi="黑体" w:eastAsia="黑体"/>
          <w:color w:val="000000"/>
          <w:sz w:val="24"/>
          <w:szCs w:val="24"/>
          <w:highlight w:val="none"/>
        </w:rPr>
        <w:t>（五）其他主要项目管理人员简历表</w:t>
      </w:r>
      <w:bookmarkEnd w:id="1206"/>
      <w:bookmarkEnd w:id="1207"/>
    </w:p>
    <w:p>
      <w:pPr>
        <w:spacing w:line="300" w:lineRule="auto"/>
        <w:ind w:firstLine="1050" w:firstLineChars="500"/>
        <w:rPr>
          <w:rFonts w:hint="eastAsia" w:ascii="宋体" w:hAnsi="宋体"/>
          <w:color w:val="000000"/>
          <w:szCs w:val="21"/>
          <w:highlight w:val="none"/>
        </w:rPr>
      </w:pP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85"/>
        <w:gridCol w:w="574"/>
        <w:gridCol w:w="325"/>
        <w:gridCol w:w="1090"/>
        <w:gridCol w:w="1222"/>
        <w:gridCol w:w="479"/>
        <w:gridCol w:w="1539"/>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049" w:type="dxa"/>
            <w:noWrap w:val="0"/>
            <w:vAlign w:val="center"/>
          </w:tcPr>
          <w:p>
            <w:pPr>
              <w:spacing w:line="300" w:lineRule="auto"/>
              <w:rPr>
                <w:rFonts w:hint="eastAsia" w:ascii="宋体" w:hAnsi="宋体"/>
                <w:color w:val="000000"/>
                <w:szCs w:val="21"/>
                <w:highlight w:val="none"/>
              </w:rPr>
            </w:pPr>
            <w:r>
              <w:rPr>
                <w:rFonts w:hint="eastAsia" w:ascii="宋体" w:hAnsi="宋体"/>
                <w:color w:val="000000"/>
                <w:szCs w:val="21"/>
                <w:highlight w:val="none"/>
              </w:rPr>
              <w:t>姓  名</w:t>
            </w:r>
          </w:p>
        </w:tc>
        <w:tc>
          <w:tcPr>
            <w:tcW w:w="984" w:type="dxa"/>
            <w:gridSpan w:val="3"/>
            <w:noWrap w:val="0"/>
            <w:vAlign w:val="center"/>
          </w:tcPr>
          <w:p>
            <w:pPr>
              <w:spacing w:line="300" w:lineRule="auto"/>
              <w:jc w:val="center"/>
              <w:rPr>
                <w:rFonts w:hint="eastAsia" w:ascii="宋体" w:hAnsi="宋体"/>
                <w:color w:val="000000"/>
                <w:szCs w:val="21"/>
                <w:highlight w:val="none"/>
              </w:rPr>
            </w:pPr>
          </w:p>
        </w:tc>
        <w:tc>
          <w:tcPr>
            <w:tcW w:w="1090"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年  龄</w:t>
            </w:r>
          </w:p>
        </w:tc>
        <w:tc>
          <w:tcPr>
            <w:tcW w:w="1222" w:type="dxa"/>
            <w:noWrap w:val="0"/>
            <w:vAlign w:val="center"/>
          </w:tcPr>
          <w:p>
            <w:pPr>
              <w:spacing w:line="300" w:lineRule="auto"/>
              <w:jc w:val="center"/>
              <w:rPr>
                <w:rFonts w:hint="eastAsia" w:ascii="宋体" w:hAnsi="宋体"/>
                <w:color w:val="000000"/>
                <w:szCs w:val="21"/>
                <w:highlight w:val="none"/>
              </w:rPr>
            </w:pPr>
          </w:p>
        </w:tc>
        <w:tc>
          <w:tcPr>
            <w:tcW w:w="2018" w:type="dxa"/>
            <w:gridSpan w:val="2"/>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学历</w:t>
            </w:r>
          </w:p>
        </w:tc>
        <w:tc>
          <w:tcPr>
            <w:tcW w:w="2051"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049" w:type="dxa"/>
            <w:noWrap w:val="0"/>
            <w:vAlign w:val="center"/>
          </w:tcPr>
          <w:p>
            <w:pPr>
              <w:spacing w:line="300" w:lineRule="auto"/>
              <w:rPr>
                <w:rFonts w:hint="eastAsia" w:ascii="宋体" w:hAnsi="宋体"/>
                <w:color w:val="000000"/>
                <w:szCs w:val="21"/>
                <w:highlight w:val="none"/>
              </w:rPr>
            </w:pPr>
            <w:r>
              <w:rPr>
                <w:rFonts w:hint="eastAsia" w:ascii="宋体" w:hAnsi="宋体"/>
                <w:color w:val="000000"/>
                <w:szCs w:val="21"/>
                <w:highlight w:val="none"/>
              </w:rPr>
              <w:t>职  称</w:t>
            </w:r>
          </w:p>
        </w:tc>
        <w:tc>
          <w:tcPr>
            <w:tcW w:w="3296" w:type="dxa"/>
            <w:gridSpan w:val="5"/>
            <w:noWrap w:val="0"/>
            <w:vAlign w:val="center"/>
          </w:tcPr>
          <w:p>
            <w:pPr>
              <w:spacing w:line="300" w:lineRule="auto"/>
              <w:jc w:val="center"/>
              <w:rPr>
                <w:rFonts w:hint="eastAsia" w:ascii="宋体" w:hAnsi="宋体"/>
                <w:color w:val="000000"/>
                <w:szCs w:val="21"/>
                <w:highlight w:val="none"/>
              </w:rPr>
            </w:pPr>
          </w:p>
        </w:tc>
        <w:tc>
          <w:tcPr>
            <w:tcW w:w="2018" w:type="dxa"/>
            <w:gridSpan w:val="2"/>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拟在本工程任职</w:t>
            </w:r>
          </w:p>
        </w:tc>
        <w:tc>
          <w:tcPr>
            <w:tcW w:w="2051"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3123" w:type="dxa"/>
            <w:gridSpan w:val="5"/>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注册执业资格等级</w:t>
            </w:r>
          </w:p>
        </w:tc>
        <w:tc>
          <w:tcPr>
            <w:tcW w:w="1222"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 xml:space="preserve">      级</w:t>
            </w:r>
          </w:p>
        </w:tc>
        <w:tc>
          <w:tcPr>
            <w:tcW w:w="2018" w:type="dxa"/>
            <w:gridSpan w:val="2"/>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专业</w:t>
            </w:r>
          </w:p>
        </w:tc>
        <w:tc>
          <w:tcPr>
            <w:tcW w:w="2051"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134" w:type="dxa"/>
            <w:gridSpan w:val="2"/>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毕业学校</w:t>
            </w:r>
          </w:p>
        </w:tc>
        <w:tc>
          <w:tcPr>
            <w:tcW w:w="7280" w:type="dxa"/>
            <w:gridSpan w:val="7"/>
            <w:noWrap w:val="0"/>
            <w:vAlign w:val="center"/>
          </w:tcPr>
          <w:p>
            <w:pPr>
              <w:spacing w:line="300" w:lineRule="auto"/>
              <w:ind w:firstLine="840" w:firstLineChars="400"/>
              <w:rPr>
                <w:rFonts w:hint="eastAsia" w:ascii="宋体" w:hAnsi="宋体"/>
                <w:color w:val="000000"/>
                <w:szCs w:val="21"/>
                <w:highlight w:val="none"/>
              </w:rPr>
            </w:pPr>
            <w:r>
              <w:rPr>
                <w:rFonts w:hint="eastAsia" w:ascii="宋体" w:hAnsi="宋体"/>
                <w:color w:val="000000"/>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8414" w:type="dxa"/>
            <w:gridSpan w:val="9"/>
            <w:noWrap w:val="0"/>
            <w:vAlign w:val="center"/>
          </w:tcPr>
          <w:p>
            <w:pPr>
              <w:spacing w:line="300" w:lineRule="auto"/>
              <w:jc w:val="center"/>
              <w:rPr>
                <w:rFonts w:hint="eastAsia" w:ascii="宋体" w:hAnsi="宋体"/>
                <w:color w:val="000000"/>
                <w:szCs w:val="21"/>
                <w:highlight w:val="none"/>
              </w:rPr>
            </w:pPr>
            <w:r>
              <w:rPr>
                <w:rFonts w:ascii="宋体" w:hAnsi="宋体"/>
                <w:color w:val="000000"/>
                <w:szCs w:val="21"/>
                <w:highlight w:val="none"/>
              </w:rPr>
              <w:t>主要</w:t>
            </w:r>
            <w:r>
              <w:rPr>
                <w:rFonts w:hint="eastAsia" w:ascii="宋体" w:hAnsi="宋体"/>
                <w:color w:val="000000"/>
                <w:szCs w:val="21"/>
                <w:highlight w:val="none"/>
              </w:rPr>
              <w:t>管理</w:t>
            </w:r>
            <w:r>
              <w:rPr>
                <w:rFonts w:ascii="宋体" w:hAnsi="宋体"/>
                <w:color w:val="000000"/>
                <w:szCs w:val="21"/>
                <w:highlight w:val="none"/>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时  间</w:t>
            </w:r>
          </w:p>
        </w:tc>
        <w:tc>
          <w:tcPr>
            <w:tcW w:w="3116" w:type="dxa"/>
            <w:gridSpan w:val="4"/>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参加过的类似项目名称</w:t>
            </w:r>
          </w:p>
        </w:tc>
        <w:tc>
          <w:tcPr>
            <w:tcW w:w="3590" w:type="dxa"/>
            <w:gridSpan w:val="2"/>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000000"/>
                <w:szCs w:val="21"/>
                <w:highlight w:val="none"/>
              </w:rPr>
            </w:pPr>
          </w:p>
        </w:tc>
        <w:tc>
          <w:tcPr>
            <w:tcW w:w="3116" w:type="dxa"/>
            <w:gridSpan w:val="4"/>
            <w:noWrap w:val="0"/>
            <w:vAlign w:val="center"/>
          </w:tcPr>
          <w:p>
            <w:pPr>
              <w:spacing w:line="300" w:lineRule="auto"/>
              <w:jc w:val="center"/>
              <w:rPr>
                <w:rFonts w:hint="eastAsia" w:ascii="宋体" w:hAnsi="宋体"/>
                <w:color w:val="000000"/>
                <w:szCs w:val="21"/>
                <w:highlight w:val="none"/>
              </w:rPr>
            </w:pPr>
          </w:p>
        </w:tc>
        <w:tc>
          <w:tcPr>
            <w:tcW w:w="3590" w:type="dxa"/>
            <w:gridSpan w:val="2"/>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000000"/>
                <w:szCs w:val="21"/>
                <w:highlight w:val="none"/>
              </w:rPr>
            </w:pPr>
          </w:p>
        </w:tc>
        <w:tc>
          <w:tcPr>
            <w:tcW w:w="3116" w:type="dxa"/>
            <w:gridSpan w:val="4"/>
            <w:noWrap w:val="0"/>
            <w:vAlign w:val="center"/>
          </w:tcPr>
          <w:p>
            <w:pPr>
              <w:spacing w:line="300" w:lineRule="auto"/>
              <w:jc w:val="center"/>
              <w:rPr>
                <w:rFonts w:hint="eastAsia" w:ascii="宋体" w:hAnsi="宋体"/>
                <w:color w:val="000000"/>
                <w:szCs w:val="21"/>
                <w:highlight w:val="none"/>
              </w:rPr>
            </w:pPr>
          </w:p>
        </w:tc>
        <w:tc>
          <w:tcPr>
            <w:tcW w:w="3590" w:type="dxa"/>
            <w:gridSpan w:val="2"/>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000000"/>
                <w:szCs w:val="21"/>
                <w:highlight w:val="none"/>
              </w:rPr>
            </w:pPr>
          </w:p>
        </w:tc>
        <w:tc>
          <w:tcPr>
            <w:tcW w:w="3116" w:type="dxa"/>
            <w:gridSpan w:val="4"/>
            <w:noWrap w:val="0"/>
            <w:vAlign w:val="center"/>
          </w:tcPr>
          <w:p>
            <w:pPr>
              <w:spacing w:line="300" w:lineRule="auto"/>
              <w:jc w:val="center"/>
              <w:rPr>
                <w:rFonts w:hint="eastAsia" w:ascii="宋体" w:hAnsi="宋体"/>
                <w:color w:val="000000"/>
                <w:szCs w:val="21"/>
                <w:highlight w:val="none"/>
              </w:rPr>
            </w:pPr>
          </w:p>
        </w:tc>
        <w:tc>
          <w:tcPr>
            <w:tcW w:w="3590" w:type="dxa"/>
            <w:gridSpan w:val="2"/>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000000"/>
                <w:szCs w:val="21"/>
                <w:highlight w:val="none"/>
              </w:rPr>
            </w:pPr>
          </w:p>
        </w:tc>
        <w:tc>
          <w:tcPr>
            <w:tcW w:w="3116" w:type="dxa"/>
            <w:gridSpan w:val="4"/>
            <w:noWrap w:val="0"/>
            <w:vAlign w:val="center"/>
          </w:tcPr>
          <w:p>
            <w:pPr>
              <w:spacing w:line="300" w:lineRule="auto"/>
              <w:jc w:val="center"/>
              <w:rPr>
                <w:rFonts w:hint="eastAsia" w:ascii="宋体" w:hAnsi="宋体"/>
                <w:color w:val="000000"/>
                <w:szCs w:val="21"/>
                <w:highlight w:val="none"/>
              </w:rPr>
            </w:pPr>
          </w:p>
        </w:tc>
        <w:tc>
          <w:tcPr>
            <w:tcW w:w="3590" w:type="dxa"/>
            <w:gridSpan w:val="2"/>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000000"/>
                <w:szCs w:val="21"/>
                <w:highlight w:val="none"/>
              </w:rPr>
            </w:pPr>
          </w:p>
        </w:tc>
        <w:tc>
          <w:tcPr>
            <w:tcW w:w="3116" w:type="dxa"/>
            <w:gridSpan w:val="4"/>
            <w:noWrap w:val="0"/>
            <w:vAlign w:val="center"/>
          </w:tcPr>
          <w:p>
            <w:pPr>
              <w:spacing w:line="300" w:lineRule="auto"/>
              <w:jc w:val="center"/>
              <w:rPr>
                <w:rFonts w:hint="eastAsia" w:ascii="宋体" w:hAnsi="宋体"/>
                <w:color w:val="000000"/>
                <w:szCs w:val="21"/>
                <w:highlight w:val="none"/>
              </w:rPr>
            </w:pPr>
          </w:p>
        </w:tc>
        <w:tc>
          <w:tcPr>
            <w:tcW w:w="3590" w:type="dxa"/>
            <w:gridSpan w:val="2"/>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000000"/>
                <w:szCs w:val="21"/>
                <w:highlight w:val="none"/>
              </w:rPr>
            </w:pPr>
          </w:p>
        </w:tc>
        <w:tc>
          <w:tcPr>
            <w:tcW w:w="3116" w:type="dxa"/>
            <w:gridSpan w:val="4"/>
            <w:noWrap w:val="0"/>
            <w:vAlign w:val="center"/>
          </w:tcPr>
          <w:p>
            <w:pPr>
              <w:spacing w:line="300" w:lineRule="auto"/>
              <w:jc w:val="center"/>
              <w:rPr>
                <w:rFonts w:hint="eastAsia" w:ascii="宋体" w:hAnsi="宋体"/>
                <w:color w:val="000000"/>
                <w:szCs w:val="21"/>
                <w:highlight w:val="none"/>
              </w:rPr>
            </w:pPr>
          </w:p>
        </w:tc>
        <w:tc>
          <w:tcPr>
            <w:tcW w:w="3590" w:type="dxa"/>
            <w:gridSpan w:val="2"/>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000000"/>
                <w:szCs w:val="21"/>
                <w:highlight w:val="none"/>
              </w:rPr>
            </w:pPr>
          </w:p>
        </w:tc>
        <w:tc>
          <w:tcPr>
            <w:tcW w:w="3116" w:type="dxa"/>
            <w:gridSpan w:val="4"/>
            <w:noWrap w:val="0"/>
            <w:vAlign w:val="center"/>
          </w:tcPr>
          <w:p>
            <w:pPr>
              <w:spacing w:line="300" w:lineRule="auto"/>
              <w:jc w:val="center"/>
              <w:rPr>
                <w:rFonts w:hint="eastAsia" w:ascii="宋体" w:hAnsi="宋体"/>
                <w:color w:val="000000"/>
                <w:szCs w:val="21"/>
                <w:highlight w:val="none"/>
              </w:rPr>
            </w:pPr>
          </w:p>
        </w:tc>
        <w:tc>
          <w:tcPr>
            <w:tcW w:w="3590" w:type="dxa"/>
            <w:gridSpan w:val="2"/>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000000"/>
                <w:szCs w:val="21"/>
                <w:highlight w:val="none"/>
              </w:rPr>
            </w:pPr>
          </w:p>
        </w:tc>
        <w:tc>
          <w:tcPr>
            <w:tcW w:w="3116" w:type="dxa"/>
            <w:gridSpan w:val="4"/>
            <w:noWrap w:val="0"/>
            <w:vAlign w:val="center"/>
          </w:tcPr>
          <w:p>
            <w:pPr>
              <w:spacing w:line="300" w:lineRule="auto"/>
              <w:jc w:val="center"/>
              <w:rPr>
                <w:rFonts w:hint="eastAsia" w:ascii="宋体" w:hAnsi="宋体"/>
                <w:color w:val="000000"/>
                <w:szCs w:val="21"/>
                <w:highlight w:val="none"/>
              </w:rPr>
            </w:pPr>
          </w:p>
        </w:tc>
        <w:tc>
          <w:tcPr>
            <w:tcW w:w="3590" w:type="dxa"/>
            <w:gridSpan w:val="2"/>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000000"/>
                <w:szCs w:val="21"/>
                <w:highlight w:val="none"/>
              </w:rPr>
            </w:pPr>
          </w:p>
        </w:tc>
        <w:tc>
          <w:tcPr>
            <w:tcW w:w="3116" w:type="dxa"/>
            <w:gridSpan w:val="4"/>
            <w:noWrap w:val="0"/>
            <w:vAlign w:val="center"/>
          </w:tcPr>
          <w:p>
            <w:pPr>
              <w:spacing w:line="300" w:lineRule="auto"/>
              <w:jc w:val="center"/>
              <w:rPr>
                <w:rFonts w:hint="eastAsia" w:ascii="宋体" w:hAnsi="宋体"/>
                <w:color w:val="000000"/>
                <w:szCs w:val="21"/>
                <w:highlight w:val="none"/>
              </w:rPr>
            </w:pPr>
          </w:p>
        </w:tc>
        <w:tc>
          <w:tcPr>
            <w:tcW w:w="3590" w:type="dxa"/>
            <w:gridSpan w:val="2"/>
            <w:noWrap w:val="0"/>
            <w:vAlign w:val="center"/>
          </w:tcPr>
          <w:p>
            <w:pPr>
              <w:spacing w:line="300" w:lineRule="auto"/>
              <w:jc w:val="center"/>
              <w:rPr>
                <w:rFonts w:hint="eastAsia" w:ascii="宋体" w:hAnsi="宋体"/>
                <w:color w:val="000000"/>
                <w:szCs w:val="21"/>
                <w:highlight w:val="none"/>
              </w:rPr>
            </w:pPr>
          </w:p>
        </w:tc>
      </w:tr>
    </w:tbl>
    <w:p>
      <w:pPr>
        <w:spacing w:line="440" w:lineRule="exact"/>
        <w:jc w:val="right"/>
        <w:rPr>
          <w:rFonts w:ascii="宋体" w:hAnsi="宋体"/>
          <w:color w:val="000000"/>
          <w:szCs w:val="21"/>
          <w:highlight w:val="none"/>
        </w:rPr>
      </w:pPr>
    </w:p>
    <w:p>
      <w:pPr>
        <w:spacing w:line="300" w:lineRule="auto"/>
        <w:ind w:left="840" w:hanging="840" w:hangingChars="400"/>
        <w:rPr>
          <w:rFonts w:hint="eastAsia" w:ascii="宋体" w:hAnsi="宋体"/>
          <w:color w:val="000000"/>
          <w:szCs w:val="24"/>
          <w:highlight w:val="none"/>
        </w:rPr>
      </w:pPr>
    </w:p>
    <w:p>
      <w:pPr>
        <w:spacing w:line="300" w:lineRule="auto"/>
        <w:ind w:left="840" w:hanging="840" w:hangingChars="400"/>
        <w:rPr>
          <w:rFonts w:hint="eastAsia" w:ascii="宋体" w:hAnsi="宋体"/>
          <w:color w:val="000000"/>
          <w:szCs w:val="24"/>
          <w:highlight w:val="none"/>
        </w:rPr>
      </w:pPr>
    </w:p>
    <w:p>
      <w:pPr>
        <w:spacing w:line="300" w:lineRule="auto"/>
        <w:ind w:left="840" w:hanging="840" w:hangingChars="400"/>
        <w:rPr>
          <w:rFonts w:hint="eastAsia" w:ascii="宋体" w:hAnsi="宋体"/>
          <w:color w:val="000000"/>
          <w:szCs w:val="24"/>
          <w:highlight w:val="none"/>
        </w:rPr>
      </w:pPr>
    </w:p>
    <w:p>
      <w:pPr>
        <w:spacing w:line="300" w:lineRule="auto"/>
        <w:ind w:left="840" w:hanging="840" w:hangingChars="400"/>
        <w:rPr>
          <w:rFonts w:hint="eastAsia" w:ascii="宋体" w:hAnsi="宋体"/>
          <w:color w:val="000000"/>
          <w:szCs w:val="24"/>
          <w:highlight w:val="none"/>
        </w:rPr>
      </w:pPr>
    </w:p>
    <w:p>
      <w:pPr>
        <w:spacing w:line="300" w:lineRule="auto"/>
        <w:ind w:left="840" w:hanging="840" w:hangingChars="400"/>
        <w:rPr>
          <w:rFonts w:hint="eastAsia" w:ascii="宋体" w:hAnsi="宋体"/>
          <w:color w:val="000000"/>
          <w:szCs w:val="24"/>
          <w:highlight w:val="none"/>
        </w:rPr>
      </w:pPr>
    </w:p>
    <w:p>
      <w:pPr>
        <w:spacing w:line="300" w:lineRule="auto"/>
        <w:ind w:left="840" w:hanging="840" w:hangingChars="400"/>
        <w:rPr>
          <w:rFonts w:hint="eastAsia" w:ascii="宋体" w:hAnsi="宋体"/>
          <w:color w:val="000000"/>
          <w:szCs w:val="24"/>
          <w:highlight w:val="none"/>
        </w:rPr>
      </w:pPr>
    </w:p>
    <w:p>
      <w:pPr>
        <w:spacing w:line="300" w:lineRule="auto"/>
        <w:ind w:left="840" w:hanging="840" w:hangingChars="400"/>
        <w:rPr>
          <w:rFonts w:hint="eastAsia" w:ascii="宋体" w:hAnsi="宋体"/>
          <w:color w:val="000000"/>
          <w:szCs w:val="24"/>
          <w:highlight w:val="none"/>
        </w:rPr>
      </w:pPr>
      <w:r>
        <w:rPr>
          <w:rFonts w:hint="eastAsia" w:ascii="宋体" w:hAnsi="宋体"/>
          <w:color w:val="000000"/>
          <w:szCs w:val="24"/>
          <w:highlight w:val="none"/>
        </w:rPr>
        <w:t>备注：</w:t>
      </w:r>
      <w:r>
        <w:rPr>
          <w:rFonts w:hint="eastAsia"/>
          <w:color w:val="000000"/>
          <w:szCs w:val="24"/>
          <w:highlight w:val="none"/>
        </w:rPr>
        <w:t>1</w:t>
      </w:r>
      <w:r>
        <w:rPr>
          <w:rFonts w:hint="eastAsia" w:ascii="宋体" w:hAnsi="宋体"/>
          <w:color w:val="000000"/>
          <w:szCs w:val="24"/>
          <w:highlight w:val="none"/>
        </w:rPr>
        <w:t>.应附资格证书（如有）、注册证书（临时执业证书）（如有）、岗位培训考核合格证书（如有）、职称证、学历证复印件。</w:t>
      </w:r>
    </w:p>
    <w:p>
      <w:pPr>
        <w:spacing w:line="300" w:lineRule="auto"/>
        <w:ind w:firstLine="630" w:firstLineChars="300"/>
        <w:rPr>
          <w:rFonts w:ascii="宋体" w:hAnsi="宋体"/>
          <w:color w:val="000000"/>
          <w:szCs w:val="24"/>
          <w:highlight w:val="none"/>
        </w:rPr>
        <w:sectPr>
          <w:footerReference r:id="rId15" w:type="default"/>
          <w:footerReference r:id="rId16" w:type="even"/>
          <w:pgSz w:w="11907" w:h="16840"/>
          <w:pgMar w:top="1701" w:right="1531" w:bottom="1588" w:left="1474" w:header="851" w:footer="992" w:gutter="0"/>
          <w:pgBorders>
            <w:top w:val="none" w:sz="0" w:space="0"/>
            <w:left w:val="none" w:sz="0" w:space="0"/>
            <w:bottom w:val="none" w:sz="0" w:space="0"/>
            <w:right w:val="none" w:sz="0" w:space="0"/>
          </w:pgBorders>
          <w:cols w:space="720" w:num="1"/>
          <w:docGrid w:linePitch="312" w:charSpace="0"/>
        </w:sectPr>
      </w:pPr>
      <w:r>
        <w:rPr>
          <w:rFonts w:hint="eastAsia"/>
          <w:color w:val="000000"/>
          <w:szCs w:val="21"/>
          <w:highlight w:val="none"/>
        </w:rPr>
        <w:t>2</w:t>
      </w:r>
      <w:r>
        <w:rPr>
          <w:rFonts w:hint="eastAsia" w:ascii="宋体" w:hAnsi="宋体"/>
          <w:color w:val="000000"/>
          <w:szCs w:val="21"/>
          <w:highlight w:val="none"/>
        </w:rPr>
        <w:t>.每张表格只填写一个人，并标明序号</w:t>
      </w:r>
      <w:r>
        <w:rPr>
          <w:rFonts w:hint="eastAsia" w:ascii="宋体" w:hAnsi="宋体"/>
          <w:color w:val="000000"/>
          <w:szCs w:val="24"/>
          <w:highlight w:val="none"/>
        </w:rPr>
        <w:t>。</w:t>
      </w:r>
    </w:p>
    <w:p>
      <w:pPr>
        <w:pStyle w:val="192"/>
        <w:spacing w:before="144" w:after="24"/>
        <w:jc w:val="both"/>
        <w:rPr>
          <w:rFonts w:hint="eastAsia" w:eastAsia="宋体"/>
          <w:color w:val="auto"/>
          <w:highlight w:val="none"/>
          <w:lang w:eastAsia="zh-CN"/>
        </w:rPr>
      </w:pPr>
      <w:bookmarkStart w:id="1208" w:name="_Toc2123753712"/>
      <w:bookmarkStart w:id="1209" w:name="_Toc26279"/>
      <w:bookmarkStart w:id="1210" w:name="_Toc30149"/>
      <w:bookmarkStart w:id="1211" w:name="_Toc31229"/>
      <w:bookmarkStart w:id="1212" w:name="_Toc1612"/>
      <w:r>
        <w:rPr>
          <w:rFonts w:hint="eastAsia"/>
          <w:color w:val="auto"/>
          <w:highlight w:val="none"/>
          <w:lang w:eastAsia="zh-CN"/>
        </w:rPr>
        <w:t>九、分包计划表及分包意向协议书</w:t>
      </w:r>
      <w:bookmarkEnd w:id="1208"/>
    </w:p>
    <w:p>
      <w:pPr>
        <w:pStyle w:val="192"/>
        <w:spacing w:before="144" w:after="24"/>
        <w:jc w:val="center"/>
        <w:outlineLvl w:val="2"/>
        <w:rPr>
          <w:color w:val="auto"/>
          <w:highlight w:val="none"/>
        </w:rPr>
      </w:pPr>
      <w:bookmarkStart w:id="1213" w:name="_Toc99065671"/>
      <w:bookmarkStart w:id="1214" w:name="_Toc871520413"/>
      <w:r>
        <w:rPr>
          <w:rFonts w:hint="eastAsia"/>
          <w:color w:val="auto"/>
          <w:highlight w:val="none"/>
          <w:lang w:val="en-US" w:eastAsia="zh-CN"/>
        </w:rPr>
        <w:t>（一）</w:t>
      </w:r>
      <w:r>
        <w:rPr>
          <w:rFonts w:hint="eastAsia"/>
          <w:color w:val="auto"/>
          <w:highlight w:val="none"/>
        </w:rPr>
        <w:t>拟分包计划表</w:t>
      </w:r>
      <w:bookmarkEnd w:id="1213"/>
      <w:bookmarkEnd w:id="1214"/>
    </w:p>
    <w:p>
      <w:pPr>
        <w:spacing w:line="440" w:lineRule="exact"/>
        <w:ind w:right="420"/>
        <w:rPr>
          <w:rFonts w:ascii="黑体" w:hAnsi="宋体"/>
          <w:szCs w:val="28"/>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843"/>
        <w:gridCol w:w="751"/>
        <w:gridCol w:w="950"/>
        <w:gridCol w:w="1123"/>
        <w:gridCol w:w="1090"/>
        <w:gridCol w:w="1197"/>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序</w:t>
            </w:r>
          </w:p>
          <w:p>
            <w:pPr>
              <w:jc w:val="center"/>
              <w:rPr>
                <w:rFonts w:ascii="宋体" w:hAnsi="宋体"/>
                <w:szCs w:val="21"/>
              </w:rPr>
            </w:pPr>
            <w:r>
              <w:rPr>
                <w:rFonts w:hint="eastAsia" w:ascii="宋体" w:hAnsi="宋体"/>
                <w:szCs w:val="21"/>
              </w:rPr>
              <w:t>号</w:t>
            </w: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拟分包项目名称、范围及理由</w:t>
            </w:r>
          </w:p>
        </w:tc>
        <w:tc>
          <w:tcPr>
            <w:tcW w:w="511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拟选分包人</w:t>
            </w:r>
          </w:p>
        </w:tc>
        <w:tc>
          <w:tcPr>
            <w:tcW w:w="9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拟选分包人名称</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注册地点</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企业资质</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有关业绩</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宋体" w:eastAsia="黑体"/>
                <w:szCs w:val="21"/>
              </w:rPr>
            </w:pPr>
            <w:r>
              <w:rPr>
                <w:rFonts w:hint="eastAsia" w:ascii="黑体" w:hAnsi="宋体" w:eastAsia="黑体"/>
                <w:szCs w:val="21"/>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宋体" w:eastAsia="黑体"/>
                <w:szCs w:val="21"/>
              </w:rPr>
            </w:pPr>
            <w:r>
              <w:rPr>
                <w:rFonts w:hint="eastAsia" w:ascii="黑体" w:hAnsi="宋体" w:eastAsia="黑体"/>
                <w:szCs w:val="21"/>
              </w:rPr>
              <w:t>2</w:t>
            </w:r>
          </w:p>
        </w:tc>
        <w:tc>
          <w:tcPr>
            <w:tcW w:w="9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宋体" w:eastAsia="黑体"/>
                <w:szCs w:val="21"/>
              </w:rPr>
            </w:pPr>
            <w:r>
              <w:rPr>
                <w:rFonts w:hint="eastAsia" w:ascii="黑体" w:hAnsi="宋体" w:eastAsia="黑体"/>
                <w:szCs w:val="21"/>
              </w:rPr>
              <w:t>3</w:t>
            </w:r>
          </w:p>
        </w:tc>
        <w:tc>
          <w:tcPr>
            <w:tcW w:w="9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宋体" w:eastAsia="黑体"/>
                <w:szCs w:val="21"/>
              </w:rPr>
            </w:pPr>
            <w:r>
              <w:rPr>
                <w:rFonts w:hint="eastAsia" w:ascii="黑体" w:hAnsi="宋体" w:eastAsia="黑体"/>
                <w:szCs w:val="21"/>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宋体" w:eastAsia="黑体"/>
                <w:szCs w:val="21"/>
              </w:rPr>
            </w:pPr>
            <w:r>
              <w:rPr>
                <w:rFonts w:hint="eastAsia" w:ascii="黑体" w:hAnsi="宋体" w:eastAsia="黑体"/>
                <w:szCs w:val="21"/>
              </w:rPr>
              <w:t>2</w:t>
            </w:r>
          </w:p>
        </w:tc>
        <w:tc>
          <w:tcPr>
            <w:tcW w:w="9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宋体" w:eastAsia="黑体"/>
                <w:szCs w:val="21"/>
              </w:rPr>
            </w:pPr>
            <w:r>
              <w:rPr>
                <w:rFonts w:hint="eastAsia" w:ascii="黑体" w:hAnsi="宋体" w:eastAsia="黑体"/>
                <w:szCs w:val="21"/>
              </w:rPr>
              <w:t>3</w:t>
            </w:r>
          </w:p>
        </w:tc>
        <w:tc>
          <w:tcPr>
            <w:tcW w:w="9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宋体" w:eastAsia="黑体"/>
                <w:szCs w:val="21"/>
              </w:rPr>
            </w:pPr>
            <w:r>
              <w:rPr>
                <w:rFonts w:hint="eastAsia" w:ascii="黑体" w:hAnsi="宋体" w:eastAsia="黑体"/>
                <w:szCs w:val="21"/>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宋体" w:eastAsia="黑体"/>
                <w:szCs w:val="21"/>
              </w:rPr>
            </w:pPr>
            <w:r>
              <w:rPr>
                <w:rFonts w:hint="eastAsia" w:ascii="黑体" w:hAnsi="宋体" w:eastAsia="黑体"/>
                <w:szCs w:val="21"/>
              </w:rPr>
              <w:t>2</w:t>
            </w:r>
          </w:p>
        </w:tc>
        <w:tc>
          <w:tcPr>
            <w:tcW w:w="9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宋体" w:eastAsia="黑体"/>
                <w:szCs w:val="21"/>
              </w:rPr>
            </w:pPr>
            <w:r>
              <w:rPr>
                <w:rFonts w:hint="eastAsia" w:ascii="黑体" w:hAnsi="宋体" w:eastAsia="黑体"/>
                <w:szCs w:val="21"/>
              </w:rPr>
              <w:t>3</w:t>
            </w:r>
          </w:p>
        </w:tc>
        <w:tc>
          <w:tcPr>
            <w:tcW w:w="9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宋体" w:eastAsia="黑体"/>
                <w:szCs w:val="21"/>
              </w:rPr>
            </w:pPr>
            <w:r>
              <w:rPr>
                <w:rFonts w:hint="eastAsia" w:ascii="黑体" w:hAnsi="宋体" w:eastAsia="黑体"/>
                <w:szCs w:val="21"/>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宋体" w:eastAsia="黑体"/>
                <w:szCs w:val="21"/>
              </w:rPr>
            </w:pPr>
            <w:r>
              <w:rPr>
                <w:rFonts w:hint="eastAsia" w:ascii="黑体" w:hAnsi="宋体" w:eastAsia="黑体"/>
                <w:szCs w:val="21"/>
              </w:rPr>
              <w:t>2</w:t>
            </w:r>
          </w:p>
        </w:tc>
        <w:tc>
          <w:tcPr>
            <w:tcW w:w="9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宋体" w:eastAsia="黑体"/>
                <w:szCs w:val="21"/>
              </w:rPr>
            </w:pPr>
            <w:r>
              <w:rPr>
                <w:rFonts w:hint="eastAsia" w:ascii="黑体" w:hAnsi="宋体" w:eastAsia="黑体"/>
                <w:szCs w:val="21"/>
              </w:rPr>
              <w:t>3</w:t>
            </w:r>
          </w:p>
        </w:tc>
        <w:tc>
          <w:tcPr>
            <w:tcW w:w="9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bl>
    <w:p>
      <w:pPr>
        <w:spacing w:line="440" w:lineRule="exact"/>
        <w:ind w:right="420"/>
        <w:rPr>
          <w:rFonts w:ascii="黑体" w:hAnsi="宋体" w:eastAsia="黑体"/>
          <w:szCs w:val="21"/>
        </w:rPr>
      </w:pPr>
    </w:p>
    <w:p>
      <w:pPr>
        <w:spacing w:line="440" w:lineRule="exact"/>
        <w:ind w:left="630" w:right="420" w:hanging="630" w:hangingChars="300"/>
        <w:rPr>
          <w:rFonts w:ascii="宋体" w:hAnsi="宋体"/>
          <w:szCs w:val="21"/>
        </w:rPr>
      </w:pPr>
      <w:r>
        <w:rPr>
          <w:rFonts w:hint="eastAsia" w:ascii="宋体" w:hAnsi="宋体"/>
          <w:szCs w:val="21"/>
        </w:rPr>
        <w:t>备注：：1.本表适用于非政府采购工程。</w:t>
      </w:r>
    </w:p>
    <w:p>
      <w:pPr>
        <w:spacing w:line="440" w:lineRule="exact"/>
        <w:ind w:left="630" w:leftChars="300" w:right="420"/>
        <w:rPr>
          <w:rFonts w:hint="eastAsia" w:ascii="宋体" w:hAnsi="宋体" w:eastAsia="宋体"/>
          <w:szCs w:val="21"/>
          <w:lang w:eastAsia="zh-CN"/>
        </w:rPr>
        <w:sectPr>
          <w:pgSz w:w="11906" w:h="16838"/>
          <w:pgMar w:top="1701" w:right="1474" w:bottom="1701" w:left="1474" w:header="851" w:footer="992" w:gutter="0"/>
          <w:cols w:space="720" w:num="1"/>
          <w:docGrid w:linePitch="312" w:charSpace="0"/>
        </w:sectPr>
      </w:pPr>
      <w:r>
        <w:rPr>
          <w:rFonts w:hint="eastAsia" w:ascii="宋体" w:hAnsi="宋体"/>
          <w:szCs w:val="21"/>
        </w:rPr>
        <w:t>2.本表所列分包仅限于承包人自</w:t>
      </w:r>
      <w:r>
        <w:rPr>
          <w:rFonts w:hint="eastAsia" w:ascii="宋体" w:hAnsi="宋体"/>
          <w:color w:val="auto"/>
          <w:szCs w:val="21"/>
        </w:rPr>
        <w:t>行</w:t>
      </w:r>
      <w:bookmarkStart w:id="1215" w:name="_Hlk160389562"/>
      <w:r>
        <w:rPr>
          <w:rFonts w:hint="eastAsia" w:ascii="宋体" w:hAnsi="宋体"/>
          <w:color w:val="auto"/>
          <w:szCs w:val="21"/>
        </w:rPr>
        <w:t>招标</w:t>
      </w:r>
      <w:bookmarkEnd w:id="1215"/>
      <w:r>
        <w:rPr>
          <w:rFonts w:hint="eastAsia" w:ascii="宋体" w:hAnsi="宋体"/>
          <w:color w:val="auto"/>
          <w:szCs w:val="21"/>
        </w:rPr>
        <w:t>范围内的非</w:t>
      </w:r>
      <w:r>
        <w:rPr>
          <w:rFonts w:hint="eastAsia" w:ascii="宋体" w:hAnsi="宋体"/>
          <w:szCs w:val="21"/>
        </w:rPr>
        <w:t>主体、非关键工程。</w:t>
      </w:r>
      <w:r>
        <w:rPr>
          <w:rFonts w:hint="eastAsia" w:ascii="宋体" w:hAnsi="宋体"/>
          <w:szCs w:val="21"/>
          <w:lang w:eastAsia="zh-CN"/>
        </w:rPr>
        <w:t>（）</w:t>
      </w:r>
    </w:p>
    <w:p>
      <w:pPr>
        <w:pStyle w:val="192"/>
        <w:spacing w:before="144" w:after="24"/>
        <w:outlineLvl w:val="2"/>
        <w:rPr>
          <w:rFonts w:hint="eastAsia"/>
        </w:rPr>
      </w:pPr>
      <w:bookmarkStart w:id="1216" w:name="_Toc547206485"/>
      <w:bookmarkStart w:id="1217" w:name="_Toc572586764"/>
      <w:bookmarkStart w:id="1218" w:name="_Hlk160389409"/>
      <w:r>
        <w:rPr>
          <w:rFonts w:hint="eastAsia"/>
          <w:lang w:eastAsia="zh-CN"/>
        </w:rPr>
        <w:t>（二）</w:t>
      </w:r>
      <w:r>
        <w:rPr>
          <w:rFonts w:hint="eastAsia"/>
        </w:rPr>
        <w:t>分包意向协议书</w:t>
      </w:r>
      <w:bookmarkEnd w:id="1216"/>
      <w:bookmarkEnd w:id="1217"/>
    </w:p>
    <w:p>
      <w:pPr>
        <w:widowControl/>
        <w:adjustRightInd w:val="0"/>
        <w:snapToGrid w:val="0"/>
        <w:spacing w:line="360" w:lineRule="auto"/>
        <w:ind w:firstLine="480"/>
        <w:jc w:val="left"/>
        <w:rPr>
          <w:rFonts w:ascii="宋体" w:hAnsi="宋体" w:cs="Tahoma"/>
          <w:kern w:val="0"/>
          <w:sz w:val="24"/>
          <w:szCs w:val="24"/>
        </w:rPr>
      </w:pPr>
    </w:p>
    <w:p>
      <w:pPr>
        <w:spacing w:line="394" w:lineRule="exact"/>
        <w:ind w:firstLine="420" w:firstLineChars="200"/>
        <w:rPr>
          <w:rFonts w:ascii="宋体" w:hAnsi="宋体"/>
          <w:szCs w:val="21"/>
        </w:rPr>
      </w:pPr>
      <w:r>
        <w:rPr>
          <w:rFonts w:hint="eastAsia" w:ascii="宋体" w:hAnsi="宋体"/>
          <w:szCs w:val="21"/>
        </w:rPr>
        <w:t>甲方：</w:t>
      </w:r>
      <w:r>
        <w:rPr>
          <w:rFonts w:hint="eastAsia" w:ascii="宋体" w:hAnsi="宋体"/>
          <w:szCs w:val="21"/>
          <w:u w:val="single"/>
        </w:rPr>
        <w:t xml:space="preserve">              </w:t>
      </w:r>
      <w:r>
        <w:rPr>
          <w:rFonts w:hint="eastAsia" w:ascii="宋体" w:hAnsi="宋体"/>
          <w:szCs w:val="21"/>
        </w:rPr>
        <w:t>（</w:t>
      </w:r>
      <w:r>
        <w:rPr>
          <w:rFonts w:hint="eastAsia" w:ascii="宋体" w:hAnsi="宋体"/>
          <w:szCs w:val="21"/>
          <w:lang w:eastAsia="zh-CN"/>
        </w:rPr>
        <w:t>投标人</w:t>
      </w:r>
      <w:r>
        <w:rPr>
          <w:rFonts w:hint="eastAsia" w:ascii="宋体" w:hAnsi="宋体"/>
          <w:szCs w:val="21"/>
        </w:rPr>
        <w:t>名称）</w:t>
      </w:r>
    </w:p>
    <w:p>
      <w:pPr>
        <w:spacing w:line="394" w:lineRule="exact"/>
        <w:ind w:firstLine="420" w:firstLineChars="200"/>
        <w:rPr>
          <w:rFonts w:ascii="宋体" w:hAnsi="宋体"/>
          <w:szCs w:val="21"/>
        </w:rPr>
      </w:pPr>
      <w:r>
        <w:rPr>
          <w:rFonts w:hint="eastAsia" w:ascii="宋体" w:hAnsi="宋体"/>
          <w:szCs w:val="21"/>
        </w:rPr>
        <w:t>乙方：</w:t>
      </w:r>
      <w:r>
        <w:rPr>
          <w:rFonts w:hint="eastAsia" w:ascii="宋体" w:hAnsi="宋体"/>
          <w:szCs w:val="21"/>
          <w:u w:val="single"/>
        </w:rPr>
        <w:t xml:space="preserve">              </w:t>
      </w:r>
      <w:r>
        <w:rPr>
          <w:rFonts w:hint="eastAsia" w:ascii="宋体" w:hAnsi="宋体"/>
          <w:szCs w:val="21"/>
        </w:rPr>
        <w:t>（接受分包合同企业名称）</w:t>
      </w:r>
    </w:p>
    <w:p>
      <w:pPr>
        <w:spacing w:line="394" w:lineRule="exact"/>
        <w:ind w:firstLine="420" w:firstLineChars="200"/>
        <w:rPr>
          <w:rFonts w:ascii="宋体" w:hAnsi="宋体"/>
          <w:szCs w:val="21"/>
        </w:rPr>
      </w:pPr>
      <w:r>
        <w:rPr>
          <w:rFonts w:hint="eastAsia" w:ascii="宋体" w:hAnsi="宋体"/>
          <w:szCs w:val="21"/>
        </w:rPr>
        <w:t>乙方：</w:t>
      </w:r>
      <w:r>
        <w:rPr>
          <w:rFonts w:hint="eastAsia" w:ascii="宋体" w:hAnsi="宋体"/>
          <w:szCs w:val="21"/>
          <w:u w:val="single"/>
        </w:rPr>
        <w:t xml:space="preserve">              </w:t>
      </w:r>
      <w:r>
        <w:rPr>
          <w:rFonts w:hint="eastAsia" w:ascii="宋体" w:hAnsi="宋体"/>
          <w:szCs w:val="21"/>
        </w:rPr>
        <w:t>（接受分包合同企业名称）</w:t>
      </w:r>
    </w:p>
    <w:p>
      <w:pPr>
        <w:spacing w:line="394" w:lineRule="exact"/>
        <w:ind w:firstLine="420" w:firstLineChars="200"/>
        <w:rPr>
          <w:rFonts w:ascii="宋体" w:hAnsi="宋体"/>
          <w:szCs w:val="21"/>
        </w:rPr>
      </w:pPr>
      <w:r>
        <w:rPr>
          <w:rFonts w:ascii="Arial" w:hAnsi="Arial" w:cs="Arial"/>
          <w:szCs w:val="21"/>
        </w:rPr>
        <w:t>…</w:t>
      </w:r>
    </w:p>
    <w:p>
      <w:pPr>
        <w:spacing w:line="394" w:lineRule="exact"/>
        <w:ind w:firstLine="420" w:firstLineChars="200"/>
        <w:rPr>
          <w:rFonts w:ascii="宋体" w:hAnsi="宋体"/>
          <w:color w:val="auto"/>
          <w:szCs w:val="21"/>
        </w:rPr>
      </w:pPr>
      <w:r>
        <w:rPr>
          <w:rFonts w:hint="eastAsia" w:ascii="宋体" w:hAnsi="宋体"/>
          <w:szCs w:val="21"/>
        </w:rPr>
        <w:t>鉴于甲方参加</w:t>
      </w:r>
      <w:r>
        <w:rPr>
          <w:rFonts w:hint="eastAsia" w:ascii="宋体" w:hAnsi="宋体"/>
          <w:szCs w:val="21"/>
          <w:u w:val="single"/>
        </w:rPr>
        <w:t xml:space="preserve">              </w:t>
      </w:r>
      <w:r>
        <w:rPr>
          <w:rFonts w:hint="eastAsia" w:ascii="宋体" w:hAnsi="宋体"/>
          <w:szCs w:val="21"/>
        </w:rPr>
        <w:t xml:space="preserve">（招标人名称）（以下简称招标人或发包人） </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（标段名称）（以下简称本工程）</w:t>
      </w:r>
      <w:r>
        <w:rPr>
          <w:rFonts w:hint="eastAsia" w:ascii="宋体" w:hAnsi="宋体"/>
          <w:color w:val="auto"/>
          <w:szCs w:val="21"/>
        </w:rPr>
        <w:t>的工程总承包投标并争取赢得本工程总承包合同（以下简称合同）。在遵守《建筑法》《招标投标法》及其相关的法律法规规章的前提下，经甲乙双方友好协商订立如下分包意向协议：</w:t>
      </w:r>
    </w:p>
    <w:p>
      <w:pPr>
        <w:spacing w:line="394" w:lineRule="exact"/>
        <w:ind w:firstLine="420" w:firstLineChars="200"/>
        <w:rPr>
          <w:rFonts w:ascii="宋体" w:hAnsi="宋体"/>
          <w:szCs w:val="21"/>
        </w:rPr>
      </w:pPr>
      <w:r>
        <w:rPr>
          <w:rFonts w:hint="eastAsia" w:ascii="宋体" w:hAnsi="宋体"/>
          <w:color w:val="auto"/>
          <w:szCs w:val="21"/>
        </w:rPr>
        <w:t>1．在本工程的投标阶段，甲方负责本工程资格预审申请文件和投标文件编制活动，并处理与投标和中标有关的一切事务。中标后，甲方负责合同订立和合同实施、组织和协调工作</w:t>
      </w:r>
      <w:r>
        <w:rPr>
          <w:rFonts w:hint="eastAsia" w:ascii="宋体" w:hAnsi="宋体"/>
          <w:szCs w:val="21"/>
        </w:rPr>
        <w:t>。</w:t>
      </w:r>
    </w:p>
    <w:p>
      <w:pPr>
        <w:spacing w:line="394" w:lineRule="exact"/>
        <w:ind w:firstLine="420" w:firstLineChars="200"/>
        <w:rPr>
          <w:rFonts w:ascii="宋体" w:hAnsi="宋体"/>
          <w:szCs w:val="21"/>
        </w:rPr>
      </w:pPr>
      <w:r>
        <w:rPr>
          <w:rFonts w:hint="eastAsia" w:ascii="宋体" w:hAnsi="宋体"/>
          <w:szCs w:val="21"/>
        </w:rPr>
        <w:t>2. 乙方按照甲方的要求提供分包工作投标所需的相关资料，包括但不限于资质、资格、分包工作报价、技术文件、经营状况等资料，并对所提供资料的真实性负责。甲方为此提供便利条件，未经乙方同意，甲方不得擅自降低乙方提供的分包工作报价。</w:t>
      </w:r>
    </w:p>
    <w:p>
      <w:pPr>
        <w:spacing w:line="394" w:lineRule="exact"/>
        <w:ind w:firstLine="420" w:firstLineChars="200"/>
        <w:rPr>
          <w:rFonts w:ascii="宋体" w:hAnsi="宋体"/>
          <w:szCs w:val="21"/>
        </w:rPr>
      </w:pPr>
      <w:r>
        <w:rPr>
          <w:rFonts w:hint="eastAsia" w:ascii="宋体" w:hAnsi="宋体"/>
          <w:szCs w:val="21"/>
        </w:rPr>
        <w:t>3. 甲方承诺中标后，就本协议约定的分包工作以分包合同的形式交由乙方承担；乙方承诺</w:t>
      </w:r>
      <w:r>
        <w:rPr>
          <w:rFonts w:ascii="宋体" w:hAnsi="宋体"/>
          <w:szCs w:val="21"/>
        </w:rPr>
        <w:t>按照分包合同的约定</w:t>
      </w:r>
      <w:r>
        <w:rPr>
          <w:rFonts w:hint="eastAsia" w:ascii="宋体" w:hAnsi="宋体"/>
          <w:szCs w:val="21"/>
        </w:rPr>
        <w:t>履行责任和义务并</w:t>
      </w:r>
      <w:r>
        <w:rPr>
          <w:rFonts w:ascii="宋体" w:hAnsi="宋体"/>
          <w:szCs w:val="21"/>
        </w:rPr>
        <w:t>对</w:t>
      </w:r>
      <w:r>
        <w:rPr>
          <w:rFonts w:hint="eastAsia" w:ascii="宋体" w:hAnsi="宋体"/>
          <w:szCs w:val="21"/>
        </w:rPr>
        <w:t>甲方</w:t>
      </w:r>
      <w:r>
        <w:rPr>
          <w:rFonts w:ascii="宋体" w:hAnsi="宋体"/>
          <w:szCs w:val="21"/>
        </w:rPr>
        <w:t>负责。</w:t>
      </w:r>
      <w:r>
        <w:rPr>
          <w:rFonts w:hint="eastAsia" w:ascii="宋体" w:hAnsi="宋体"/>
          <w:szCs w:val="21"/>
        </w:rPr>
        <w:t>甲方</w:t>
      </w:r>
      <w:r>
        <w:rPr>
          <w:rFonts w:ascii="宋体" w:hAnsi="宋体"/>
          <w:szCs w:val="21"/>
        </w:rPr>
        <w:t>和</w:t>
      </w:r>
      <w:r>
        <w:rPr>
          <w:rFonts w:hint="eastAsia" w:ascii="宋体" w:hAnsi="宋体"/>
          <w:szCs w:val="21"/>
        </w:rPr>
        <w:t>乙方</w:t>
      </w:r>
      <w:r>
        <w:rPr>
          <w:rFonts w:ascii="宋体" w:hAnsi="宋体"/>
          <w:szCs w:val="21"/>
        </w:rPr>
        <w:t>就分包</w:t>
      </w:r>
      <w:r>
        <w:rPr>
          <w:rFonts w:hint="eastAsia" w:ascii="宋体" w:hAnsi="宋体"/>
          <w:szCs w:val="21"/>
        </w:rPr>
        <w:t>工作</w:t>
      </w:r>
      <w:r>
        <w:rPr>
          <w:rFonts w:ascii="宋体" w:hAnsi="宋体"/>
          <w:szCs w:val="21"/>
        </w:rPr>
        <w:t>对</w:t>
      </w:r>
      <w:r>
        <w:rPr>
          <w:rFonts w:hint="eastAsia" w:ascii="宋体" w:hAnsi="宋体"/>
          <w:szCs w:val="21"/>
        </w:rPr>
        <w:t>招标人（发包人）</w:t>
      </w:r>
      <w:r>
        <w:rPr>
          <w:rFonts w:ascii="宋体" w:hAnsi="宋体"/>
          <w:szCs w:val="21"/>
        </w:rPr>
        <w:t>承担连带责任。</w:t>
      </w:r>
    </w:p>
    <w:p>
      <w:pPr>
        <w:spacing w:line="394" w:lineRule="exact"/>
        <w:ind w:firstLine="420" w:firstLineChars="200"/>
        <w:rPr>
          <w:rFonts w:hint="eastAsia" w:cs="Tahoma"/>
          <w:szCs w:val="24"/>
        </w:rPr>
      </w:pPr>
      <w:r>
        <w:rPr>
          <w:rFonts w:hint="eastAsia" w:ascii="宋体" w:hAnsi="宋体"/>
          <w:szCs w:val="21"/>
        </w:rPr>
        <w:t>4. 甲方拟分包给乙方的工作、</w:t>
      </w:r>
      <w:r>
        <w:rPr>
          <w:rFonts w:hint="eastAsia" w:cs="Tahoma"/>
          <w:szCs w:val="24"/>
        </w:rPr>
        <w:t>分包合同金额、分包合同金额占比如下：</w:t>
      </w:r>
    </w:p>
    <w:p>
      <w:pPr>
        <w:spacing w:line="394" w:lineRule="exact"/>
        <w:ind w:firstLine="420" w:firstLineChars="200"/>
        <w:rPr>
          <w:rFonts w:hint="eastAsia" w:cs="Tahoma"/>
          <w:szCs w:val="24"/>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597"/>
        <w:gridCol w:w="1722"/>
        <w:gridCol w:w="1155"/>
        <w:gridCol w:w="1155"/>
        <w:gridCol w:w="1428"/>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noWrap w:val="0"/>
            <w:tcMar>
              <w:left w:w="108" w:type="dxa"/>
              <w:right w:w="108" w:type="dxa"/>
            </w:tcMar>
            <w:vAlign w:val="center"/>
          </w:tcPr>
          <w:p>
            <w:pPr>
              <w:jc w:val="center"/>
              <w:rPr>
                <w:rFonts w:ascii="宋体" w:hAnsi="宋体"/>
                <w:szCs w:val="21"/>
              </w:rPr>
            </w:pPr>
            <w:r>
              <w:rPr>
                <w:rFonts w:hint="eastAsia" w:ascii="宋体" w:hAnsi="宋体"/>
                <w:szCs w:val="21"/>
              </w:rPr>
              <w:t>序号</w:t>
            </w:r>
          </w:p>
        </w:tc>
        <w:tc>
          <w:tcPr>
            <w:tcW w:w="1597" w:type="dxa"/>
            <w:noWrap w:val="0"/>
            <w:tcMar>
              <w:left w:w="108" w:type="dxa"/>
              <w:right w:w="108" w:type="dxa"/>
            </w:tcMar>
            <w:vAlign w:val="center"/>
          </w:tcPr>
          <w:p>
            <w:pPr>
              <w:jc w:val="center"/>
              <w:rPr>
                <w:rFonts w:hint="eastAsia" w:ascii="宋体" w:hAnsi="宋体"/>
                <w:szCs w:val="21"/>
              </w:rPr>
            </w:pPr>
            <w:r>
              <w:rPr>
                <w:rFonts w:hint="eastAsia" w:ascii="宋体" w:hAnsi="宋体"/>
                <w:szCs w:val="21"/>
              </w:rPr>
              <w:t>接受分包合同企业名称</w:t>
            </w:r>
          </w:p>
        </w:tc>
        <w:tc>
          <w:tcPr>
            <w:tcW w:w="1722" w:type="dxa"/>
            <w:noWrap w:val="0"/>
            <w:tcMar>
              <w:left w:w="108" w:type="dxa"/>
              <w:right w:w="108" w:type="dxa"/>
            </w:tcMar>
            <w:vAlign w:val="center"/>
          </w:tcPr>
          <w:p>
            <w:pPr>
              <w:jc w:val="center"/>
              <w:rPr>
                <w:rFonts w:hint="eastAsia" w:ascii="宋体" w:hAnsi="宋体"/>
                <w:szCs w:val="21"/>
              </w:rPr>
            </w:pPr>
            <w:r>
              <w:rPr>
                <w:rFonts w:hint="eastAsia" w:ascii="宋体" w:hAnsi="宋体"/>
                <w:szCs w:val="21"/>
              </w:rPr>
              <w:t>分包合同</w:t>
            </w:r>
          </w:p>
          <w:p>
            <w:pPr>
              <w:jc w:val="center"/>
              <w:rPr>
                <w:rFonts w:hint="eastAsia" w:ascii="宋体" w:hAnsi="宋体"/>
                <w:szCs w:val="21"/>
              </w:rPr>
            </w:pPr>
            <w:r>
              <w:rPr>
                <w:rFonts w:hint="eastAsia" w:ascii="宋体" w:hAnsi="宋体"/>
                <w:szCs w:val="21"/>
              </w:rPr>
              <w:t>工作内容名称</w:t>
            </w:r>
          </w:p>
        </w:tc>
        <w:tc>
          <w:tcPr>
            <w:tcW w:w="1155" w:type="dxa"/>
            <w:noWrap w:val="0"/>
            <w:tcMar>
              <w:left w:w="108" w:type="dxa"/>
              <w:right w:w="108" w:type="dxa"/>
            </w:tcMar>
            <w:vAlign w:val="center"/>
          </w:tcPr>
          <w:p>
            <w:pPr>
              <w:jc w:val="center"/>
              <w:rPr>
                <w:rFonts w:hint="eastAsia" w:ascii="宋体" w:hAnsi="宋体"/>
                <w:szCs w:val="21"/>
              </w:rPr>
            </w:pPr>
            <w:r>
              <w:rPr>
                <w:rFonts w:hint="eastAsia" w:ascii="宋体" w:hAnsi="宋体"/>
                <w:szCs w:val="21"/>
              </w:rPr>
              <w:t>分包合同</w:t>
            </w:r>
          </w:p>
          <w:p>
            <w:pPr>
              <w:jc w:val="center"/>
              <w:rPr>
                <w:rFonts w:hint="eastAsia" w:ascii="宋体" w:hAnsi="宋体"/>
                <w:szCs w:val="21"/>
              </w:rPr>
            </w:pPr>
            <w:r>
              <w:rPr>
                <w:rFonts w:hint="eastAsia" w:ascii="宋体" w:hAnsi="宋体"/>
                <w:szCs w:val="21"/>
              </w:rPr>
              <w:t>金额</w:t>
            </w:r>
          </w:p>
          <w:p>
            <w:pPr>
              <w:jc w:val="center"/>
              <w:rPr>
                <w:rFonts w:hint="eastAsia" w:ascii="宋体" w:hAnsi="宋体"/>
                <w:szCs w:val="21"/>
              </w:rPr>
            </w:pPr>
            <w:r>
              <w:rPr>
                <w:rFonts w:hint="eastAsia" w:ascii="宋体" w:hAnsi="宋体"/>
                <w:szCs w:val="21"/>
              </w:rPr>
              <w:t>（万元）</w:t>
            </w:r>
          </w:p>
        </w:tc>
        <w:tc>
          <w:tcPr>
            <w:tcW w:w="1155" w:type="dxa"/>
            <w:noWrap w:val="0"/>
            <w:tcMar>
              <w:left w:w="108" w:type="dxa"/>
              <w:right w:w="108" w:type="dxa"/>
            </w:tcMar>
            <w:vAlign w:val="center"/>
          </w:tcPr>
          <w:p>
            <w:pPr>
              <w:jc w:val="center"/>
              <w:rPr>
                <w:rFonts w:hint="eastAsia" w:ascii="宋体" w:hAnsi="宋体"/>
                <w:szCs w:val="21"/>
              </w:rPr>
            </w:pPr>
            <w:r>
              <w:rPr>
                <w:rFonts w:hint="eastAsia" w:ascii="宋体" w:hAnsi="宋体"/>
                <w:szCs w:val="21"/>
              </w:rPr>
              <w:t>分包合同金额占比</w:t>
            </w:r>
          </w:p>
          <w:p>
            <w:pPr>
              <w:jc w:val="center"/>
              <w:rPr>
                <w:rFonts w:ascii="宋体" w:hAnsi="宋体"/>
                <w:szCs w:val="21"/>
              </w:rPr>
            </w:pPr>
            <w:r>
              <w:rPr>
                <w:rFonts w:hint="eastAsia" w:ascii="宋体" w:hAnsi="宋体"/>
                <w:szCs w:val="21"/>
              </w:rPr>
              <w:t>（%）</w:t>
            </w:r>
          </w:p>
        </w:tc>
        <w:tc>
          <w:tcPr>
            <w:tcW w:w="1428" w:type="dxa"/>
            <w:noWrap w:val="0"/>
            <w:tcMar>
              <w:left w:w="108" w:type="dxa"/>
              <w:right w:w="108" w:type="dxa"/>
            </w:tcMar>
            <w:vAlign w:val="center"/>
          </w:tcPr>
          <w:p>
            <w:pPr>
              <w:jc w:val="center"/>
              <w:rPr>
                <w:rFonts w:hint="eastAsia" w:ascii="宋体" w:hAnsi="宋体"/>
                <w:szCs w:val="21"/>
              </w:rPr>
            </w:pPr>
            <w:r>
              <w:rPr>
                <w:rFonts w:hint="eastAsia" w:ascii="宋体" w:hAnsi="宋体"/>
                <w:szCs w:val="21"/>
              </w:rPr>
              <w:t>满足分包工作的企业资质（如需）</w:t>
            </w:r>
          </w:p>
        </w:tc>
        <w:tc>
          <w:tcPr>
            <w:tcW w:w="1407" w:type="dxa"/>
            <w:noWrap w:val="0"/>
            <w:vAlign w:val="center"/>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noWrap w:val="0"/>
            <w:tcMar>
              <w:left w:w="108" w:type="dxa"/>
              <w:right w:w="108" w:type="dxa"/>
            </w:tcMar>
            <w:vAlign w:val="center"/>
          </w:tcPr>
          <w:p>
            <w:pPr>
              <w:jc w:val="center"/>
              <w:rPr>
                <w:rFonts w:hint="eastAsia" w:ascii="宋体" w:hAnsi="宋体"/>
                <w:szCs w:val="21"/>
              </w:rPr>
            </w:pPr>
          </w:p>
        </w:tc>
        <w:tc>
          <w:tcPr>
            <w:tcW w:w="1597" w:type="dxa"/>
            <w:noWrap w:val="0"/>
            <w:tcMar>
              <w:left w:w="108" w:type="dxa"/>
              <w:right w:w="108" w:type="dxa"/>
            </w:tcMar>
            <w:vAlign w:val="center"/>
          </w:tcPr>
          <w:p>
            <w:pPr>
              <w:jc w:val="center"/>
              <w:rPr>
                <w:rFonts w:hint="eastAsia" w:ascii="宋体" w:hAnsi="宋体"/>
                <w:szCs w:val="21"/>
              </w:rPr>
            </w:pPr>
          </w:p>
        </w:tc>
        <w:tc>
          <w:tcPr>
            <w:tcW w:w="1722" w:type="dxa"/>
            <w:noWrap w:val="0"/>
            <w:tcMar>
              <w:left w:w="108" w:type="dxa"/>
              <w:right w:w="108" w:type="dxa"/>
            </w:tcMar>
            <w:vAlign w:val="center"/>
          </w:tcPr>
          <w:p>
            <w:pPr>
              <w:jc w:val="center"/>
              <w:rPr>
                <w:rFonts w:hint="eastAsia" w:ascii="宋体" w:hAnsi="宋体"/>
                <w:szCs w:val="21"/>
              </w:rPr>
            </w:pPr>
          </w:p>
        </w:tc>
        <w:tc>
          <w:tcPr>
            <w:tcW w:w="1155" w:type="dxa"/>
            <w:noWrap w:val="0"/>
            <w:tcMar>
              <w:left w:w="108" w:type="dxa"/>
              <w:right w:w="108" w:type="dxa"/>
            </w:tcMar>
            <w:vAlign w:val="center"/>
          </w:tcPr>
          <w:p>
            <w:pPr>
              <w:jc w:val="center"/>
              <w:rPr>
                <w:rFonts w:hint="eastAsia" w:ascii="宋体" w:hAnsi="宋体"/>
                <w:szCs w:val="21"/>
              </w:rPr>
            </w:pPr>
          </w:p>
        </w:tc>
        <w:tc>
          <w:tcPr>
            <w:tcW w:w="1155" w:type="dxa"/>
            <w:noWrap w:val="0"/>
            <w:tcMar>
              <w:left w:w="108" w:type="dxa"/>
              <w:right w:w="108" w:type="dxa"/>
            </w:tcMar>
            <w:vAlign w:val="center"/>
          </w:tcPr>
          <w:p>
            <w:pPr>
              <w:jc w:val="center"/>
              <w:rPr>
                <w:rFonts w:hint="eastAsia" w:ascii="宋体" w:hAnsi="宋体"/>
                <w:szCs w:val="21"/>
              </w:rPr>
            </w:pPr>
          </w:p>
        </w:tc>
        <w:tc>
          <w:tcPr>
            <w:tcW w:w="1428" w:type="dxa"/>
            <w:noWrap w:val="0"/>
            <w:tcMar>
              <w:left w:w="108" w:type="dxa"/>
              <w:right w:w="108" w:type="dxa"/>
            </w:tcMar>
            <w:vAlign w:val="center"/>
          </w:tcPr>
          <w:p>
            <w:pPr>
              <w:jc w:val="center"/>
              <w:rPr>
                <w:rFonts w:hint="eastAsia" w:ascii="宋体" w:hAnsi="宋体"/>
                <w:szCs w:val="21"/>
              </w:rPr>
            </w:pPr>
          </w:p>
        </w:tc>
        <w:tc>
          <w:tcPr>
            <w:tcW w:w="140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noWrap w:val="0"/>
            <w:tcMar>
              <w:left w:w="108" w:type="dxa"/>
              <w:right w:w="108" w:type="dxa"/>
            </w:tcMar>
            <w:vAlign w:val="center"/>
          </w:tcPr>
          <w:p>
            <w:pPr>
              <w:jc w:val="center"/>
              <w:rPr>
                <w:rFonts w:hint="eastAsia" w:ascii="宋体" w:hAnsi="宋体"/>
                <w:szCs w:val="21"/>
              </w:rPr>
            </w:pPr>
          </w:p>
        </w:tc>
        <w:tc>
          <w:tcPr>
            <w:tcW w:w="1597" w:type="dxa"/>
            <w:noWrap w:val="0"/>
            <w:tcMar>
              <w:left w:w="108" w:type="dxa"/>
              <w:right w:w="108" w:type="dxa"/>
            </w:tcMar>
            <w:vAlign w:val="center"/>
          </w:tcPr>
          <w:p>
            <w:pPr>
              <w:jc w:val="center"/>
              <w:rPr>
                <w:rFonts w:hint="eastAsia" w:ascii="宋体" w:hAnsi="宋体"/>
                <w:szCs w:val="21"/>
              </w:rPr>
            </w:pPr>
          </w:p>
        </w:tc>
        <w:tc>
          <w:tcPr>
            <w:tcW w:w="1722" w:type="dxa"/>
            <w:noWrap w:val="0"/>
            <w:tcMar>
              <w:left w:w="108" w:type="dxa"/>
              <w:right w:w="108" w:type="dxa"/>
            </w:tcMar>
            <w:vAlign w:val="center"/>
          </w:tcPr>
          <w:p>
            <w:pPr>
              <w:jc w:val="center"/>
              <w:rPr>
                <w:rFonts w:hint="eastAsia" w:ascii="宋体" w:hAnsi="宋体"/>
                <w:szCs w:val="21"/>
              </w:rPr>
            </w:pPr>
          </w:p>
        </w:tc>
        <w:tc>
          <w:tcPr>
            <w:tcW w:w="1155" w:type="dxa"/>
            <w:noWrap w:val="0"/>
            <w:tcMar>
              <w:left w:w="108" w:type="dxa"/>
              <w:right w:w="108" w:type="dxa"/>
            </w:tcMar>
            <w:vAlign w:val="center"/>
          </w:tcPr>
          <w:p>
            <w:pPr>
              <w:jc w:val="center"/>
              <w:rPr>
                <w:rFonts w:hint="eastAsia" w:ascii="宋体" w:hAnsi="宋体"/>
                <w:szCs w:val="21"/>
              </w:rPr>
            </w:pPr>
          </w:p>
        </w:tc>
        <w:tc>
          <w:tcPr>
            <w:tcW w:w="1155" w:type="dxa"/>
            <w:noWrap w:val="0"/>
            <w:tcMar>
              <w:left w:w="108" w:type="dxa"/>
              <w:right w:w="108" w:type="dxa"/>
            </w:tcMar>
            <w:vAlign w:val="center"/>
          </w:tcPr>
          <w:p>
            <w:pPr>
              <w:jc w:val="center"/>
              <w:rPr>
                <w:rFonts w:hint="eastAsia" w:ascii="宋体" w:hAnsi="宋体"/>
                <w:szCs w:val="21"/>
              </w:rPr>
            </w:pPr>
          </w:p>
        </w:tc>
        <w:tc>
          <w:tcPr>
            <w:tcW w:w="1428" w:type="dxa"/>
            <w:noWrap w:val="0"/>
            <w:tcMar>
              <w:left w:w="108" w:type="dxa"/>
              <w:right w:w="108" w:type="dxa"/>
            </w:tcMar>
            <w:vAlign w:val="center"/>
          </w:tcPr>
          <w:p>
            <w:pPr>
              <w:jc w:val="center"/>
              <w:rPr>
                <w:rFonts w:hint="eastAsia" w:ascii="宋体" w:hAnsi="宋体"/>
                <w:szCs w:val="21"/>
              </w:rPr>
            </w:pPr>
          </w:p>
        </w:tc>
        <w:tc>
          <w:tcPr>
            <w:tcW w:w="140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noWrap w:val="0"/>
            <w:tcMar>
              <w:left w:w="108" w:type="dxa"/>
              <w:right w:w="108" w:type="dxa"/>
            </w:tcMar>
            <w:vAlign w:val="center"/>
          </w:tcPr>
          <w:p>
            <w:pPr>
              <w:jc w:val="center"/>
              <w:rPr>
                <w:rFonts w:hint="eastAsia" w:ascii="宋体" w:hAnsi="宋体"/>
                <w:szCs w:val="21"/>
              </w:rPr>
            </w:pPr>
          </w:p>
        </w:tc>
        <w:tc>
          <w:tcPr>
            <w:tcW w:w="1597" w:type="dxa"/>
            <w:noWrap w:val="0"/>
            <w:tcMar>
              <w:left w:w="108" w:type="dxa"/>
              <w:right w:w="108" w:type="dxa"/>
            </w:tcMar>
            <w:vAlign w:val="center"/>
          </w:tcPr>
          <w:p>
            <w:pPr>
              <w:jc w:val="center"/>
              <w:rPr>
                <w:rFonts w:hint="eastAsia" w:ascii="宋体" w:hAnsi="宋体"/>
                <w:szCs w:val="21"/>
              </w:rPr>
            </w:pPr>
          </w:p>
        </w:tc>
        <w:tc>
          <w:tcPr>
            <w:tcW w:w="1722" w:type="dxa"/>
            <w:noWrap w:val="0"/>
            <w:tcMar>
              <w:left w:w="108" w:type="dxa"/>
              <w:right w:w="108" w:type="dxa"/>
            </w:tcMar>
            <w:vAlign w:val="center"/>
          </w:tcPr>
          <w:p>
            <w:pPr>
              <w:jc w:val="center"/>
              <w:rPr>
                <w:rFonts w:hint="eastAsia" w:ascii="宋体" w:hAnsi="宋体"/>
                <w:szCs w:val="21"/>
              </w:rPr>
            </w:pPr>
          </w:p>
        </w:tc>
        <w:tc>
          <w:tcPr>
            <w:tcW w:w="1155" w:type="dxa"/>
            <w:noWrap w:val="0"/>
            <w:tcMar>
              <w:left w:w="108" w:type="dxa"/>
              <w:right w:w="108" w:type="dxa"/>
            </w:tcMar>
            <w:vAlign w:val="center"/>
          </w:tcPr>
          <w:p>
            <w:pPr>
              <w:jc w:val="center"/>
              <w:rPr>
                <w:rFonts w:hint="eastAsia" w:ascii="宋体" w:hAnsi="宋体"/>
                <w:szCs w:val="21"/>
              </w:rPr>
            </w:pPr>
          </w:p>
        </w:tc>
        <w:tc>
          <w:tcPr>
            <w:tcW w:w="1155" w:type="dxa"/>
            <w:noWrap w:val="0"/>
            <w:tcMar>
              <w:left w:w="108" w:type="dxa"/>
              <w:right w:w="108" w:type="dxa"/>
            </w:tcMar>
            <w:vAlign w:val="center"/>
          </w:tcPr>
          <w:p>
            <w:pPr>
              <w:jc w:val="center"/>
              <w:rPr>
                <w:rFonts w:hint="eastAsia" w:ascii="宋体" w:hAnsi="宋体"/>
                <w:szCs w:val="21"/>
              </w:rPr>
            </w:pPr>
          </w:p>
        </w:tc>
        <w:tc>
          <w:tcPr>
            <w:tcW w:w="1428" w:type="dxa"/>
            <w:noWrap w:val="0"/>
            <w:tcMar>
              <w:left w:w="108" w:type="dxa"/>
              <w:right w:w="108" w:type="dxa"/>
            </w:tcMar>
            <w:vAlign w:val="center"/>
          </w:tcPr>
          <w:p>
            <w:pPr>
              <w:jc w:val="center"/>
              <w:rPr>
                <w:rFonts w:hint="eastAsia" w:ascii="宋体" w:hAnsi="宋体"/>
                <w:szCs w:val="21"/>
              </w:rPr>
            </w:pPr>
          </w:p>
        </w:tc>
        <w:tc>
          <w:tcPr>
            <w:tcW w:w="140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noWrap w:val="0"/>
            <w:tcMar>
              <w:left w:w="108" w:type="dxa"/>
              <w:right w:w="108" w:type="dxa"/>
            </w:tcMar>
            <w:vAlign w:val="center"/>
          </w:tcPr>
          <w:p>
            <w:pPr>
              <w:jc w:val="center"/>
              <w:rPr>
                <w:rFonts w:hint="eastAsia" w:ascii="宋体" w:hAnsi="宋体"/>
                <w:szCs w:val="21"/>
              </w:rPr>
            </w:pPr>
          </w:p>
        </w:tc>
        <w:tc>
          <w:tcPr>
            <w:tcW w:w="1597" w:type="dxa"/>
            <w:noWrap w:val="0"/>
            <w:tcMar>
              <w:left w:w="108" w:type="dxa"/>
              <w:right w:w="108" w:type="dxa"/>
            </w:tcMar>
            <w:vAlign w:val="center"/>
          </w:tcPr>
          <w:p>
            <w:pPr>
              <w:jc w:val="center"/>
              <w:rPr>
                <w:rFonts w:hint="eastAsia" w:ascii="宋体" w:hAnsi="宋体"/>
                <w:szCs w:val="21"/>
              </w:rPr>
            </w:pPr>
          </w:p>
        </w:tc>
        <w:tc>
          <w:tcPr>
            <w:tcW w:w="1722" w:type="dxa"/>
            <w:noWrap w:val="0"/>
            <w:tcMar>
              <w:left w:w="108" w:type="dxa"/>
              <w:right w:w="108" w:type="dxa"/>
            </w:tcMar>
            <w:vAlign w:val="center"/>
          </w:tcPr>
          <w:p>
            <w:pPr>
              <w:jc w:val="center"/>
              <w:rPr>
                <w:rFonts w:hint="eastAsia" w:ascii="宋体" w:hAnsi="宋体"/>
                <w:szCs w:val="21"/>
              </w:rPr>
            </w:pPr>
          </w:p>
        </w:tc>
        <w:tc>
          <w:tcPr>
            <w:tcW w:w="1155" w:type="dxa"/>
            <w:noWrap w:val="0"/>
            <w:tcMar>
              <w:left w:w="108" w:type="dxa"/>
              <w:right w:w="108" w:type="dxa"/>
            </w:tcMar>
            <w:vAlign w:val="center"/>
          </w:tcPr>
          <w:p>
            <w:pPr>
              <w:jc w:val="center"/>
              <w:rPr>
                <w:rFonts w:hint="eastAsia" w:ascii="宋体" w:hAnsi="宋体"/>
                <w:szCs w:val="21"/>
              </w:rPr>
            </w:pPr>
          </w:p>
        </w:tc>
        <w:tc>
          <w:tcPr>
            <w:tcW w:w="1155" w:type="dxa"/>
            <w:noWrap w:val="0"/>
            <w:tcMar>
              <w:left w:w="108" w:type="dxa"/>
              <w:right w:w="108" w:type="dxa"/>
            </w:tcMar>
            <w:vAlign w:val="center"/>
          </w:tcPr>
          <w:p>
            <w:pPr>
              <w:jc w:val="center"/>
              <w:rPr>
                <w:rFonts w:hint="eastAsia" w:ascii="宋体" w:hAnsi="宋体"/>
                <w:szCs w:val="21"/>
              </w:rPr>
            </w:pPr>
          </w:p>
        </w:tc>
        <w:tc>
          <w:tcPr>
            <w:tcW w:w="1428" w:type="dxa"/>
            <w:noWrap w:val="0"/>
            <w:tcMar>
              <w:left w:w="108" w:type="dxa"/>
              <w:right w:w="108" w:type="dxa"/>
            </w:tcMar>
            <w:vAlign w:val="center"/>
          </w:tcPr>
          <w:p>
            <w:pPr>
              <w:jc w:val="center"/>
              <w:rPr>
                <w:rFonts w:hint="eastAsia" w:ascii="宋体" w:hAnsi="宋体"/>
                <w:szCs w:val="21"/>
              </w:rPr>
            </w:pPr>
          </w:p>
        </w:tc>
        <w:tc>
          <w:tcPr>
            <w:tcW w:w="140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noWrap w:val="0"/>
            <w:tcMar>
              <w:left w:w="108" w:type="dxa"/>
              <w:right w:w="108" w:type="dxa"/>
            </w:tcMar>
            <w:vAlign w:val="center"/>
          </w:tcPr>
          <w:p>
            <w:pPr>
              <w:jc w:val="center"/>
              <w:rPr>
                <w:rFonts w:hint="eastAsia" w:ascii="宋体" w:hAnsi="宋体"/>
                <w:szCs w:val="21"/>
              </w:rPr>
            </w:pPr>
          </w:p>
        </w:tc>
        <w:tc>
          <w:tcPr>
            <w:tcW w:w="1597" w:type="dxa"/>
            <w:noWrap w:val="0"/>
            <w:tcMar>
              <w:left w:w="108" w:type="dxa"/>
              <w:right w:w="108" w:type="dxa"/>
            </w:tcMar>
            <w:vAlign w:val="center"/>
          </w:tcPr>
          <w:p>
            <w:pPr>
              <w:jc w:val="center"/>
              <w:rPr>
                <w:rFonts w:hint="eastAsia" w:ascii="宋体" w:hAnsi="宋体"/>
                <w:szCs w:val="21"/>
              </w:rPr>
            </w:pPr>
          </w:p>
        </w:tc>
        <w:tc>
          <w:tcPr>
            <w:tcW w:w="1722" w:type="dxa"/>
            <w:noWrap w:val="0"/>
            <w:tcMar>
              <w:left w:w="108" w:type="dxa"/>
              <w:right w:w="108" w:type="dxa"/>
            </w:tcMar>
            <w:vAlign w:val="center"/>
          </w:tcPr>
          <w:p>
            <w:pPr>
              <w:jc w:val="center"/>
              <w:rPr>
                <w:rFonts w:hint="eastAsia" w:ascii="宋体" w:hAnsi="宋体"/>
                <w:szCs w:val="21"/>
              </w:rPr>
            </w:pPr>
          </w:p>
        </w:tc>
        <w:tc>
          <w:tcPr>
            <w:tcW w:w="1155" w:type="dxa"/>
            <w:noWrap w:val="0"/>
            <w:tcMar>
              <w:left w:w="108" w:type="dxa"/>
              <w:right w:w="108" w:type="dxa"/>
            </w:tcMar>
            <w:vAlign w:val="center"/>
          </w:tcPr>
          <w:p>
            <w:pPr>
              <w:jc w:val="center"/>
              <w:rPr>
                <w:rFonts w:hint="eastAsia" w:ascii="宋体" w:hAnsi="宋体"/>
                <w:szCs w:val="21"/>
              </w:rPr>
            </w:pPr>
          </w:p>
        </w:tc>
        <w:tc>
          <w:tcPr>
            <w:tcW w:w="1155" w:type="dxa"/>
            <w:noWrap w:val="0"/>
            <w:tcMar>
              <w:left w:w="108" w:type="dxa"/>
              <w:right w:w="108" w:type="dxa"/>
            </w:tcMar>
            <w:vAlign w:val="center"/>
          </w:tcPr>
          <w:p>
            <w:pPr>
              <w:jc w:val="center"/>
              <w:rPr>
                <w:rFonts w:hint="eastAsia" w:ascii="宋体" w:hAnsi="宋体"/>
                <w:szCs w:val="21"/>
              </w:rPr>
            </w:pPr>
          </w:p>
        </w:tc>
        <w:tc>
          <w:tcPr>
            <w:tcW w:w="1428" w:type="dxa"/>
            <w:noWrap w:val="0"/>
            <w:tcMar>
              <w:left w:w="108" w:type="dxa"/>
              <w:right w:w="108" w:type="dxa"/>
            </w:tcMar>
            <w:vAlign w:val="center"/>
          </w:tcPr>
          <w:p>
            <w:pPr>
              <w:jc w:val="center"/>
              <w:rPr>
                <w:rFonts w:hint="eastAsia" w:ascii="宋体" w:hAnsi="宋体"/>
                <w:szCs w:val="21"/>
              </w:rPr>
            </w:pPr>
          </w:p>
        </w:tc>
        <w:tc>
          <w:tcPr>
            <w:tcW w:w="140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noWrap w:val="0"/>
            <w:tcMar>
              <w:left w:w="108" w:type="dxa"/>
              <w:right w:w="108" w:type="dxa"/>
            </w:tcMar>
            <w:vAlign w:val="center"/>
          </w:tcPr>
          <w:p>
            <w:pPr>
              <w:rPr>
                <w:rFonts w:hint="eastAsia" w:ascii="宋体" w:hAnsi="宋体"/>
                <w:szCs w:val="21"/>
              </w:rPr>
            </w:pPr>
          </w:p>
        </w:tc>
        <w:tc>
          <w:tcPr>
            <w:tcW w:w="3319" w:type="dxa"/>
            <w:gridSpan w:val="2"/>
            <w:noWrap w:val="0"/>
            <w:tcMar>
              <w:left w:w="108" w:type="dxa"/>
              <w:right w:w="108" w:type="dxa"/>
            </w:tcMar>
            <w:vAlign w:val="center"/>
          </w:tcPr>
          <w:p>
            <w:pPr>
              <w:jc w:val="center"/>
              <w:rPr>
                <w:rFonts w:hint="eastAsia" w:ascii="宋体" w:hAnsi="宋体"/>
                <w:szCs w:val="21"/>
              </w:rPr>
            </w:pPr>
            <w:r>
              <w:rPr>
                <w:rFonts w:hint="eastAsia" w:ascii="宋体" w:hAnsi="宋体"/>
                <w:szCs w:val="21"/>
              </w:rPr>
              <w:t>合计</w:t>
            </w:r>
          </w:p>
        </w:tc>
        <w:tc>
          <w:tcPr>
            <w:tcW w:w="1155" w:type="dxa"/>
            <w:noWrap w:val="0"/>
            <w:tcMar>
              <w:left w:w="108" w:type="dxa"/>
              <w:right w:w="108" w:type="dxa"/>
            </w:tcMar>
            <w:vAlign w:val="center"/>
          </w:tcPr>
          <w:p>
            <w:pPr>
              <w:jc w:val="center"/>
              <w:rPr>
                <w:rFonts w:hint="eastAsia" w:ascii="宋体" w:hAnsi="宋体"/>
                <w:szCs w:val="21"/>
              </w:rPr>
            </w:pPr>
          </w:p>
        </w:tc>
        <w:tc>
          <w:tcPr>
            <w:tcW w:w="1155" w:type="dxa"/>
            <w:noWrap w:val="0"/>
            <w:tcMar>
              <w:left w:w="108" w:type="dxa"/>
              <w:right w:w="108" w:type="dxa"/>
            </w:tcMar>
            <w:vAlign w:val="center"/>
          </w:tcPr>
          <w:p>
            <w:pPr>
              <w:jc w:val="center"/>
              <w:rPr>
                <w:rFonts w:hint="eastAsia" w:ascii="宋体" w:hAnsi="宋体"/>
                <w:szCs w:val="21"/>
              </w:rPr>
            </w:pPr>
          </w:p>
        </w:tc>
        <w:tc>
          <w:tcPr>
            <w:tcW w:w="1428" w:type="dxa"/>
            <w:noWrap w:val="0"/>
            <w:tcMar>
              <w:left w:w="108" w:type="dxa"/>
              <w:right w:w="108" w:type="dxa"/>
            </w:tcMar>
            <w:vAlign w:val="center"/>
          </w:tcPr>
          <w:p>
            <w:pPr>
              <w:jc w:val="center"/>
              <w:rPr>
                <w:rFonts w:hint="eastAsia" w:ascii="宋体" w:hAnsi="宋体"/>
                <w:szCs w:val="21"/>
              </w:rPr>
            </w:pPr>
          </w:p>
        </w:tc>
        <w:tc>
          <w:tcPr>
            <w:tcW w:w="140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noWrap w:val="0"/>
            <w:tcMar>
              <w:left w:w="108" w:type="dxa"/>
              <w:right w:w="108" w:type="dxa"/>
            </w:tcMar>
            <w:vAlign w:val="center"/>
          </w:tcPr>
          <w:p>
            <w:pPr>
              <w:jc w:val="center"/>
              <w:rPr>
                <w:rFonts w:hint="eastAsia" w:ascii="宋体" w:hAnsi="宋体"/>
                <w:szCs w:val="21"/>
              </w:rPr>
            </w:pPr>
          </w:p>
        </w:tc>
        <w:tc>
          <w:tcPr>
            <w:tcW w:w="3319" w:type="dxa"/>
            <w:gridSpan w:val="2"/>
            <w:noWrap w:val="0"/>
            <w:tcMar>
              <w:left w:w="108" w:type="dxa"/>
              <w:right w:w="108" w:type="dxa"/>
            </w:tcMar>
            <w:vAlign w:val="center"/>
          </w:tcPr>
          <w:p>
            <w:pPr>
              <w:jc w:val="center"/>
              <w:rPr>
                <w:rFonts w:hint="eastAsia" w:ascii="宋体" w:hAnsi="宋体"/>
                <w:szCs w:val="21"/>
              </w:rPr>
            </w:pPr>
            <w:r>
              <w:rPr>
                <w:rFonts w:hint="eastAsia" w:ascii="宋体" w:hAnsi="宋体"/>
                <w:szCs w:val="21"/>
              </w:rPr>
              <w:t>本项目合同金额（万元）</w:t>
            </w:r>
          </w:p>
        </w:tc>
        <w:tc>
          <w:tcPr>
            <w:tcW w:w="2310" w:type="dxa"/>
            <w:gridSpan w:val="2"/>
            <w:noWrap w:val="0"/>
            <w:tcMar>
              <w:left w:w="108" w:type="dxa"/>
              <w:right w:w="108" w:type="dxa"/>
            </w:tcMar>
            <w:vAlign w:val="center"/>
          </w:tcPr>
          <w:p>
            <w:pPr>
              <w:jc w:val="center"/>
              <w:rPr>
                <w:rFonts w:hint="eastAsia" w:ascii="宋体" w:hAnsi="宋体"/>
                <w:szCs w:val="21"/>
              </w:rPr>
            </w:pPr>
          </w:p>
        </w:tc>
        <w:tc>
          <w:tcPr>
            <w:tcW w:w="2835" w:type="dxa"/>
            <w:gridSpan w:val="2"/>
            <w:noWrap w:val="0"/>
            <w:tcMar>
              <w:left w:w="108" w:type="dxa"/>
              <w:right w:w="108" w:type="dxa"/>
            </w:tcMar>
            <w:vAlign w:val="center"/>
          </w:tcPr>
          <w:p>
            <w:pPr>
              <w:jc w:val="center"/>
              <w:rPr>
                <w:rFonts w:hint="eastAsia" w:ascii="宋体" w:hAnsi="宋体"/>
                <w:szCs w:val="21"/>
              </w:rPr>
            </w:pPr>
          </w:p>
        </w:tc>
      </w:tr>
    </w:tbl>
    <w:p>
      <w:pPr>
        <w:spacing w:line="394" w:lineRule="exact"/>
        <w:ind w:firstLine="420" w:firstLineChars="200"/>
        <w:rPr>
          <w:rFonts w:hint="eastAsia" w:ascii="宋体" w:hAnsi="宋体"/>
          <w:szCs w:val="21"/>
        </w:rPr>
      </w:pPr>
      <w:r>
        <w:rPr>
          <w:rFonts w:hint="eastAsia" w:ascii="宋体" w:hAnsi="宋体"/>
          <w:szCs w:val="21"/>
        </w:rPr>
        <w:t>5．本协议中接受分包合同的中小（小微）企业（乙方）与分包企业（甲方）之间不存在直接控股、管理关系。</w:t>
      </w:r>
    </w:p>
    <w:p>
      <w:pPr>
        <w:spacing w:line="394" w:lineRule="exact"/>
        <w:ind w:firstLine="420" w:firstLineChars="200"/>
        <w:rPr>
          <w:rFonts w:hint="eastAsia" w:ascii="宋体" w:hAnsi="宋体"/>
          <w:szCs w:val="21"/>
        </w:rPr>
      </w:pPr>
      <w:r>
        <w:rPr>
          <w:rFonts w:hint="eastAsia" w:ascii="宋体" w:hAnsi="宋体"/>
          <w:szCs w:val="21"/>
        </w:rPr>
        <w:t>6. 中标后，本协议是合同的组成部分，对甲乙双方有合同约束力。</w:t>
      </w:r>
    </w:p>
    <w:p>
      <w:pPr>
        <w:spacing w:line="394" w:lineRule="exact"/>
        <w:ind w:firstLine="420" w:firstLineChars="200"/>
        <w:rPr>
          <w:rFonts w:ascii="宋体" w:hAnsi="宋体"/>
          <w:szCs w:val="21"/>
        </w:rPr>
      </w:pPr>
      <w:r>
        <w:rPr>
          <w:rFonts w:hint="eastAsia" w:ascii="宋体" w:hAnsi="宋体"/>
          <w:szCs w:val="21"/>
        </w:rPr>
        <w:t>7．本协议书自签署之日起生效，未中标或者中标合同履行完毕后自动失效。</w:t>
      </w:r>
    </w:p>
    <w:p>
      <w:pPr>
        <w:spacing w:line="394" w:lineRule="exact"/>
        <w:ind w:firstLine="420" w:firstLineChars="200"/>
        <w:rPr>
          <w:rFonts w:ascii="宋体" w:hAnsi="宋体"/>
          <w:szCs w:val="21"/>
        </w:rPr>
      </w:pPr>
      <w:r>
        <w:rPr>
          <w:rFonts w:hint="eastAsia" w:ascii="宋体" w:hAnsi="宋体"/>
          <w:szCs w:val="21"/>
        </w:rPr>
        <w:t>8．本协议书一式</w:t>
      </w:r>
      <w:r>
        <w:rPr>
          <w:rFonts w:hint="eastAsia" w:ascii="宋体" w:hAnsi="宋体"/>
          <w:szCs w:val="21"/>
          <w:u w:val="single"/>
        </w:rPr>
        <w:t xml:space="preserve">      </w:t>
      </w:r>
      <w:r>
        <w:rPr>
          <w:rFonts w:hint="eastAsia" w:ascii="宋体" w:hAnsi="宋体"/>
          <w:szCs w:val="21"/>
        </w:rPr>
        <w:t>份，甲方和乙方各执一份。</w:t>
      </w:r>
    </w:p>
    <w:p>
      <w:pPr>
        <w:spacing w:line="394" w:lineRule="exact"/>
        <w:ind w:firstLine="420" w:firstLineChars="200"/>
        <w:rPr>
          <w:rFonts w:ascii="宋体" w:hAnsi="宋体"/>
          <w:szCs w:val="21"/>
        </w:rPr>
      </w:pPr>
    </w:p>
    <w:p>
      <w:pPr>
        <w:spacing w:line="394" w:lineRule="exact"/>
        <w:ind w:firstLine="420" w:firstLineChars="200"/>
        <w:rPr>
          <w:rFonts w:ascii="宋体" w:hAnsi="宋体"/>
          <w:szCs w:val="21"/>
        </w:rPr>
      </w:pPr>
    </w:p>
    <w:p>
      <w:pPr>
        <w:spacing w:line="394" w:lineRule="exact"/>
        <w:ind w:firstLine="420" w:firstLineChars="200"/>
        <w:rPr>
          <w:rFonts w:ascii="宋体" w:hAnsi="宋体"/>
          <w:szCs w:val="21"/>
        </w:rPr>
      </w:pPr>
      <w:r>
        <w:rPr>
          <w:rFonts w:hint="eastAsia" w:ascii="宋体" w:hAnsi="宋体"/>
          <w:szCs w:val="21"/>
        </w:rPr>
        <w:t>甲  方：</w:t>
      </w:r>
      <w:r>
        <w:rPr>
          <w:rFonts w:hint="eastAsia" w:ascii="宋体" w:hAnsi="宋体"/>
          <w:szCs w:val="21"/>
          <w:u w:val="single"/>
        </w:rPr>
        <w:t xml:space="preserve">                 </w:t>
      </w:r>
      <w:r>
        <w:rPr>
          <w:rFonts w:hint="eastAsia" w:ascii="宋体" w:hAnsi="宋体"/>
          <w:szCs w:val="21"/>
        </w:rPr>
        <w:t>（盖单位章）     乙  方：</w:t>
      </w:r>
      <w:r>
        <w:rPr>
          <w:rFonts w:hint="eastAsia" w:ascii="宋体" w:hAnsi="宋体"/>
          <w:szCs w:val="21"/>
          <w:u w:val="single"/>
        </w:rPr>
        <w:t xml:space="preserve">                </w:t>
      </w:r>
      <w:r>
        <w:rPr>
          <w:rFonts w:hint="eastAsia" w:ascii="宋体" w:hAnsi="宋体"/>
          <w:szCs w:val="21"/>
        </w:rPr>
        <w:t>（盖单位章）</w:t>
      </w:r>
    </w:p>
    <w:p>
      <w:pPr>
        <w:spacing w:line="394" w:lineRule="exact"/>
        <w:ind w:firstLine="420" w:firstLineChars="200"/>
        <w:rPr>
          <w:rFonts w:ascii="宋体" w:hAnsi="宋体"/>
          <w:szCs w:val="21"/>
        </w:rPr>
      </w:pPr>
    </w:p>
    <w:p>
      <w:pPr>
        <w:spacing w:line="394" w:lineRule="exact"/>
        <w:ind w:firstLine="420" w:firstLineChars="200"/>
        <w:rPr>
          <w:rFonts w:hint="eastAsia" w:ascii="宋体" w:hAnsi="宋体"/>
          <w:szCs w:val="21"/>
        </w:rPr>
      </w:pPr>
      <w:r>
        <w:rPr>
          <w:rFonts w:hint="eastAsia" w:ascii="宋体" w:hAnsi="宋体"/>
          <w:szCs w:val="21"/>
        </w:rPr>
        <w:t>法定代表人或其委托人：</w:t>
      </w:r>
      <w:r>
        <w:rPr>
          <w:rFonts w:hint="eastAsia" w:ascii="宋体" w:hAnsi="宋体"/>
          <w:szCs w:val="21"/>
          <w:u w:val="single"/>
        </w:rPr>
        <w:t xml:space="preserve">       </w:t>
      </w:r>
      <w:r>
        <w:rPr>
          <w:rFonts w:hint="eastAsia" w:ascii="宋体" w:hAnsi="宋体"/>
          <w:szCs w:val="21"/>
        </w:rPr>
        <w:t>（签字）     法定代表人或其委托人：</w:t>
      </w:r>
      <w:r>
        <w:rPr>
          <w:rFonts w:hint="eastAsia" w:ascii="宋体" w:hAnsi="宋体"/>
          <w:szCs w:val="21"/>
          <w:u w:val="single"/>
        </w:rPr>
        <w:t xml:space="preserve">       </w:t>
      </w:r>
      <w:r>
        <w:rPr>
          <w:rFonts w:hint="eastAsia" w:ascii="宋体" w:hAnsi="宋体"/>
          <w:szCs w:val="21"/>
        </w:rPr>
        <w:t>（签字）</w:t>
      </w:r>
    </w:p>
    <w:p>
      <w:pPr>
        <w:spacing w:line="394" w:lineRule="exact"/>
        <w:ind w:firstLine="420" w:firstLineChars="200"/>
        <w:rPr>
          <w:rFonts w:hint="eastAsia" w:ascii="宋体" w:hAnsi="宋体"/>
          <w:szCs w:val="21"/>
        </w:rPr>
      </w:pPr>
    </w:p>
    <w:p>
      <w:pPr>
        <w:spacing w:line="394" w:lineRule="exact"/>
        <w:ind w:firstLine="4830" w:firstLineChars="2300"/>
        <w:rPr>
          <w:rFonts w:hint="eastAsia" w:ascii="宋体" w:hAnsi="宋体"/>
          <w:szCs w:val="21"/>
        </w:rPr>
      </w:pPr>
      <w:r>
        <w:rPr>
          <w:rFonts w:hint="eastAsia" w:ascii="宋体" w:hAnsi="宋体"/>
          <w:szCs w:val="21"/>
        </w:rPr>
        <w:t>乙  方：</w:t>
      </w:r>
      <w:r>
        <w:rPr>
          <w:rFonts w:hint="eastAsia" w:ascii="宋体" w:hAnsi="宋体"/>
          <w:szCs w:val="21"/>
          <w:u w:val="single"/>
        </w:rPr>
        <w:t xml:space="preserve">                 </w:t>
      </w:r>
      <w:r>
        <w:rPr>
          <w:rFonts w:hint="eastAsia" w:ascii="宋体" w:hAnsi="宋体"/>
          <w:szCs w:val="21"/>
        </w:rPr>
        <w:t>（盖单位章）</w:t>
      </w:r>
    </w:p>
    <w:p>
      <w:pPr>
        <w:spacing w:line="394" w:lineRule="exact"/>
        <w:ind w:firstLine="420" w:firstLineChars="200"/>
        <w:rPr>
          <w:rFonts w:hint="eastAsia" w:ascii="宋体" w:hAnsi="宋体"/>
          <w:szCs w:val="21"/>
        </w:rPr>
      </w:pPr>
    </w:p>
    <w:p>
      <w:pPr>
        <w:spacing w:line="394" w:lineRule="exact"/>
        <w:ind w:firstLine="4830" w:firstLineChars="2300"/>
        <w:rPr>
          <w:rFonts w:hint="eastAsia" w:ascii="宋体" w:hAnsi="宋体"/>
          <w:szCs w:val="21"/>
        </w:rPr>
      </w:pPr>
      <w:r>
        <w:rPr>
          <w:rFonts w:hint="eastAsia" w:ascii="宋体" w:hAnsi="宋体"/>
          <w:szCs w:val="21"/>
        </w:rPr>
        <w:t>法定代表人或其委托人：</w:t>
      </w:r>
      <w:r>
        <w:rPr>
          <w:rFonts w:hint="eastAsia" w:ascii="宋体" w:hAnsi="宋体"/>
          <w:szCs w:val="21"/>
          <w:u w:val="single"/>
        </w:rPr>
        <w:t xml:space="preserve">       </w:t>
      </w:r>
      <w:r>
        <w:rPr>
          <w:rFonts w:hint="eastAsia" w:ascii="宋体" w:hAnsi="宋体"/>
          <w:szCs w:val="21"/>
        </w:rPr>
        <w:t>（签字）</w:t>
      </w:r>
    </w:p>
    <w:p>
      <w:pPr>
        <w:spacing w:line="394" w:lineRule="exact"/>
        <w:ind w:firstLine="420" w:firstLineChars="200"/>
        <w:rPr>
          <w:rFonts w:ascii="宋体" w:hAnsi="宋体"/>
          <w:szCs w:val="21"/>
        </w:rPr>
      </w:pPr>
      <w:r>
        <w:rPr>
          <w:rFonts w:hint="eastAsia" w:ascii="宋体" w:hAnsi="宋体"/>
          <w:szCs w:val="21"/>
        </w:rPr>
        <w:t xml:space="preserve">                             </w:t>
      </w:r>
    </w:p>
    <w:p>
      <w:pPr>
        <w:spacing w:line="394" w:lineRule="exact"/>
        <w:ind w:firstLine="5355" w:firstLineChars="2550"/>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400" w:lineRule="exact"/>
        <w:rPr>
          <w:rFonts w:hint="eastAsia" w:ascii="宋体" w:hAnsi="宋体"/>
          <w:szCs w:val="21"/>
        </w:rPr>
      </w:pPr>
    </w:p>
    <w:p>
      <w:pPr>
        <w:spacing w:line="400" w:lineRule="exact"/>
        <w:ind w:left="840" w:hanging="840" w:hangingChars="400"/>
        <w:rPr>
          <w:rFonts w:hint="eastAsia" w:ascii="宋体" w:hAnsi="宋体"/>
          <w:szCs w:val="21"/>
        </w:rPr>
      </w:pPr>
      <w:r>
        <w:rPr>
          <w:rFonts w:hint="eastAsia" w:ascii="宋体" w:hAnsi="宋体"/>
          <w:szCs w:val="21"/>
        </w:rPr>
        <w:t>备注：1.本分包意向协议书适用于政府采购工程，可以分开签署。协议书由委托代理人签字的，应附法定代表人签字的授权委托书。</w:t>
      </w:r>
    </w:p>
    <w:p>
      <w:pPr>
        <w:spacing w:line="400" w:lineRule="exact"/>
        <w:ind w:left="840" w:leftChars="300" w:hanging="210" w:hangingChars="100"/>
        <w:rPr>
          <w:rFonts w:hint="eastAsia" w:ascii="宋体" w:hAnsi="宋体"/>
          <w:szCs w:val="21"/>
        </w:rPr>
      </w:pPr>
      <w:r>
        <w:rPr>
          <w:rFonts w:hint="eastAsia" w:ascii="宋体" w:hAnsi="宋体"/>
          <w:szCs w:val="21"/>
        </w:rPr>
        <w:t>2.政府采购工程</w:t>
      </w:r>
      <w:r>
        <w:rPr>
          <w:rFonts w:hint="eastAsia" w:ascii="宋体" w:hAnsi="宋体"/>
          <w:szCs w:val="21"/>
          <w:lang w:eastAsia="zh-CN"/>
        </w:rPr>
        <w:t>投标</w:t>
      </w:r>
      <w:r>
        <w:rPr>
          <w:rFonts w:hint="eastAsia" w:ascii="宋体" w:hAnsi="宋体"/>
          <w:szCs w:val="21"/>
        </w:rPr>
        <w:t>人未采用向中小（小微）企业分包的形式申请的，申请文件中不需分包意向协议书，也无须盖单位章和签字。</w:t>
      </w:r>
    </w:p>
    <w:p>
      <w:pPr>
        <w:spacing w:line="400" w:lineRule="exact"/>
        <w:ind w:left="840" w:leftChars="300" w:hanging="210" w:hangingChars="100"/>
        <w:rPr>
          <w:rFonts w:hint="eastAsia" w:ascii="宋体" w:hAnsi="宋体"/>
          <w:szCs w:val="21"/>
        </w:rPr>
      </w:pPr>
      <w:r>
        <w:rPr>
          <w:rFonts w:hint="eastAsia" w:ascii="宋体" w:hAnsi="宋体"/>
          <w:szCs w:val="21"/>
        </w:rPr>
        <w:t>3.政府采购工程部分预留专门面向中小企业采购的项目，招标人要求大企业向中小企业分包的形式申请，且接受分包的中小企业承担的部分达到一定比例的，分包意向协议书应当按照第二章</w:t>
      </w:r>
      <w:r>
        <w:rPr>
          <w:rFonts w:hint="eastAsia" w:ascii="宋体" w:hAnsi="宋体"/>
          <w:color w:val="auto"/>
          <w:szCs w:val="21"/>
          <w:lang w:eastAsia="zh-CN"/>
        </w:rPr>
        <w:t>投标人</w:t>
      </w:r>
      <w:r>
        <w:rPr>
          <w:rFonts w:hint="eastAsia" w:ascii="宋体" w:hAnsi="宋体"/>
          <w:color w:val="auto"/>
          <w:szCs w:val="21"/>
        </w:rPr>
        <w:t>须知附录</w:t>
      </w:r>
      <w:r>
        <w:rPr>
          <w:rFonts w:hint="eastAsia" w:ascii="宋体" w:hAnsi="宋体"/>
          <w:color w:val="auto"/>
          <w:szCs w:val="21"/>
          <w:lang w:eastAsia="zh-CN"/>
        </w:rPr>
        <w:t>一</w:t>
      </w:r>
      <w:r>
        <w:rPr>
          <w:rFonts w:hint="eastAsia" w:ascii="宋体" w:hAnsi="宋体"/>
          <w:color w:val="auto"/>
          <w:szCs w:val="21"/>
        </w:rPr>
        <w:t>“政府采购工程预留工作及金额”的范围，明确接受分包的中小企业承担的合同工作内</w:t>
      </w:r>
      <w:r>
        <w:rPr>
          <w:rFonts w:hint="eastAsia" w:ascii="宋体" w:hAnsi="宋体"/>
          <w:szCs w:val="21"/>
        </w:rPr>
        <w:t>容、合同金额及合同金额与项目合同金额的占比。同时，声明接受分包的中小企业与分包企业之间是否存在直接控股、管理关系。</w:t>
      </w:r>
    </w:p>
    <w:p>
      <w:pPr>
        <w:spacing w:line="400" w:lineRule="exact"/>
        <w:ind w:left="840" w:leftChars="300" w:hanging="210" w:hangingChars="100"/>
        <w:rPr>
          <w:rFonts w:hint="eastAsia" w:ascii="宋体" w:hAnsi="宋体"/>
          <w:szCs w:val="21"/>
        </w:rPr>
      </w:pPr>
      <w:r>
        <w:rPr>
          <w:rFonts w:hint="eastAsia" w:ascii="宋体" w:hAnsi="宋体"/>
          <w:szCs w:val="21"/>
        </w:rPr>
        <w:t>4.政府采购工程未预留份额专门面向中小企业采购的项目，招标人允许大中型企业以向一家或者多家小微企业分包的形式申请，且接受分包的小微企业承担的部分达到一定比例可享受价格扣除或增加价格分优惠政策的，分包意向协议书可以参照第二章</w:t>
      </w:r>
      <w:r>
        <w:rPr>
          <w:rFonts w:hint="eastAsia" w:ascii="宋体" w:hAnsi="宋体"/>
          <w:szCs w:val="21"/>
          <w:lang w:eastAsia="zh-CN"/>
        </w:rPr>
        <w:t>投标</w:t>
      </w:r>
      <w:r>
        <w:rPr>
          <w:rFonts w:hint="eastAsia" w:ascii="宋体" w:hAnsi="宋体"/>
          <w:szCs w:val="21"/>
        </w:rPr>
        <w:t>人须知附录</w:t>
      </w:r>
      <w:r>
        <w:rPr>
          <w:rFonts w:hint="eastAsia" w:ascii="宋体" w:hAnsi="宋体"/>
          <w:szCs w:val="21"/>
          <w:lang w:eastAsia="zh-CN"/>
        </w:rPr>
        <w:t>二</w:t>
      </w:r>
      <w:r>
        <w:rPr>
          <w:rFonts w:hint="eastAsia" w:ascii="宋体" w:hAnsi="宋体"/>
          <w:szCs w:val="21"/>
        </w:rPr>
        <w:t>“</w:t>
      </w:r>
      <w:r>
        <w:rPr>
          <w:rFonts w:hint="eastAsia"/>
          <w:szCs w:val="24"/>
        </w:rPr>
        <w:t>政府采购工程适合小微企业承担的工作及金额</w:t>
      </w:r>
      <w:r>
        <w:rPr>
          <w:rFonts w:hint="eastAsia" w:ascii="宋体" w:hAnsi="宋体"/>
          <w:szCs w:val="21"/>
        </w:rPr>
        <w:t>”的范围，明确接受分包的小微企业承担的合同工作内容、合同金额及合同金额与项目合同金额的占比。同时，声明接受分包的小微企业与分包企业之间是否存在直接控股、管理关系。</w:t>
      </w:r>
      <w:r>
        <w:rPr>
          <w:rFonts w:hint="eastAsia" w:ascii="宋体" w:hAnsi="宋体"/>
          <w:szCs w:val="21"/>
          <w:lang w:eastAsia="zh-CN"/>
        </w:rPr>
        <w:t>投标</w:t>
      </w:r>
      <w:r>
        <w:rPr>
          <w:rFonts w:hint="eastAsia" w:ascii="宋体" w:hAnsi="宋体"/>
          <w:szCs w:val="21"/>
        </w:rPr>
        <w:t>人也可以在通过资格预审后，在投标阶段提交分包意向协议书。</w:t>
      </w:r>
    </w:p>
    <w:p>
      <w:pPr>
        <w:spacing w:line="400" w:lineRule="exact"/>
        <w:ind w:left="840" w:leftChars="300" w:hanging="210" w:hangingChars="100"/>
        <w:rPr>
          <w:rFonts w:ascii="宋体" w:hAnsi="宋体"/>
          <w:szCs w:val="21"/>
        </w:rPr>
        <w:sectPr>
          <w:pgSz w:w="11906" w:h="16838"/>
          <w:pgMar w:top="1701" w:right="1474" w:bottom="1701" w:left="1474" w:header="851" w:footer="992" w:gutter="0"/>
          <w:cols w:space="720" w:num="1"/>
          <w:docGrid w:linePitch="312" w:charSpace="0"/>
        </w:sectPr>
      </w:pPr>
      <w:r>
        <w:rPr>
          <w:rFonts w:hint="eastAsia" w:ascii="宋体" w:hAnsi="宋体"/>
          <w:szCs w:val="21"/>
        </w:rPr>
        <w:t>5.分包意向协议书后附接受分包的中小（小微）企业，能够承担分包工作所需的有效的营业执照、企业资质证书（如需）、安全生产许可证（如需）、项目负责人资格证件的扫描件。</w:t>
      </w:r>
    </w:p>
    <w:bookmarkEnd w:id="1218"/>
    <w:p>
      <w:pPr>
        <w:pStyle w:val="192"/>
        <w:spacing w:before="144" w:after="24"/>
        <w:rPr>
          <w:rFonts w:hint="eastAsia"/>
          <w:color w:val="000000"/>
          <w:highlight w:val="none"/>
        </w:rPr>
      </w:pPr>
      <w:bookmarkStart w:id="1219" w:name="_Toc1296121552"/>
      <w:r>
        <w:rPr>
          <w:rFonts w:hint="eastAsia"/>
          <w:color w:val="000000"/>
          <w:highlight w:val="none"/>
          <w:lang w:eastAsia="zh-CN"/>
        </w:rPr>
        <w:t>十</w:t>
      </w:r>
      <w:r>
        <w:rPr>
          <w:rFonts w:hint="eastAsia"/>
          <w:color w:val="000000"/>
          <w:highlight w:val="none"/>
        </w:rPr>
        <w:t>、</w:t>
      </w:r>
      <w:bookmarkStart w:id="1220" w:name="_Toc247527847"/>
      <w:bookmarkStart w:id="1221" w:name="_Toc152045807"/>
      <w:bookmarkStart w:id="1222" w:name="_Toc144974875"/>
      <w:bookmarkStart w:id="1223" w:name="_Toc152042596"/>
      <w:bookmarkStart w:id="1224" w:name="_Toc247514299"/>
      <w:r>
        <w:rPr>
          <w:rFonts w:hint="eastAsia"/>
          <w:color w:val="000000"/>
          <w:highlight w:val="none"/>
        </w:rPr>
        <w:t>资格审查资料</w:t>
      </w:r>
      <w:bookmarkEnd w:id="1209"/>
      <w:bookmarkEnd w:id="1210"/>
      <w:bookmarkEnd w:id="1211"/>
      <w:bookmarkEnd w:id="1212"/>
      <w:bookmarkEnd w:id="1219"/>
      <w:bookmarkEnd w:id="1220"/>
      <w:bookmarkEnd w:id="1221"/>
      <w:bookmarkEnd w:id="1222"/>
      <w:bookmarkEnd w:id="1223"/>
      <w:bookmarkEnd w:id="1224"/>
    </w:p>
    <w:p>
      <w:pPr>
        <w:keepNext/>
        <w:keepLines/>
        <w:spacing w:before="120" w:beforeLines="50"/>
        <w:jc w:val="center"/>
        <w:outlineLvl w:val="2"/>
        <w:rPr>
          <w:rFonts w:ascii="黑体" w:hAnsi="黑体" w:eastAsia="黑体"/>
          <w:color w:val="000000"/>
          <w:sz w:val="24"/>
          <w:szCs w:val="24"/>
          <w:highlight w:val="none"/>
        </w:rPr>
      </w:pPr>
      <w:bookmarkStart w:id="1225" w:name="_Toc144974876"/>
      <w:bookmarkStart w:id="1226" w:name="_Toc152045808"/>
      <w:bookmarkStart w:id="1227" w:name="_Toc21589"/>
      <w:bookmarkStart w:id="1228" w:name="_Toc247514300"/>
      <w:bookmarkStart w:id="1229" w:name="_Toc247527848"/>
      <w:bookmarkStart w:id="1230" w:name="_Toc152042597"/>
      <w:bookmarkStart w:id="1231" w:name="_Toc519085671"/>
      <w:bookmarkStart w:id="1232" w:name="_Toc1972051668"/>
      <w:r>
        <w:rPr>
          <w:rFonts w:ascii="黑体" w:hAnsi="黑体" w:eastAsia="黑体"/>
          <w:color w:val="000000"/>
          <w:sz w:val="24"/>
          <w:szCs w:val="24"/>
          <w:highlight w:val="none"/>
        </w:rPr>
        <w:t>（一）投标人基本情况</w:t>
      </w:r>
      <w:bookmarkEnd w:id="1225"/>
      <w:bookmarkEnd w:id="1226"/>
      <w:bookmarkEnd w:id="1227"/>
      <w:bookmarkEnd w:id="1228"/>
      <w:bookmarkEnd w:id="1229"/>
      <w:bookmarkEnd w:id="1230"/>
      <w:bookmarkEnd w:id="1231"/>
      <w:bookmarkEnd w:id="1232"/>
    </w:p>
    <w:p>
      <w:pPr>
        <w:spacing w:before="159" w:line="300" w:lineRule="auto"/>
        <w:jc w:val="center"/>
        <w:outlineLvl w:val="3"/>
        <w:rPr>
          <w:color w:val="000000"/>
          <w:szCs w:val="24"/>
          <w:highlight w:val="none"/>
        </w:rPr>
      </w:pPr>
      <w:bookmarkStart w:id="1233" w:name="_Toc426496257"/>
      <w:bookmarkStart w:id="1234" w:name="_Toc519085672"/>
      <w:bookmarkStart w:id="1235" w:name="_Toc456173567"/>
      <w:r>
        <w:rPr>
          <w:rFonts w:hint="eastAsia"/>
          <w:color w:val="000000"/>
          <w:szCs w:val="24"/>
          <w:highlight w:val="none"/>
        </w:rPr>
        <w:t>1-1投标人基本情况表</w:t>
      </w:r>
      <w:bookmarkEnd w:id="1233"/>
      <w:bookmarkEnd w:id="1234"/>
      <w:bookmarkEnd w:id="1235"/>
    </w:p>
    <w:tbl>
      <w:tblPr>
        <w:tblStyle w:val="4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8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r>
              <w:rPr>
                <w:color w:val="000000"/>
                <w:szCs w:val="21"/>
                <w:highlight w:val="none"/>
              </w:rPr>
              <w:t>投标人名称</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79"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r>
              <w:rPr>
                <w:color w:val="000000"/>
                <w:szCs w:val="21"/>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r>
              <w:rPr>
                <w:color w:val="000000"/>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485" w:hRule="atLeast"/>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r>
              <w:rPr>
                <w:color w:val="000000"/>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r>
              <w:rPr>
                <w:color w:val="000000"/>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r>
              <w:rPr>
                <w:color w:val="000000"/>
                <w:szCs w:val="21"/>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421"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r>
              <w:rPr>
                <w:color w:val="000000"/>
                <w:szCs w:val="21"/>
                <w:highlight w:val="none"/>
              </w:rPr>
              <w:t>传  真</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r>
              <w:rPr>
                <w:rFonts w:hint="eastAsia"/>
                <w:color w:val="000000"/>
                <w:szCs w:val="21"/>
                <w:highlight w:val="none"/>
              </w:rPr>
              <w:t>邮箱</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9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r>
              <w:rPr>
                <w:color w:val="000000"/>
                <w:szCs w:val="21"/>
                <w:highlight w:val="none"/>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r>
              <w:rPr>
                <w:color w:val="000000"/>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r>
              <w:rPr>
                <w:color w:val="000000"/>
                <w:szCs w:val="21"/>
                <w:highlight w:val="none"/>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r>
              <w:rPr>
                <w:color w:val="000000"/>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r>
              <w:rPr>
                <w:color w:val="000000"/>
                <w:szCs w:val="21"/>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55"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r>
              <w:rPr>
                <w:color w:val="000000"/>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r>
              <w:rPr>
                <w:color w:val="000000"/>
                <w:szCs w:val="21"/>
                <w:highlight w:val="none"/>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r>
              <w:rPr>
                <w:color w:val="000000"/>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r>
              <w:rPr>
                <w:color w:val="000000"/>
                <w:szCs w:val="21"/>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r>
              <w:rPr>
                <w:color w:val="000000"/>
                <w:szCs w:val="21"/>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p>
        </w:tc>
        <w:tc>
          <w:tcPr>
            <w:tcW w:w="4991" w:type="dxa"/>
            <w:gridSpan w:val="7"/>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ind w:firstLine="105" w:firstLineChars="50"/>
              <w:jc w:val="center"/>
              <w:rPr>
                <w:color w:val="000000"/>
                <w:szCs w:val="21"/>
                <w:highlight w:val="none"/>
              </w:rPr>
            </w:pPr>
            <w:r>
              <w:rPr>
                <w:color w:val="000000"/>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425"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r>
              <w:rPr>
                <w:color w:val="000000"/>
                <w:szCs w:val="21"/>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r>
              <w:rPr>
                <w:color w:val="000000"/>
                <w:szCs w:val="21"/>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r>
              <w:rPr>
                <w:rFonts w:hint="eastAsia"/>
                <w:color w:val="000000"/>
                <w:szCs w:val="21"/>
                <w:highlight w:val="none"/>
                <w:lang w:eastAsia="zh-CN"/>
              </w:rPr>
              <w:t>工程总承包</w:t>
            </w:r>
            <w:r>
              <w:rPr>
                <w:color w:val="000000"/>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8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r>
              <w:rPr>
                <w:color w:val="000000"/>
                <w:szCs w:val="21"/>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r>
              <w:rPr>
                <w:color w:val="000000"/>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r>
              <w:rPr>
                <w:color w:val="000000"/>
                <w:szCs w:val="21"/>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r>
              <w:rPr>
                <w:color w:val="000000"/>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45"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color w:val="000000"/>
                <w:szCs w:val="24"/>
                <w:highlight w:val="none"/>
              </w:rPr>
            </w:pPr>
            <w:r>
              <w:rPr>
                <w:rFonts w:hint="eastAsia"/>
                <w:color w:val="000000"/>
                <w:szCs w:val="24"/>
                <w:highlight w:val="none"/>
              </w:rPr>
              <w:t>基本账户</w:t>
            </w:r>
          </w:p>
          <w:p>
            <w:pPr>
              <w:topLinePunct/>
              <w:spacing w:line="440" w:lineRule="exact"/>
              <w:jc w:val="center"/>
              <w:rPr>
                <w:color w:val="000000"/>
                <w:szCs w:val="21"/>
                <w:highlight w:val="none"/>
              </w:rPr>
            </w:pPr>
            <w:r>
              <w:rPr>
                <w:rFonts w:hint="eastAsia"/>
                <w:color w:val="000000"/>
                <w:szCs w:val="24"/>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r>
              <w:rPr>
                <w:color w:val="000000"/>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465"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r>
              <w:rPr>
                <w:rFonts w:hint="eastAsia"/>
                <w:color w:val="000000"/>
                <w:szCs w:val="24"/>
                <w:highlight w:val="none"/>
              </w:rPr>
              <w:t>基本账户账号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4"/>
                <w:highlight w:val="none"/>
              </w:rPr>
            </w:pPr>
            <w:r>
              <w:rPr>
                <w:color w:val="000000"/>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7" w:hRule="atLeast"/>
        </w:trPr>
        <w:tc>
          <w:tcPr>
            <w:tcW w:w="1728" w:type="dxa"/>
            <w:tcBorders>
              <w:top w:val="single" w:color="auto" w:sz="4" w:space="0"/>
              <w:left w:val="single" w:color="auto" w:sz="4" w:space="0"/>
              <w:right w:val="single" w:color="auto" w:sz="4" w:space="0"/>
            </w:tcBorders>
            <w:noWrap w:val="0"/>
            <w:vAlign w:val="center"/>
          </w:tcPr>
          <w:p>
            <w:pPr>
              <w:topLinePunct/>
              <w:spacing w:line="440" w:lineRule="exact"/>
              <w:ind w:firstLine="210" w:firstLineChars="100"/>
              <w:jc w:val="center"/>
              <w:rPr>
                <w:color w:val="000000"/>
                <w:szCs w:val="21"/>
                <w:highlight w:val="none"/>
              </w:rPr>
            </w:pPr>
            <w:r>
              <w:rPr>
                <w:color w:val="000000"/>
                <w:szCs w:val="21"/>
                <w:highlight w:val="none"/>
              </w:rPr>
              <w:t>经营范围</w:t>
            </w:r>
          </w:p>
        </w:tc>
        <w:tc>
          <w:tcPr>
            <w:tcW w:w="6840" w:type="dxa"/>
            <w:gridSpan w:val="9"/>
            <w:tcBorders>
              <w:top w:val="single" w:color="auto" w:sz="4" w:space="0"/>
              <w:left w:val="single" w:color="auto" w:sz="4" w:space="0"/>
              <w:right w:val="single" w:color="auto" w:sz="4" w:space="0"/>
            </w:tcBorders>
            <w:noWrap w:val="0"/>
            <w:vAlign w:val="center"/>
          </w:tcPr>
          <w:p>
            <w:pPr>
              <w:topLinePunct/>
              <w:spacing w:line="440" w:lineRule="exac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750"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000000"/>
                <w:szCs w:val="24"/>
                <w:highlight w:val="none"/>
              </w:rPr>
            </w:pPr>
            <w:r>
              <w:rPr>
                <w:color w:val="000000"/>
                <w:szCs w:val="24"/>
                <w:highlight w:val="none"/>
              </w:rPr>
              <w:t>关</w:t>
            </w:r>
            <w:r>
              <w:rPr>
                <w:rFonts w:hint="eastAsia"/>
                <w:color w:val="000000"/>
                <w:szCs w:val="24"/>
                <w:highlight w:val="none"/>
              </w:rPr>
              <w:t>联单位</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000000"/>
                <w:szCs w:val="24"/>
                <w:highlight w:val="none"/>
              </w:rPr>
            </w:pPr>
            <w:r>
              <w:rPr>
                <w:color w:val="000000"/>
                <w:szCs w:val="24"/>
                <w:highlight w:val="none"/>
              </w:rPr>
              <w:t>单位负责人</w:t>
            </w:r>
            <w:r>
              <w:rPr>
                <w:rFonts w:hint="eastAsia"/>
                <w:color w:val="000000"/>
                <w:szCs w:val="24"/>
                <w:highlight w:val="none"/>
              </w:rPr>
              <w:t>与本</w:t>
            </w:r>
            <w:r>
              <w:rPr>
                <w:color w:val="000000"/>
                <w:szCs w:val="24"/>
                <w:highlight w:val="none"/>
              </w:rPr>
              <w:t>单位负责人为同一人</w:t>
            </w:r>
            <w:r>
              <w:rPr>
                <w:rFonts w:hint="eastAsia"/>
                <w:color w:val="000000"/>
                <w:szCs w:val="24"/>
                <w:highlight w:val="none"/>
              </w:rPr>
              <w:t>的单位：</w:t>
            </w:r>
          </w:p>
          <w:p>
            <w:pPr>
              <w:spacing w:line="360" w:lineRule="auto"/>
              <w:rPr>
                <w:rFonts w:hint="eastAsia"/>
                <w:color w:val="000000"/>
                <w:szCs w:val="24"/>
                <w:highlight w:val="none"/>
              </w:rPr>
            </w:pPr>
            <w:r>
              <w:rPr>
                <w:rFonts w:hint="eastAsia"/>
                <w:color w:val="000000"/>
                <w:szCs w:val="24"/>
                <w:highlight w:val="none"/>
              </w:rPr>
              <w:t>与本</w:t>
            </w:r>
            <w:r>
              <w:rPr>
                <w:color w:val="000000"/>
                <w:szCs w:val="24"/>
                <w:highlight w:val="none"/>
              </w:rPr>
              <w:t>单位存在控股</w:t>
            </w:r>
            <w:r>
              <w:rPr>
                <w:rFonts w:hint="eastAsia"/>
                <w:color w:val="000000"/>
                <w:szCs w:val="24"/>
                <w:highlight w:val="none"/>
              </w:rPr>
              <w:t>与被控股</w:t>
            </w:r>
            <w:r>
              <w:rPr>
                <w:color w:val="000000"/>
                <w:szCs w:val="24"/>
                <w:highlight w:val="none"/>
              </w:rPr>
              <w:t>关系的单位</w:t>
            </w:r>
            <w:r>
              <w:rPr>
                <w:rFonts w:hint="eastAsia"/>
                <w:color w:val="000000"/>
                <w:szCs w:val="24"/>
                <w:highlight w:val="none"/>
              </w:rPr>
              <w:t>：</w:t>
            </w:r>
          </w:p>
          <w:p>
            <w:pPr>
              <w:spacing w:line="360" w:lineRule="auto"/>
              <w:rPr>
                <w:rFonts w:hint="eastAsia"/>
                <w:color w:val="000000"/>
                <w:szCs w:val="24"/>
                <w:highlight w:val="none"/>
              </w:rPr>
            </w:pPr>
            <w:r>
              <w:rPr>
                <w:rFonts w:hint="eastAsia"/>
                <w:color w:val="000000"/>
                <w:szCs w:val="24"/>
                <w:highlight w:val="none"/>
              </w:rPr>
              <w:t>与本</w:t>
            </w:r>
            <w:r>
              <w:rPr>
                <w:color w:val="000000"/>
                <w:szCs w:val="24"/>
                <w:highlight w:val="none"/>
              </w:rPr>
              <w:t>单位存在管理</w:t>
            </w:r>
            <w:r>
              <w:rPr>
                <w:rFonts w:hint="eastAsia"/>
                <w:color w:val="000000"/>
                <w:szCs w:val="24"/>
                <w:highlight w:val="none"/>
              </w:rPr>
              <w:t>与被管理</w:t>
            </w:r>
            <w:r>
              <w:rPr>
                <w:color w:val="000000"/>
                <w:szCs w:val="24"/>
                <w:highlight w:val="none"/>
              </w:rPr>
              <w:t>关系的单位</w:t>
            </w:r>
            <w:r>
              <w:rPr>
                <w:rFonts w:hint="eastAsia"/>
                <w:color w:val="000000"/>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15"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r>
              <w:rPr>
                <w:color w:val="000000"/>
                <w:szCs w:val="21"/>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000000"/>
                <w:szCs w:val="21"/>
                <w:highlight w:val="none"/>
              </w:rPr>
            </w:pPr>
          </w:p>
        </w:tc>
      </w:tr>
    </w:tbl>
    <w:p>
      <w:pPr>
        <w:spacing w:line="400" w:lineRule="atLeast"/>
        <w:ind w:left="945" w:hanging="945" w:hangingChars="450"/>
        <w:rPr>
          <w:rFonts w:hint="eastAsia" w:ascii="宋体" w:hAnsi="宋体"/>
          <w:color w:val="000000"/>
          <w:szCs w:val="21"/>
          <w:highlight w:val="none"/>
        </w:rPr>
      </w:pPr>
      <w:r>
        <w:rPr>
          <w:rFonts w:hint="eastAsia" w:ascii="宋体" w:hAnsi="宋体"/>
          <w:color w:val="000000"/>
          <w:szCs w:val="21"/>
          <w:highlight w:val="none"/>
        </w:rPr>
        <w:t>备注：</w:t>
      </w:r>
      <w:r>
        <w:rPr>
          <w:rFonts w:hint="eastAsia"/>
          <w:color w:val="000000"/>
          <w:szCs w:val="21"/>
          <w:highlight w:val="none"/>
        </w:rPr>
        <w:t>1</w:t>
      </w:r>
      <w:r>
        <w:rPr>
          <w:rFonts w:hint="eastAsia" w:ascii="宋体" w:hAnsi="宋体"/>
          <w:color w:val="000000"/>
          <w:szCs w:val="21"/>
          <w:highlight w:val="none"/>
        </w:rPr>
        <w:t>. 本表后应附企业法人营业执照、企业资质证书、安全生产许可证（如有）、</w:t>
      </w:r>
      <w:r>
        <w:rPr>
          <w:rFonts w:ascii="宋体" w:hAnsi="宋体"/>
          <w:color w:val="000000"/>
          <w:szCs w:val="21"/>
          <w:highlight w:val="none"/>
        </w:rPr>
        <w:t>质量</w:t>
      </w:r>
      <w:r>
        <w:rPr>
          <w:rFonts w:hint="eastAsia" w:ascii="宋体" w:hAnsi="宋体"/>
          <w:color w:val="000000"/>
          <w:szCs w:val="21"/>
          <w:highlight w:val="none"/>
        </w:rPr>
        <w:t>、</w:t>
      </w:r>
      <w:r>
        <w:rPr>
          <w:rFonts w:ascii="宋体" w:hAnsi="宋体"/>
          <w:color w:val="000000"/>
          <w:szCs w:val="21"/>
          <w:highlight w:val="none"/>
        </w:rPr>
        <w:t>环境</w:t>
      </w:r>
      <w:r>
        <w:rPr>
          <w:rFonts w:hint="eastAsia" w:ascii="宋体" w:hAnsi="宋体"/>
          <w:color w:val="000000"/>
          <w:szCs w:val="21"/>
          <w:highlight w:val="none"/>
        </w:rPr>
        <w:t>、职业健康安全管理体系认证证书（如有）等材料的复印件。</w:t>
      </w:r>
    </w:p>
    <w:p>
      <w:pPr>
        <w:spacing w:line="400" w:lineRule="atLeast"/>
        <w:ind w:firstLine="630" w:firstLineChars="300"/>
        <w:rPr>
          <w:rFonts w:hint="eastAsia" w:ascii="宋体" w:hAnsi="宋体"/>
          <w:color w:val="000000"/>
          <w:szCs w:val="21"/>
          <w:highlight w:val="none"/>
        </w:rPr>
      </w:pPr>
      <w:r>
        <w:rPr>
          <w:color w:val="000000"/>
          <w:szCs w:val="21"/>
          <w:highlight w:val="none"/>
        </w:rPr>
        <w:t>2</w:t>
      </w:r>
      <w:r>
        <w:rPr>
          <w:rFonts w:hint="eastAsia" w:ascii="宋体" w:hAnsi="宋体"/>
          <w:color w:val="000000"/>
          <w:szCs w:val="21"/>
          <w:highlight w:val="none"/>
        </w:rPr>
        <w:t>．以联合体形式投标的，联合体各成员应分别填写。</w:t>
      </w:r>
      <w:bookmarkStart w:id="1236" w:name="_Toc3981247"/>
      <w:bookmarkStart w:id="1237" w:name="_Toc3980798"/>
      <w:bookmarkStart w:id="1238" w:name="_Toc11692"/>
    </w:p>
    <w:p>
      <w:pPr>
        <w:spacing w:line="400" w:lineRule="atLeast"/>
        <w:ind w:firstLine="630" w:firstLineChars="300"/>
        <w:rPr>
          <w:rFonts w:hint="eastAsia"/>
          <w:color w:val="000000"/>
          <w:szCs w:val="21"/>
          <w:highlight w:val="none"/>
        </w:rPr>
      </w:pPr>
      <w:r>
        <w:rPr>
          <w:rFonts w:hint="eastAsia"/>
          <w:color w:val="000000"/>
          <w:szCs w:val="21"/>
          <w:highlight w:val="none"/>
        </w:rPr>
        <w:t>3. 未披露或未真实披露投标人与其关联单位的关系的相关情况视为弄虚作假，没有关联单位的明确填“无”。</w:t>
      </w:r>
      <w:bookmarkEnd w:id="1236"/>
      <w:bookmarkEnd w:id="1237"/>
      <w:bookmarkEnd w:id="1238"/>
    </w:p>
    <w:p>
      <w:pPr>
        <w:spacing w:line="300" w:lineRule="auto"/>
        <w:rPr>
          <w:rFonts w:hint="eastAsia" w:ascii="宋体" w:hAnsi="宋体"/>
          <w:color w:val="000000"/>
          <w:szCs w:val="21"/>
          <w:highlight w:val="none"/>
        </w:rPr>
      </w:pPr>
    </w:p>
    <w:p>
      <w:pPr>
        <w:spacing w:line="300" w:lineRule="auto"/>
        <w:rPr>
          <w:rFonts w:hint="eastAsia" w:ascii="宋体" w:hAnsi="宋体"/>
          <w:color w:val="000000"/>
          <w:szCs w:val="21"/>
          <w:highlight w:val="none"/>
        </w:rPr>
      </w:pPr>
    </w:p>
    <w:p>
      <w:pPr>
        <w:spacing w:before="159" w:line="300" w:lineRule="auto"/>
        <w:jc w:val="center"/>
        <w:outlineLvl w:val="3"/>
        <w:rPr>
          <w:rFonts w:hint="eastAsia"/>
          <w:color w:val="000000"/>
          <w:szCs w:val="24"/>
          <w:highlight w:val="none"/>
        </w:rPr>
      </w:pPr>
      <w:bookmarkStart w:id="1239" w:name="_Toc426496258"/>
      <w:bookmarkStart w:id="1240" w:name="_Toc519085673"/>
      <w:bookmarkStart w:id="1241" w:name="_Toc456173568"/>
      <w:r>
        <w:rPr>
          <w:rFonts w:hint="eastAsia"/>
          <w:color w:val="000000"/>
          <w:szCs w:val="24"/>
          <w:highlight w:val="none"/>
        </w:rPr>
        <w:t>1-2项目管理机构主要人员及简历表</w:t>
      </w:r>
      <w:bookmarkEnd w:id="1239"/>
      <w:bookmarkEnd w:id="1240"/>
      <w:bookmarkEnd w:id="1241"/>
    </w:p>
    <w:p>
      <w:pPr>
        <w:spacing w:line="400" w:lineRule="atLeast"/>
        <w:ind w:firstLine="630" w:firstLineChars="300"/>
        <w:rPr>
          <w:rFonts w:hint="eastAsia"/>
          <w:color w:val="000000"/>
          <w:szCs w:val="21"/>
          <w:highlight w:val="none"/>
        </w:rPr>
      </w:pPr>
    </w:p>
    <w:p>
      <w:pPr>
        <w:spacing w:line="400" w:lineRule="atLeast"/>
        <w:ind w:left="1365" w:leftChars="300" w:hanging="735" w:hangingChars="350"/>
        <w:rPr>
          <w:rFonts w:hint="eastAsia" w:ascii="宋体" w:hAnsi="宋体"/>
          <w:color w:val="000000"/>
          <w:szCs w:val="21"/>
          <w:highlight w:val="none"/>
        </w:rPr>
      </w:pPr>
      <w:r>
        <w:rPr>
          <w:rFonts w:hint="eastAsia" w:ascii="宋体" w:hAnsi="宋体"/>
          <w:color w:val="000000"/>
          <w:szCs w:val="21"/>
          <w:highlight w:val="none"/>
        </w:rPr>
        <w:t>说明：“项目管理机构主要人员及简历表”见本章 “项目管理机构”---</w:t>
      </w:r>
      <w:r>
        <w:rPr>
          <w:rFonts w:ascii="宋体" w:hAnsi="宋体"/>
          <w:color w:val="000000"/>
          <w:szCs w:val="21"/>
          <w:highlight w:val="none"/>
        </w:rPr>
        <w:t xml:space="preserve"> </w:t>
      </w:r>
      <w:r>
        <w:rPr>
          <w:rFonts w:hint="eastAsia" w:ascii="宋体" w:hAnsi="宋体"/>
          <w:color w:val="000000"/>
          <w:szCs w:val="21"/>
          <w:highlight w:val="none"/>
        </w:rPr>
        <w:t>“项目管理机构主要人员表”。</w:t>
      </w:r>
    </w:p>
    <w:p>
      <w:pPr>
        <w:spacing w:line="400" w:lineRule="exact"/>
        <w:rPr>
          <w:rFonts w:hint="eastAsia"/>
          <w:color w:val="000000"/>
          <w:szCs w:val="24"/>
          <w:highlight w:val="none"/>
        </w:rPr>
      </w:pPr>
    </w:p>
    <w:p>
      <w:pPr>
        <w:spacing w:line="400" w:lineRule="exact"/>
        <w:rPr>
          <w:rFonts w:hint="eastAsia"/>
          <w:color w:val="000000"/>
          <w:szCs w:val="24"/>
          <w:highlight w:val="none"/>
        </w:rPr>
      </w:pPr>
    </w:p>
    <w:p>
      <w:pPr>
        <w:spacing w:line="400" w:lineRule="exact"/>
        <w:rPr>
          <w:rFonts w:hint="eastAsia"/>
          <w:color w:val="000000"/>
          <w:szCs w:val="24"/>
          <w:highlight w:val="none"/>
        </w:rPr>
      </w:pPr>
    </w:p>
    <w:p>
      <w:pPr>
        <w:spacing w:line="400" w:lineRule="exact"/>
        <w:rPr>
          <w:rFonts w:hint="eastAsia"/>
          <w:color w:val="000000"/>
          <w:szCs w:val="24"/>
          <w:highlight w:val="none"/>
        </w:rPr>
      </w:pPr>
    </w:p>
    <w:p>
      <w:pPr>
        <w:spacing w:line="400" w:lineRule="exact"/>
        <w:rPr>
          <w:rFonts w:hint="eastAsia"/>
          <w:color w:val="000000"/>
          <w:szCs w:val="24"/>
          <w:highlight w:val="none"/>
        </w:rPr>
      </w:pPr>
    </w:p>
    <w:p>
      <w:pPr>
        <w:spacing w:line="400" w:lineRule="exact"/>
        <w:rPr>
          <w:rFonts w:hint="eastAsia"/>
          <w:color w:val="000000"/>
          <w:szCs w:val="24"/>
          <w:highlight w:val="none"/>
        </w:rPr>
      </w:pPr>
    </w:p>
    <w:p>
      <w:pPr>
        <w:spacing w:line="400" w:lineRule="exact"/>
        <w:rPr>
          <w:rFonts w:hint="eastAsia"/>
          <w:color w:val="000000"/>
          <w:szCs w:val="24"/>
          <w:highlight w:val="none"/>
        </w:rPr>
      </w:pPr>
    </w:p>
    <w:p>
      <w:pPr>
        <w:spacing w:line="400" w:lineRule="exact"/>
        <w:rPr>
          <w:rFonts w:hint="eastAsia"/>
          <w:color w:val="000000"/>
          <w:szCs w:val="24"/>
          <w:highlight w:val="none"/>
        </w:rPr>
      </w:pPr>
    </w:p>
    <w:p>
      <w:pPr>
        <w:spacing w:line="400" w:lineRule="exact"/>
        <w:rPr>
          <w:rFonts w:hint="eastAsia"/>
          <w:color w:val="000000"/>
          <w:szCs w:val="24"/>
          <w:highlight w:val="none"/>
        </w:rPr>
      </w:pPr>
    </w:p>
    <w:p>
      <w:pPr>
        <w:spacing w:line="400" w:lineRule="exact"/>
        <w:rPr>
          <w:rFonts w:hint="eastAsia"/>
          <w:color w:val="000000"/>
          <w:szCs w:val="24"/>
          <w:highlight w:val="none"/>
        </w:rPr>
      </w:pPr>
    </w:p>
    <w:p>
      <w:pPr>
        <w:spacing w:line="400" w:lineRule="exact"/>
        <w:rPr>
          <w:rFonts w:hint="eastAsia"/>
          <w:color w:val="000000"/>
          <w:szCs w:val="24"/>
          <w:highlight w:val="none"/>
        </w:rPr>
      </w:pPr>
    </w:p>
    <w:p>
      <w:pPr>
        <w:spacing w:line="400" w:lineRule="exact"/>
        <w:rPr>
          <w:rFonts w:hint="eastAsia"/>
          <w:color w:val="000000"/>
          <w:szCs w:val="24"/>
          <w:highlight w:val="none"/>
        </w:rPr>
      </w:pPr>
    </w:p>
    <w:p>
      <w:pPr>
        <w:spacing w:line="400" w:lineRule="exact"/>
        <w:rPr>
          <w:rFonts w:hint="eastAsia"/>
          <w:color w:val="000000"/>
          <w:szCs w:val="24"/>
          <w:highlight w:val="none"/>
        </w:rPr>
      </w:pPr>
    </w:p>
    <w:p>
      <w:pPr>
        <w:spacing w:line="400" w:lineRule="exact"/>
        <w:rPr>
          <w:rFonts w:hint="eastAsia"/>
          <w:color w:val="000000"/>
          <w:szCs w:val="24"/>
          <w:highlight w:val="none"/>
        </w:rPr>
      </w:pPr>
    </w:p>
    <w:p>
      <w:pPr>
        <w:spacing w:line="400" w:lineRule="exact"/>
        <w:rPr>
          <w:rFonts w:hint="eastAsia"/>
          <w:color w:val="000000"/>
          <w:szCs w:val="24"/>
          <w:highlight w:val="none"/>
        </w:rPr>
      </w:pPr>
    </w:p>
    <w:p>
      <w:pPr>
        <w:spacing w:line="400" w:lineRule="exact"/>
        <w:rPr>
          <w:rFonts w:hint="eastAsia"/>
          <w:color w:val="000000"/>
          <w:szCs w:val="24"/>
          <w:highlight w:val="none"/>
        </w:rPr>
      </w:pPr>
    </w:p>
    <w:p>
      <w:pPr>
        <w:spacing w:line="400" w:lineRule="exact"/>
        <w:rPr>
          <w:rFonts w:hint="eastAsia"/>
          <w:color w:val="000000"/>
          <w:szCs w:val="24"/>
          <w:highlight w:val="none"/>
        </w:rPr>
      </w:pPr>
    </w:p>
    <w:p>
      <w:pPr>
        <w:spacing w:line="400" w:lineRule="exact"/>
        <w:rPr>
          <w:rFonts w:hint="eastAsia"/>
          <w:color w:val="000000"/>
          <w:szCs w:val="24"/>
          <w:highlight w:val="none"/>
        </w:rPr>
      </w:pPr>
    </w:p>
    <w:p>
      <w:pPr>
        <w:spacing w:line="400" w:lineRule="exact"/>
        <w:rPr>
          <w:rFonts w:hint="eastAsia"/>
          <w:color w:val="000000"/>
          <w:szCs w:val="24"/>
          <w:highlight w:val="none"/>
        </w:rPr>
      </w:pPr>
    </w:p>
    <w:p>
      <w:pPr>
        <w:spacing w:line="400" w:lineRule="exact"/>
        <w:rPr>
          <w:rFonts w:hint="eastAsia"/>
          <w:color w:val="000000"/>
          <w:szCs w:val="24"/>
          <w:highlight w:val="none"/>
        </w:rPr>
      </w:pPr>
    </w:p>
    <w:p>
      <w:pPr>
        <w:spacing w:line="400" w:lineRule="exact"/>
        <w:rPr>
          <w:rFonts w:hint="eastAsia"/>
          <w:color w:val="000000"/>
          <w:szCs w:val="24"/>
          <w:highlight w:val="none"/>
        </w:rPr>
      </w:pPr>
    </w:p>
    <w:p>
      <w:pPr>
        <w:spacing w:line="400" w:lineRule="exact"/>
        <w:rPr>
          <w:rFonts w:hint="eastAsia"/>
          <w:color w:val="000000"/>
          <w:szCs w:val="24"/>
          <w:highlight w:val="none"/>
        </w:rPr>
      </w:pPr>
    </w:p>
    <w:p>
      <w:pPr>
        <w:spacing w:line="400" w:lineRule="exact"/>
        <w:rPr>
          <w:rFonts w:hint="eastAsia"/>
          <w:color w:val="000000"/>
          <w:szCs w:val="24"/>
          <w:highlight w:val="none"/>
        </w:rPr>
      </w:pPr>
    </w:p>
    <w:p>
      <w:pPr>
        <w:spacing w:line="400" w:lineRule="exact"/>
        <w:rPr>
          <w:rFonts w:hint="eastAsia"/>
          <w:color w:val="000000"/>
          <w:szCs w:val="24"/>
          <w:highlight w:val="none"/>
        </w:rPr>
      </w:pPr>
    </w:p>
    <w:p>
      <w:pPr>
        <w:spacing w:line="400" w:lineRule="exact"/>
        <w:rPr>
          <w:rFonts w:hint="eastAsia"/>
          <w:color w:val="000000"/>
          <w:szCs w:val="24"/>
          <w:highlight w:val="none"/>
        </w:rPr>
      </w:pPr>
    </w:p>
    <w:p>
      <w:pPr>
        <w:spacing w:line="400" w:lineRule="exact"/>
        <w:rPr>
          <w:rFonts w:hint="eastAsia"/>
          <w:color w:val="000000"/>
          <w:szCs w:val="24"/>
          <w:highlight w:val="none"/>
        </w:rPr>
      </w:pPr>
    </w:p>
    <w:p>
      <w:pPr>
        <w:spacing w:line="400" w:lineRule="exact"/>
        <w:rPr>
          <w:rFonts w:hint="eastAsia"/>
          <w:color w:val="000000"/>
          <w:szCs w:val="24"/>
          <w:highlight w:val="none"/>
        </w:rPr>
      </w:pPr>
    </w:p>
    <w:p>
      <w:pPr>
        <w:spacing w:before="159" w:line="300" w:lineRule="auto"/>
        <w:jc w:val="center"/>
        <w:outlineLvl w:val="3"/>
        <w:rPr>
          <w:rFonts w:hint="eastAsia"/>
          <w:color w:val="000000"/>
          <w:szCs w:val="24"/>
          <w:highlight w:val="none"/>
        </w:rPr>
      </w:pPr>
      <w:bookmarkStart w:id="1242" w:name="_Toc456173569"/>
      <w:bookmarkStart w:id="1243" w:name="_Toc519085674"/>
      <w:bookmarkStart w:id="1244" w:name="_Toc426496259"/>
      <w:r>
        <w:rPr>
          <w:rFonts w:hint="eastAsia"/>
          <w:color w:val="000000"/>
          <w:szCs w:val="24"/>
          <w:highlight w:val="none"/>
        </w:rPr>
        <w:br w:type="page"/>
      </w:r>
      <w:r>
        <w:rPr>
          <w:rFonts w:hint="eastAsia"/>
          <w:color w:val="000000"/>
          <w:szCs w:val="24"/>
          <w:highlight w:val="none"/>
        </w:rPr>
        <w:t>1-3</w:t>
      </w:r>
      <w:bookmarkEnd w:id="1242"/>
      <w:bookmarkEnd w:id="1243"/>
      <w:bookmarkEnd w:id="1244"/>
      <w:r>
        <w:rPr>
          <w:rFonts w:hint="eastAsia"/>
          <w:color w:val="000000"/>
          <w:szCs w:val="24"/>
          <w:highlight w:val="none"/>
        </w:rPr>
        <w:t>拟投入主要施工设备、试验和检测仪器设备</w:t>
      </w:r>
    </w:p>
    <w:p>
      <w:pPr>
        <w:spacing w:line="300" w:lineRule="auto"/>
        <w:rPr>
          <w:rFonts w:hint="eastAsia"/>
          <w:color w:val="000000"/>
          <w:szCs w:val="21"/>
          <w:highlight w:val="none"/>
        </w:rPr>
      </w:pPr>
      <w:bookmarkStart w:id="1245" w:name="_Toc144974865"/>
      <w:bookmarkStart w:id="1246" w:name="_Toc168476327"/>
      <w:bookmarkStart w:id="1247" w:name="_Toc519085656"/>
      <w:bookmarkStart w:id="1248" w:name="_Toc221952073"/>
      <w:bookmarkStart w:id="1249" w:name="_Toc456173551"/>
      <w:bookmarkStart w:id="1250" w:name="_Toc168475924"/>
      <w:r>
        <w:rPr>
          <w:color w:val="000000"/>
          <w:szCs w:val="24"/>
          <w:highlight w:val="none"/>
        </w:rPr>
        <w:t>附表一：拟投入本</w:t>
      </w:r>
      <w:r>
        <w:rPr>
          <w:rFonts w:hint="eastAsia"/>
          <w:color w:val="000000"/>
          <w:szCs w:val="24"/>
          <w:highlight w:val="none"/>
        </w:rPr>
        <w:t>项目</w:t>
      </w:r>
      <w:r>
        <w:rPr>
          <w:color w:val="000000"/>
          <w:szCs w:val="24"/>
          <w:highlight w:val="none"/>
        </w:rPr>
        <w:t>的主要设备表</w:t>
      </w:r>
      <w:bookmarkEnd w:id="1245"/>
      <w:bookmarkEnd w:id="1246"/>
      <w:bookmarkEnd w:id="1247"/>
      <w:bookmarkEnd w:id="1248"/>
      <w:bookmarkEnd w:id="1249"/>
      <w:bookmarkEnd w:id="1250"/>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83"/>
        <w:gridCol w:w="829"/>
        <w:gridCol w:w="1078"/>
        <w:gridCol w:w="732"/>
        <w:gridCol w:w="804"/>
        <w:gridCol w:w="1320"/>
        <w:gridCol w:w="953"/>
        <w:gridCol w:w="1149"/>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6" w:type="dxa"/>
            <w:noWrap w:val="0"/>
            <w:vAlign w:val="center"/>
          </w:tcPr>
          <w:p>
            <w:pPr>
              <w:spacing w:line="380" w:lineRule="atLeast"/>
              <w:jc w:val="center"/>
              <w:rPr>
                <w:color w:val="000000"/>
                <w:szCs w:val="24"/>
                <w:highlight w:val="none"/>
              </w:rPr>
            </w:pPr>
            <w:bookmarkStart w:id="1251" w:name="_Toc221952074"/>
            <w:r>
              <w:rPr>
                <w:color w:val="000000"/>
                <w:szCs w:val="24"/>
                <w:highlight w:val="none"/>
              </w:rPr>
              <w:t>序号</w:t>
            </w:r>
            <w:bookmarkEnd w:id="1251"/>
          </w:p>
        </w:tc>
        <w:tc>
          <w:tcPr>
            <w:tcW w:w="1183" w:type="dxa"/>
            <w:noWrap w:val="0"/>
            <w:vAlign w:val="center"/>
          </w:tcPr>
          <w:p>
            <w:pPr>
              <w:spacing w:line="380" w:lineRule="atLeast"/>
              <w:jc w:val="center"/>
              <w:rPr>
                <w:color w:val="000000"/>
                <w:szCs w:val="24"/>
                <w:highlight w:val="none"/>
              </w:rPr>
            </w:pPr>
            <w:bookmarkStart w:id="1252" w:name="_Toc221952075"/>
            <w:r>
              <w:rPr>
                <w:color w:val="000000"/>
                <w:szCs w:val="24"/>
                <w:highlight w:val="none"/>
              </w:rPr>
              <w:t>设备名称</w:t>
            </w:r>
            <w:bookmarkEnd w:id="1252"/>
          </w:p>
        </w:tc>
        <w:tc>
          <w:tcPr>
            <w:tcW w:w="829" w:type="dxa"/>
            <w:noWrap w:val="0"/>
            <w:vAlign w:val="center"/>
          </w:tcPr>
          <w:p>
            <w:pPr>
              <w:spacing w:line="380" w:lineRule="atLeast"/>
              <w:jc w:val="center"/>
              <w:rPr>
                <w:color w:val="000000"/>
                <w:szCs w:val="24"/>
                <w:highlight w:val="none"/>
              </w:rPr>
            </w:pPr>
            <w:bookmarkStart w:id="1253" w:name="_Toc221952076"/>
            <w:r>
              <w:rPr>
                <w:color w:val="000000"/>
                <w:szCs w:val="24"/>
                <w:highlight w:val="none"/>
              </w:rPr>
              <w:t>型号</w:t>
            </w:r>
            <w:bookmarkEnd w:id="1253"/>
          </w:p>
          <w:p>
            <w:pPr>
              <w:spacing w:line="380" w:lineRule="atLeast"/>
              <w:jc w:val="center"/>
              <w:rPr>
                <w:color w:val="000000"/>
                <w:szCs w:val="24"/>
                <w:highlight w:val="none"/>
              </w:rPr>
            </w:pPr>
            <w:bookmarkStart w:id="1254" w:name="_Toc221952077"/>
            <w:r>
              <w:rPr>
                <w:color w:val="000000"/>
                <w:szCs w:val="24"/>
                <w:highlight w:val="none"/>
              </w:rPr>
              <w:t>规格</w:t>
            </w:r>
            <w:bookmarkEnd w:id="1254"/>
          </w:p>
        </w:tc>
        <w:tc>
          <w:tcPr>
            <w:tcW w:w="1078" w:type="dxa"/>
            <w:noWrap w:val="0"/>
            <w:vAlign w:val="center"/>
          </w:tcPr>
          <w:p>
            <w:pPr>
              <w:spacing w:line="380" w:lineRule="atLeast"/>
              <w:jc w:val="center"/>
              <w:rPr>
                <w:color w:val="000000"/>
                <w:szCs w:val="24"/>
                <w:highlight w:val="none"/>
              </w:rPr>
            </w:pPr>
            <w:bookmarkStart w:id="1255" w:name="_Toc221952078"/>
            <w:r>
              <w:rPr>
                <w:color w:val="000000"/>
                <w:szCs w:val="24"/>
                <w:highlight w:val="none"/>
              </w:rPr>
              <w:t>数量</w:t>
            </w:r>
            <w:bookmarkEnd w:id="1255"/>
          </w:p>
        </w:tc>
        <w:tc>
          <w:tcPr>
            <w:tcW w:w="732" w:type="dxa"/>
            <w:noWrap w:val="0"/>
            <w:vAlign w:val="center"/>
          </w:tcPr>
          <w:p>
            <w:pPr>
              <w:spacing w:line="380" w:lineRule="atLeast"/>
              <w:jc w:val="center"/>
              <w:rPr>
                <w:color w:val="000000"/>
                <w:szCs w:val="24"/>
                <w:highlight w:val="none"/>
              </w:rPr>
            </w:pPr>
            <w:bookmarkStart w:id="1256" w:name="_Toc221952079"/>
            <w:r>
              <w:rPr>
                <w:color w:val="000000"/>
                <w:szCs w:val="24"/>
                <w:highlight w:val="none"/>
              </w:rPr>
              <w:t>国别</w:t>
            </w:r>
            <w:bookmarkEnd w:id="1256"/>
          </w:p>
          <w:p>
            <w:pPr>
              <w:spacing w:line="380" w:lineRule="atLeast"/>
              <w:jc w:val="center"/>
              <w:rPr>
                <w:color w:val="000000"/>
                <w:szCs w:val="24"/>
                <w:highlight w:val="none"/>
              </w:rPr>
            </w:pPr>
            <w:bookmarkStart w:id="1257" w:name="_Toc221952080"/>
            <w:r>
              <w:rPr>
                <w:color w:val="000000"/>
                <w:szCs w:val="24"/>
                <w:highlight w:val="none"/>
              </w:rPr>
              <w:t>产地</w:t>
            </w:r>
            <w:bookmarkEnd w:id="1257"/>
          </w:p>
        </w:tc>
        <w:tc>
          <w:tcPr>
            <w:tcW w:w="804" w:type="dxa"/>
            <w:noWrap w:val="0"/>
            <w:vAlign w:val="center"/>
          </w:tcPr>
          <w:p>
            <w:pPr>
              <w:spacing w:line="380" w:lineRule="atLeast"/>
              <w:jc w:val="center"/>
              <w:rPr>
                <w:color w:val="000000"/>
                <w:szCs w:val="24"/>
                <w:highlight w:val="none"/>
              </w:rPr>
            </w:pPr>
            <w:bookmarkStart w:id="1258" w:name="_Toc221952081"/>
            <w:r>
              <w:rPr>
                <w:color w:val="000000"/>
                <w:szCs w:val="24"/>
                <w:highlight w:val="none"/>
              </w:rPr>
              <w:t>制造</w:t>
            </w:r>
            <w:bookmarkEnd w:id="1258"/>
          </w:p>
          <w:p>
            <w:pPr>
              <w:spacing w:line="380" w:lineRule="atLeast"/>
              <w:jc w:val="center"/>
              <w:rPr>
                <w:color w:val="000000"/>
                <w:szCs w:val="24"/>
                <w:highlight w:val="none"/>
              </w:rPr>
            </w:pPr>
            <w:bookmarkStart w:id="1259" w:name="_Toc221952082"/>
            <w:r>
              <w:rPr>
                <w:color w:val="000000"/>
                <w:szCs w:val="24"/>
                <w:highlight w:val="none"/>
              </w:rPr>
              <w:t>年份</w:t>
            </w:r>
            <w:bookmarkEnd w:id="1259"/>
          </w:p>
        </w:tc>
        <w:tc>
          <w:tcPr>
            <w:tcW w:w="1320" w:type="dxa"/>
            <w:noWrap w:val="0"/>
            <w:vAlign w:val="center"/>
          </w:tcPr>
          <w:p>
            <w:pPr>
              <w:spacing w:line="380" w:lineRule="atLeast"/>
              <w:jc w:val="center"/>
              <w:rPr>
                <w:color w:val="000000"/>
                <w:szCs w:val="24"/>
                <w:highlight w:val="none"/>
              </w:rPr>
            </w:pPr>
            <w:bookmarkStart w:id="1260" w:name="_Toc221952083"/>
            <w:r>
              <w:rPr>
                <w:color w:val="000000"/>
                <w:szCs w:val="24"/>
                <w:highlight w:val="none"/>
              </w:rPr>
              <w:t>额定功率（</w:t>
            </w:r>
            <w:r>
              <w:rPr>
                <w:rFonts w:hint="eastAsia"/>
                <w:color w:val="000000"/>
                <w:szCs w:val="24"/>
                <w:highlight w:val="none"/>
              </w:rPr>
              <w:t>K</w:t>
            </w:r>
            <w:r>
              <w:rPr>
                <w:color w:val="000000"/>
                <w:szCs w:val="24"/>
                <w:highlight w:val="none"/>
              </w:rPr>
              <w:t>W）</w:t>
            </w:r>
            <w:bookmarkEnd w:id="1260"/>
          </w:p>
        </w:tc>
        <w:tc>
          <w:tcPr>
            <w:tcW w:w="953" w:type="dxa"/>
            <w:noWrap w:val="0"/>
            <w:vAlign w:val="center"/>
          </w:tcPr>
          <w:p>
            <w:pPr>
              <w:spacing w:line="380" w:lineRule="atLeast"/>
              <w:jc w:val="center"/>
              <w:rPr>
                <w:color w:val="000000"/>
                <w:szCs w:val="24"/>
                <w:highlight w:val="none"/>
              </w:rPr>
            </w:pPr>
            <w:bookmarkStart w:id="1261" w:name="_Toc221952084"/>
            <w:r>
              <w:rPr>
                <w:color w:val="000000"/>
                <w:szCs w:val="24"/>
                <w:highlight w:val="none"/>
              </w:rPr>
              <w:t>生产</w:t>
            </w:r>
            <w:bookmarkEnd w:id="1261"/>
          </w:p>
          <w:p>
            <w:pPr>
              <w:spacing w:line="380" w:lineRule="atLeast"/>
              <w:jc w:val="center"/>
              <w:rPr>
                <w:color w:val="000000"/>
                <w:szCs w:val="24"/>
                <w:highlight w:val="none"/>
              </w:rPr>
            </w:pPr>
            <w:bookmarkStart w:id="1262" w:name="_Toc221952085"/>
            <w:r>
              <w:rPr>
                <w:color w:val="000000"/>
                <w:szCs w:val="24"/>
                <w:highlight w:val="none"/>
              </w:rPr>
              <w:t>能力</w:t>
            </w:r>
            <w:bookmarkEnd w:id="1262"/>
          </w:p>
        </w:tc>
        <w:tc>
          <w:tcPr>
            <w:tcW w:w="1149" w:type="dxa"/>
            <w:noWrap w:val="0"/>
            <w:vAlign w:val="center"/>
          </w:tcPr>
          <w:p>
            <w:pPr>
              <w:spacing w:line="380" w:lineRule="atLeast"/>
              <w:jc w:val="center"/>
              <w:rPr>
                <w:rFonts w:hint="eastAsia"/>
                <w:color w:val="000000"/>
                <w:szCs w:val="24"/>
                <w:highlight w:val="none"/>
              </w:rPr>
            </w:pPr>
            <w:bookmarkStart w:id="1263" w:name="_Toc221952086"/>
            <w:r>
              <w:rPr>
                <w:color w:val="000000"/>
                <w:szCs w:val="24"/>
                <w:highlight w:val="none"/>
              </w:rPr>
              <w:t>用于施工</w:t>
            </w:r>
          </w:p>
          <w:p>
            <w:pPr>
              <w:spacing w:line="380" w:lineRule="atLeast"/>
              <w:jc w:val="center"/>
              <w:rPr>
                <w:color w:val="000000"/>
                <w:szCs w:val="24"/>
                <w:highlight w:val="none"/>
              </w:rPr>
            </w:pPr>
            <w:r>
              <w:rPr>
                <w:color w:val="000000"/>
                <w:szCs w:val="24"/>
                <w:highlight w:val="none"/>
              </w:rPr>
              <w:t>部位</w:t>
            </w:r>
            <w:bookmarkEnd w:id="1263"/>
          </w:p>
        </w:tc>
        <w:tc>
          <w:tcPr>
            <w:tcW w:w="753" w:type="dxa"/>
            <w:noWrap w:val="0"/>
            <w:vAlign w:val="center"/>
          </w:tcPr>
          <w:p>
            <w:pPr>
              <w:spacing w:line="380" w:lineRule="atLeast"/>
              <w:jc w:val="center"/>
              <w:rPr>
                <w:color w:val="000000"/>
                <w:szCs w:val="24"/>
                <w:highlight w:val="none"/>
              </w:rPr>
            </w:pPr>
            <w:bookmarkStart w:id="1264" w:name="_Toc221952087"/>
            <w:r>
              <w:rPr>
                <w:color w:val="000000"/>
                <w:szCs w:val="24"/>
                <w:highlight w:val="none"/>
              </w:rPr>
              <w:t>备注</w:t>
            </w:r>
            <w:bookmarkEnd w:id="12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6" w:type="dxa"/>
            <w:noWrap w:val="0"/>
            <w:vAlign w:val="center"/>
          </w:tcPr>
          <w:p>
            <w:pPr>
              <w:spacing w:line="380" w:lineRule="atLeast"/>
              <w:rPr>
                <w:color w:val="000000"/>
                <w:szCs w:val="24"/>
                <w:highlight w:val="none"/>
              </w:rPr>
            </w:pPr>
          </w:p>
        </w:tc>
        <w:tc>
          <w:tcPr>
            <w:tcW w:w="1183" w:type="dxa"/>
            <w:noWrap w:val="0"/>
            <w:vAlign w:val="center"/>
          </w:tcPr>
          <w:p>
            <w:pPr>
              <w:spacing w:line="380" w:lineRule="atLeast"/>
              <w:rPr>
                <w:color w:val="000000"/>
                <w:szCs w:val="24"/>
                <w:highlight w:val="none"/>
              </w:rPr>
            </w:pPr>
          </w:p>
        </w:tc>
        <w:tc>
          <w:tcPr>
            <w:tcW w:w="829" w:type="dxa"/>
            <w:noWrap w:val="0"/>
            <w:vAlign w:val="center"/>
          </w:tcPr>
          <w:p>
            <w:pPr>
              <w:spacing w:line="380" w:lineRule="atLeast"/>
              <w:rPr>
                <w:color w:val="000000"/>
                <w:szCs w:val="24"/>
                <w:highlight w:val="none"/>
              </w:rPr>
            </w:pPr>
          </w:p>
        </w:tc>
        <w:tc>
          <w:tcPr>
            <w:tcW w:w="1078" w:type="dxa"/>
            <w:noWrap w:val="0"/>
            <w:vAlign w:val="center"/>
          </w:tcPr>
          <w:p>
            <w:pPr>
              <w:spacing w:line="380" w:lineRule="atLeast"/>
              <w:rPr>
                <w:color w:val="000000"/>
                <w:szCs w:val="24"/>
                <w:highlight w:val="none"/>
              </w:rPr>
            </w:pPr>
          </w:p>
        </w:tc>
        <w:tc>
          <w:tcPr>
            <w:tcW w:w="732" w:type="dxa"/>
            <w:noWrap w:val="0"/>
            <w:vAlign w:val="center"/>
          </w:tcPr>
          <w:p>
            <w:pPr>
              <w:spacing w:line="380" w:lineRule="atLeast"/>
              <w:rPr>
                <w:color w:val="000000"/>
                <w:szCs w:val="24"/>
                <w:highlight w:val="none"/>
              </w:rPr>
            </w:pPr>
          </w:p>
        </w:tc>
        <w:tc>
          <w:tcPr>
            <w:tcW w:w="804" w:type="dxa"/>
            <w:noWrap w:val="0"/>
            <w:vAlign w:val="center"/>
          </w:tcPr>
          <w:p>
            <w:pPr>
              <w:spacing w:line="380" w:lineRule="atLeast"/>
              <w:rPr>
                <w:color w:val="000000"/>
                <w:szCs w:val="24"/>
                <w:highlight w:val="none"/>
              </w:rPr>
            </w:pPr>
          </w:p>
        </w:tc>
        <w:tc>
          <w:tcPr>
            <w:tcW w:w="1320" w:type="dxa"/>
            <w:noWrap w:val="0"/>
            <w:vAlign w:val="center"/>
          </w:tcPr>
          <w:p>
            <w:pPr>
              <w:spacing w:line="380" w:lineRule="atLeast"/>
              <w:rPr>
                <w:color w:val="000000"/>
                <w:szCs w:val="24"/>
                <w:highlight w:val="none"/>
              </w:rPr>
            </w:pPr>
          </w:p>
        </w:tc>
        <w:tc>
          <w:tcPr>
            <w:tcW w:w="953" w:type="dxa"/>
            <w:noWrap w:val="0"/>
            <w:vAlign w:val="center"/>
          </w:tcPr>
          <w:p>
            <w:pPr>
              <w:spacing w:line="380" w:lineRule="atLeast"/>
              <w:rPr>
                <w:color w:val="000000"/>
                <w:szCs w:val="24"/>
                <w:highlight w:val="none"/>
              </w:rPr>
            </w:pPr>
          </w:p>
        </w:tc>
        <w:tc>
          <w:tcPr>
            <w:tcW w:w="1149" w:type="dxa"/>
            <w:noWrap w:val="0"/>
            <w:vAlign w:val="center"/>
          </w:tcPr>
          <w:p>
            <w:pPr>
              <w:spacing w:line="380" w:lineRule="atLeast"/>
              <w:rPr>
                <w:color w:val="000000"/>
                <w:szCs w:val="24"/>
                <w:highlight w:val="none"/>
              </w:rPr>
            </w:pPr>
          </w:p>
        </w:tc>
        <w:tc>
          <w:tcPr>
            <w:tcW w:w="753" w:type="dxa"/>
            <w:noWrap w:val="0"/>
            <w:vAlign w:val="center"/>
          </w:tcPr>
          <w:p>
            <w:pPr>
              <w:spacing w:line="380" w:lineRule="atLeast"/>
              <w:rPr>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6" w:type="dxa"/>
            <w:noWrap w:val="0"/>
            <w:vAlign w:val="center"/>
          </w:tcPr>
          <w:p>
            <w:pPr>
              <w:spacing w:line="380" w:lineRule="atLeast"/>
              <w:rPr>
                <w:color w:val="000000"/>
                <w:szCs w:val="24"/>
                <w:highlight w:val="none"/>
              </w:rPr>
            </w:pPr>
          </w:p>
        </w:tc>
        <w:tc>
          <w:tcPr>
            <w:tcW w:w="1183" w:type="dxa"/>
            <w:noWrap w:val="0"/>
            <w:vAlign w:val="center"/>
          </w:tcPr>
          <w:p>
            <w:pPr>
              <w:spacing w:line="380" w:lineRule="atLeast"/>
              <w:rPr>
                <w:color w:val="000000"/>
                <w:szCs w:val="24"/>
                <w:highlight w:val="none"/>
              </w:rPr>
            </w:pPr>
          </w:p>
        </w:tc>
        <w:tc>
          <w:tcPr>
            <w:tcW w:w="829" w:type="dxa"/>
            <w:noWrap w:val="0"/>
            <w:vAlign w:val="center"/>
          </w:tcPr>
          <w:p>
            <w:pPr>
              <w:spacing w:line="380" w:lineRule="atLeast"/>
              <w:rPr>
                <w:color w:val="000000"/>
                <w:szCs w:val="24"/>
                <w:highlight w:val="none"/>
              </w:rPr>
            </w:pPr>
          </w:p>
        </w:tc>
        <w:tc>
          <w:tcPr>
            <w:tcW w:w="1078" w:type="dxa"/>
            <w:noWrap w:val="0"/>
            <w:vAlign w:val="center"/>
          </w:tcPr>
          <w:p>
            <w:pPr>
              <w:spacing w:line="380" w:lineRule="atLeast"/>
              <w:rPr>
                <w:color w:val="000000"/>
                <w:szCs w:val="24"/>
                <w:highlight w:val="none"/>
              </w:rPr>
            </w:pPr>
          </w:p>
        </w:tc>
        <w:tc>
          <w:tcPr>
            <w:tcW w:w="732" w:type="dxa"/>
            <w:noWrap w:val="0"/>
            <w:vAlign w:val="center"/>
          </w:tcPr>
          <w:p>
            <w:pPr>
              <w:spacing w:line="380" w:lineRule="atLeast"/>
              <w:rPr>
                <w:color w:val="000000"/>
                <w:szCs w:val="24"/>
                <w:highlight w:val="none"/>
              </w:rPr>
            </w:pPr>
          </w:p>
        </w:tc>
        <w:tc>
          <w:tcPr>
            <w:tcW w:w="804" w:type="dxa"/>
            <w:noWrap w:val="0"/>
            <w:vAlign w:val="center"/>
          </w:tcPr>
          <w:p>
            <w:pPr>
              <w:spacing w:line="380" w:lineRule="atLeast"/>
              <w:rPr>
                <w:color w:val="000000"/>
                <w:szCs w:val="24"/>
                <w:highlight w:val="none"/>
              </w:rPr>
            </w:pPr>
          </w:p>
        </w:tc>
        <w:tc>
          <w:tcPr>
            <w:tcW w:w="1320" w:type="dxa"/>
            <w:noWrap w:val="0"/>
            <w:vAlign w:val="center"/>
          </w:tcPr>
          <w:p>
            <w:pPr>
              <w:spacing w:line="380" w:lineRule="atLeast"/>
              <w:rPr>
                <w:color w:val="000000"/>
                <w:szCs w:val="24"/>
                <w:highlight w:val="none"/>
              </w:rPr>
            </w:pPr>
          </w:p>
        </w:tc>
        <w:tc>
          <w:tcPr>
            <w:tcW w:w="953" w:type="dxa"/>
            <w:noWrap w:val="0"/>
            <w:vAlign w:val="center"/>
          </w:tcPr>
          <w:p>
            <w:pPr>
              <w:spacing w:line="380" w:lineRule="atLeast"/>
              <w:rPr>
                <w:color w:val="000000"/>
                <w:szCs w:val="24"/>
                <w:highlight w:val="none"/>
              </w:rPr>
            </w:pPr>
          </w:p>
        </w:tc>
        <w:tc>
          <w:tcPr>
            <w:tcW w:w="1149" w:type="dxa"/>
            <w:noWrap w:val="0"/>
            <w:vAlign w:val="center"/>
          </w:tcPr>
          <w:p>
            <w:pPr>
              <w:spacing w:line="380" w:lineRule="atLeast"/>
              <w:rPr>
                <w:color w:val="000000"/>
                <w:szCs w:val="24"/>
                <w:highlight w:val="none"/>
              </w:rPr>
            </w:pPr>
          </w:p>
        </w:tc>
        <w:tc>
          <w:tcPr>
            <w:tcW w:w="753" w:type="dxa"/>
            <w:noWrap w:val="0"/>
            <w:vAlign w:val="center"/>
          </w:tcPr>
          <w:p>
            <w:pPr>
              <w:spacing w:line="380" w:lineRule="atLeast"/>
              <w:rPr>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6" w:type="dxa"/>
            <w:noWrap w:val="0"/>
            <w:vAlign w:val="top"/>
          </w:tcPr>
          <w:p>
            <w:pPr>
              <w:spacing w:line="380" w:lineRule="atLeast"/>
              <w:rPr>
                <w:color w:val="000000"/>
                <w:szCs w:val="24"/>
                <w:highlight w:val="none"/>
              </w:rPr>
            </w:pPr>
          </w:p>
        </w:tc>
        <w:tc>
          <w:tcPr>
            <w:tcW w:w="1183" w:type="dxa"/>
            <w:noWrap w:val="0"/>
            <w:vAlign w:val="top"/>
          </w:tcPr>
          <w:p>
            <w:pPr>
              <w:spacing w:line="380" w:lineRule="atLeast"/>
              <w:rPr>
                <w:color w:val="000000"/>
                <w:szCs w:val="24"/>
                <w:highlight w:val="none"/>
              </w:rPr>
            </w:pPr>
          </w:p>
        </w:tc>
        <w:tc>
          <w:tcPr>
            <w:tcW w:w="829" w:type="dxa"/>
            <w:noWrap w:val="0"/>
            <w:vAlign w:val="top"/>
          </w:tcPr>
          <w:p>
            <w:pPr>
              <w:spacing w:line="380" w:lineRule="atLeast"/>
              <w:rPr>
                <w:color w:val="000000"/>
                <w:szCs w:val="24"/>
                <w:highlight w:val="none"/>
              </w:rPr>
            </w:pPr>
          </w:p>
        </w:tc>
        <w:tc>
          <w:tcPr>
            <w:tcW w:w="1078" w:type="dxa"/>
            <w:noWrap w:val="0"/>
            <w:vAlign w:val="top"/>
          </w:tcPr>
          <w:p>
            <w:pPr>
              <w:spacing w:line="380" w:lineRule="atLeast"/>
              <w:rPr>
                <w:color w:val="000000"/>
                <w:szCs w:val="24"/>
                <w:highlight w:val="none"/>
              </w:rPr>
            </w:pPr>
          </w:p>
        </w:tc>
        <w:tc>
          <w:tcPr>
            <w:tcW w:w="732" w:type="dxa"/>
            <w:noWrap w:val="0"/>
            <w:vAlign w:val="top"/>
          </w:tcPr>
          <w:p>
            <w:pPr>
              <w:spacing w:line="380" w:lineRule="atLeast"/>
              <w:rPr>
                <w:color w:val="000000"/>
                <w:szCs w:val="24"/>
                <w:highlight w:val="none"/>
              </w:rPr>
            </w:pPr>
          </w:p>
        </w:tc>
        <w:tc>
          <w:tcPr>
            <w:tcW w:w="804" w:type="dxa"/>
            <w:noWrap w:val="0"/>
            <w:vAlign w:val="top"/>
          </w:tcPr>
          <w:p>
            <w:pPr>
              <w:spacing w:line="380" w:lineRule="atLeast"/>
              <w:rPr>
                <w:color w:val="000000"/>
                <w:szCs w:val="24"/>
                <w:highlight w:val="none"/>
              </w:rPr>
            </w:pPr>
          </w:p>
        </w:tc>
        <w:tc>
          <w:tcPr>
            <w:tcW w:w="1320" w:type="dxa"/>
            <w:noWrap w:val="0"/>
            <w:vAlign w:val="top"/>
          </w:tcPr>
          <w:p>
            <w:pPr>
              <w:spacing w:line="380" w:lineRule="atLeast"/>
              <w:rPr>
                <w:color w:val="000000"/>
                <w:szCs w:val="24"/>
                <w:highlight w:val="none"/>
              </w:rPr>
            </w:pPr>
          </w:p>
        </w:tc>
        <w:tc>
          <w:tcPr>
            <w:tcW w:w="953" w:type="dxa"/>
            <w:noWrap w:val="0"/>
            <w:vAlign w:val="top"/>
          </w:tcPr>
          <w:p>
            <w:pPr>
              <w:spacing w:line="380" w:lineRule="atLeast"/>
              <w:rPr>
                <w:color w:val="000000"/>
                <w:szCs w:val="24"/>
                <w:highlight w:val="none"/>
              </w:rPr>
            </w:pPr>
          </w:p>
        </w:tc>
        <w:tc>
          <w:tcPr>
            <w:tcW w:w="1149" w:type="dxa"/>
            <w:noWrap w:val="0"/>
            <w:vAlign w:val="top"/>
          </w:tcPr>
          <w:p>
            <w:pPr>
              <w:spacing w:line="380" w:lineRule="atLeast"/>
              <w:rPr>
                <w:color w:val="000000"/>
                <w:szCs w:val="24"/>
                <w:highlight w:val="none"/>
              </w:rPr>
            </w:pPr>
          </w:p>
        </w:tc>
        <w:tc>
          <w:tcPr>
            <w:tcW w:w="753" w:type="dxa"/>
            <w:noWrap w:val="0"/>
            <w:vAlign w:val="top"/>
          </w:tcPr>
          <w:p>
            <w:pPr>
              <w:spacing w:line="380" w:lineRule="atLeast"/>
              <w:rPr>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6" w:type="dxa"/>
            <w:noWrap w:val="0"/>
            <w:vAlign w:val="top"/>
          </w:tcPr>
          <w:p>
            <w:pPr>
              <w:spacing w:line="380" w:lineRule="atLeast"/>
              <w:rPr>
                <w:color w:val="000000"/>
                <w:szCs w:val="24"/>
                <w:highlight w:val="none"/>
              </w:rPr>
            </w:pPr>
          </w:p>
        </w:tc>
        <w:tc>
          <w:tcPr>
            <w:tcW w:w="1183" w:type="dxa"/>
            <w:noWrap w:val="0"/>
            <w:vAlign w:val="top"/>
          </w:tcPr>
          <w:p>
            <w:pPr>
              <w:spacing w:line="380" w:lineRule="atLeast"/>
              <w:rPr>
                <w:color w:val="000000"/>
                <w:szCs w:val="24"/>
                <w:highlight w:val="none"/>
              </w:rPr>
            </w:pPr>
          </w:p>
        </w:tc>
        <w:tc>
          <w:tcPr>
            <w:tcW w:w="829" w:type="dxa"/>
            <w:noWrap w:val="0"/>
            <w:vAlign w:val="top"/>
          </w:tcPr>
          <w:p>
            <w:pPr>
              <w:spacing w:line="380" w:lineRule="atLeast"/>
              <w:rPr>
                <w:color w:val="000000"/>
                <w:szCs w:val="24"/>
                <w:highlight w:val="none"/>
              </w:rPr>
            </w:pPr>
          </w:p>
        </w:tc>
        <w:tc>
          <w:tcPr>
            <w:tcW w:w="1078" w:type="dxa"/>
            <w:noWrap w:val="0"/>
            <w:vAlign w:val="top"/>
          </w:tcPr>
          <w:p>
            <w:pPr>
              <w:spacing w:line="380" w:lineRule="atLeast"/>
              <w:rPr>
                <w:color w:val="000000"/>
                <w:szCs w:val="24"/>
                <w:highlight w:val="none"/>
              </w:rPr>
            </w:pPr>
          </w:p>
        </w:tc>
        <w:tc>
          <w:tcPr>
            <w:tcW w:w="732" w:type="dxa"/>
            <w:noWrap w:val="0"/>
            <w:vAlign w:val="top"/>
          </w:tcPr>
          <w:p>
            <w:pPr>
              <w:spacing w:line="380" w:lineRule="atLeast"/>
              <w:rPr>
                <w:color w:val="000000"/>
                <w:szCs w:val="24"/>
                <w:highlight w:val="none"/>
              </w:rPr>
            </w:pPr>
          </w:p>
        </w:tc>
        <w:tc>
          <w:tcPr>
            <w:tcW w:w="804" w:type="dxa"/>
            <w:noWrap w:val="0"/>
            <w:vAlign w:val="top"/>
          </w:tcPr>
          <w:p>
            <w:pPr>
              <w:spacing w:line="380" w:lineRule="atLeast"/>
              <w:rPr>
                <w:color w:val="000000"/>
                <w:szCs w:val="24"/>
                <w:highlight w:val="none"/>
              </w:rPr>
            </w:pPr>
          </w:p>
        </w:tc>
        <w:tc>
          <w:tcPr>
            <w:tcW w:w="1320" w:type="dxa"/>
            <w:noWrap w:val="0"/>
            <w:vAlign w:val="top"/>
          </w:tcPr>
          <w:p>
            <w:pPr>
              <w:spacing w:line="380" w:lineRule="atLeast"/>
              <w:rPr>
                <w:color w:val="000000"/>
                <w:szCs w:val="24"/>
                <w:highlight w:val="none"/>
              </w:rPr>
            </w:pPr>
          </w:p>
        </w:tc>
        <w:tc>
          <w:tcPr>
            <w:tcW w:w="953" w:type="dxa"/>
            <w:noWrap w:val="0"/>
            <w:vAlign w:val="top"/>
          </w:tcPr>
          <w:p>
            <w:pPr>
              <w:spacing w:line="380" w:lineRule="atLeast"/>
              <w:rPr>
                <w:color w:val="000000"/>
                <w:szCs w:val="24"/>
                <w:highlight w:val="none"/>
              </w:rPr>
            </w:pPr>
          </w:p>
        </w:tc>
        <w:tc>
          <w:tcPr>
            <w:tcW w:w="1149" w:type="dxa"/>
            <w:noWrap w:val="0"/>
            <w:vAlign w:val="top"/>
          </w:tcPr>
          <w:p>
            <w:pPr>
              <w:spacing w:line="380" w:lineRule="atLeast"/>
              <w:rPr>
                <w:color w:val="000000"/>
                <w:szCs w:val="24"/>
                <w:highlight w:val="none"/>
              </w:rPr>
            </w:pPr>
          </w:p>
        </w:tc>
        <w:tc>
          <w:tcPr>
            <w:tcW w:w="753" w:type="dxa"/>
            <w:noWrap w:val="0"/>
            <w:vAlign w:val="top"/>
          </w:tcPr>
          <w:p>
            <w:pPr>
              <w:spacing w:line="380" w:lineRule="atLeast"/>
              <w:rPr>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6" w:type="dxa"/>
            <w:noWrap w:val="0"/>
            <w:vAlign w:val="top"/>
          </w:tcPr>
          <w:p>
            <w:pPr>
              <w:spacing w:line="380" w:lineRule="atLeast"/>
              <w:rPr>
                <w:color w:val="000000"/>
                <w:szCs w:val="24"/>
                <w:highlight w:val="none"/>
              </w:rPr>
            </w:pPr>
          </w:p>
        </w:tc>
        <w:tc>
          <w:tcPr>
            <w:tcW w:w="1183" w:type="dxa"/>
            <w:noWrap w:val="0"/>
            <w:vAlign w:val="top"/>
          </w:tcPr>
          <w:p>
            <w:pPr>
              <w:spacing w:line="380" w:lineRule="atLeast"/>
              <w:rPr>
                <w:color w:val="000000"/>
                <w:szCs w:val="24"/>
                <w:highlight w:val="none"/>
              </w:rPr>
            </w:pPr>
          </w:p>
        </w:tc>
        <w:tc>
          <w:tcPr>
            <w:tcW w:w="829" w:type="dxa"/>
            <w:noWrap w:val="0"/>
            <w:vAlign w:val="top"/>
          </w:tcPr>
          <w:p>
            <w:pPr>
              <w:spacing w:line="380" w:lineRule="atLeast"/>
              <w:rPr>
                <w:color w:val="000000"/>
                <w:szCs w:val="24"/>
                <w:highlight w:val="none"/>
              </w:rPr>
            </w:pPr>
          </w:p>
        </w:tc>
        <w:tc>
          <w:tcPr>
            <w:tcW w:w="1078" w:type="dxa"/>
            <w:noWrap w:val="0"/>
            <w:vAlign w:val="top"/>
          </w:tcPr>
          <w:p>
            <w:pPr>
              <w:spacing w:line="380" w:lineRule="atLeast"/>
              <w:rPr>
                <w:color w:val="000000"/>
                <w:szCs w:val="24"/>
                <w:highlight w:val="none"/>
              </w:rPr>
            </w:pPr>
          </w:p>
        </w:tc>
        <w:tc>
          <w:tcPr>
            <w:tcW w:w="732" w:type="dxa"/>
            <w:noWrap w:val="0"/>
            <w:vAlign w:val="top"/>
          </w:tcPr>
          <w:p>
            <w:pPr>
              <w:spacing w:line="380" w:lineRule="atLeast"/>
              <w:rPr>
                <w:color w:val="000000"/>
                <w:szCs w:val="24"/>
                <w:highlight w:val="none"/>
              </w:rPr>
            </w:pPr>
          </w:p>
        </w:tc>
        <w:tc>
          <w:tcPr>
            <w:tcW w:w="804" w:type="dxa"/>
            <w:noWrap w:val="0"/>
            <w:vAlign w:val="top"/>
          </w:tcPr>
          <w:p>
            <w:pPr>
              <w:spacing w:line="380" w:lineRule="atLeast"/>
              <w:rPr>
                <w:color w:val="000000"/>
                <w:szCs w:val="24"/>
                <w:highlight w:val="none"/>
              </w:rPr>
            </w:pPr>
          </w:p>
        </w:tc>
        <w:tc>
          <w:tcPr>
            <w:tcW w:w="1320" w:type="dxa"/>
            <w:noWrap w:val="0"/>
            <w:vAlign w:val="top"/>
          </w:tcPr>
          <w:p>
            <w:pPr>
              <w:spacing w:line="380" w:lineRule="atLeast"/>
              <w:rPr>
                <w:color w:val="000000"/>
                <w:szCs w:val="24"/>
                <w:highlight w:val="none"/>
              </w:rPr>
            </w:pPr>
          </w:p>
        </w:tc>
        <w:tc>
          <w:tcPr>
            <w:tcW w:w="953" w:type="dxa"/>
            <w:noWrap w:val="0"/>
            <w:vAlign w:val="top"/>
          </w:tcPr>
          <w:p>
            <w:pPr>
              <w:spacing w:line="380" w:lineRule="atLeast"/>
              <w:rPr>
                <w:color w:val="000000"/>
                <w:szCs w:val="24"/>
                <w:highlight w:val="none"/>
              </w:rPr>
            </w:pPr>
          </w:p>
        </w:tc>
        <w:tc>
          <w:tcPr>
            <w:tcW w:w="1149" w:type="dxa"/>
            <w:noWrap w:val="0"/>
            <w:vAlign w:val="top"/>
          </w:tcPr>
          <w:p>
            <w:pPr>
              <w:spacing w:line="380" w:lineRule="atLeast"/>
              <w:rPr>
                <w:color w:val="000000"/>
                <w:szCs w:val="24"/>
                <w:highlight w:val="none"/>
              </w:rPr>
            </w:pPr>
          </w:p>
        </w:tc>
        <w:tc>
          <w:tcPr>
            <w:tcW w:w="753" w:type="dxa"/>
            <w:noWrap w:val="0"/>
            <w:vAlign w:val="top"/>
          </w:tcPr>
          <w:p>
            <w:pPr>
              <w:spacing w:line="380" w:lineRule="atLeast"/>
              <w:rPr>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6" w:type="dxa"/>
            <w:noWrap w:val="0"/>
            <w:vAlign w:val="top"/>
          </w:tcPr>
          <w:p>
            <w:pPr>
              <w:spacing w:line="380" w:lineRule="atLeast"/>
              <w:rPr>
                <w:color w:val="000000"/>
                <w:szCs w:val="24"/>
                <w:highlight w:val="none"/>
              </w:rPr>
            </w:pPr>
          </w:p>
        </w:tc>
        <w:tc>
          <w:tcPr>
            <w:tcW w:w="1183" w:type="dxa"/>
            <w:noWrap w:val="0"/>
            <w:vAlign w:val="top"/>
          </w:tcPr>
          <w:p>
            <w:pPr>
              <w:spacing w:line="380" w:lineRule="atLeast"/>
              <w:rPr>
                <w:color w:val="000000"/>
                <w:szCs w:val="24"/>
                <w:highlight w:val="none"/>
              </w:rPr>
            </w:pPr>
          </w:p>
        </w:tc>
        <w:tc>
          <w:tcPr>
            <w:tcW w:w="829" w:type="dxa"/>
            <w:noWrap w:val="0"/>
            <w:vAlign w:val="top"/>
          </w:tcPr>
          <w:p>
            <w:pPr>
              <w:spacing w:line="380" w:lineRule="atLeast"/>
              <w:rPr>
                <w:color w:val="000000"/>
                <w:szCs w:val="24"/>
                <w:highlight w:val="none"/>
              </w:rPr>
            </w:pPr>
          </w:p>
        </w:tc>
        <w:tc>
          <w:tcPr>
            <w:tcW w:w="1078" w:type="dxa"/>
            <w:noWrap w:val="0"/>
            <w:vAlign w:val="top"/>
          </w:tcPr>
          <w:p>
            <w:pPr>
              <w:spacing w:line="380" w:lineRule="atLeast"/>
              <w:rPr>
                <w:color w:val="000000"/>
                <w:szCs w:val="24"/>
                <w:highlight w:val="none"/>
              </w:rPr>
            </w:pPr>
          </w:p>
        </w:tc>
        <w:tc>
          <w:tcPr>
            <w:tcW w:w="732" w:type="dxa"/>
            <w:noWrap w:val="0"/>
            <w:vAlign w:val="top"/>
          </w:tcPr>
          <w:p>
            <w:pPr>
              <w:spacing w:line="380" w:lineRule="atLeast"/>
              <w:rPr>
                <w:color w:val="000000"/>
                <w:szCs w:val="24"/>
                <w:highlight w:val="none"/>
              </w:rPr>
            </w:pPr>
          </w:p>
        </w:tc>
        <w:tc>
          <w:tcPr>
            <w:tcW w:w="804" w:type="dxa"/>
            <w:noWrap w:val="0"/>
            <w:vAlign w:val="top"/>
          </w:tcPr>
          <w:p>
            <w:pPr>
              <w:spacing w:line="380" w:lineRule="atLeast"/>
              <w:rPr>
                <w:color w:val="000000"/>
                <w:szCs w:val="24"/>
                <w:highlight w:val="none"/>
              </w:rPr>
            </w:pPr>
          </w:p>
        </w:tc>
        <w:tc>
          <w:tcPr>
            <w:tcW w:w="1320" w:type="dxa"/>
            <w:noWrap w:val="0"/>
            <w:vAlign w:val="top"/>
          </w:tcPr>
          <w:p>
            <w:pPr>
              <w:spacing w:line="380" w:lineRule="atLeast"/>
              <w:rPr>
                <w:color w:val="000000"/>
                <w:szCs w:val="24"/>
                <w:highlight w:val="none"/>
              </w:rPr>
            </w:pPr>
          </w:p>
        </w:tc>
        <w:tc>
          <w:tcPr>
            <w:tcW w:w="953" w:type="dxa"/>
            <w:noWrap w:val="0"/>
            <w:vAlign w:val="top"/>
          </w:tcPr>
          <w:p>
            <w:pPr>
              <w:spacing w:line="380" w:lineRule="atLeast"/>
              <w:rPr>
                <w:color w:val="000000"/>
                <w:szCs w:val="24"/>
                <w:highlight w:val="none"/>
              </w:rPr>
            </w:pPr>
          </w:p>
        </w:tc>
        <w:tc>
          <w:tcPr>
            <w:tcW w:w="1149" w:type="dxa"/>
            <w:noWrap w:val="0"/>
            <w:vAlign w:val="top"/>
          </w:tcPr>
          <w:p>
            <w:pPr>
              <w:spacing w:line="380" w:lineRule="atLeast"/>
              <w:rPr>
                <w:color w:val="000000"/>
                <w:szCs w:val="24"/>
                <w:highlight w:val="none"/>
              </w:rPr>
            </w:pPr>
          </w:p>
        </w:tc>
        <w:tc>
          <w:tcPr>
            <w:tcW w:w="753" w:type="dxa"/>
            <w:noWrap w:val="0"/>
            <w:vAlign w:val="top"/>
          </w:tcPr>
          <w:p>
            <w:pPr>
              <w:spacing w:line="380" w:lineRule="atLeast"/>
              <w:rPr>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6" w:type="dxa"/>
            <w:noWrap w:val="0"/>
            <w:vAlign w:val="top"/>
          </w:tcPr>
          <w:p>
            <w:pPr>
              <w:spacing w:line="380" w:lineRule="atLeast"/>
              <w:rPr>
                <w:color w:val="000000"/>
                <w:szCs w:val="24"/>
                <w:highlight w:val="none"/>
              </w:rPr>
            </w:pPr>
          </w:p>
        </w:tc>
        <w:tc>
          <w:tcPr>
            <w:tcW w:w="1183" w:type="dxa"/>
            <w:noWrap w:val="0"/>
            <w:vAlign w:val="top"/>
          </w:tcPr>
          <w:p>
            <w:pPr>
              <w:spacing w:line="380" w:lineRule="atLeast"/>
              <w:rPr>
                <w:color w:val="000000"/>
                <w:szCs w:val="24"/>
                <w:highlight w:val="none"/>
              </w:rPr>
            </w:pPr>
          </w:p>
        </w:tc>
        <w:tc>
          <w:tcPr>
            <w:tcW w:w="829" w:type="dxa"/>
            <w:noWrap w:val="0"/>
            <w:vAlign w:val="top"/>
          </w:tcPr>
          <w:p>
            <w:pPr>
              <w:spacing w:line="380" w:lineRule="atLeast"/>
              <w:rPr>
                <w:color w:val="000000"/>
                <w:szCs w:val="24"/>
                <w:highlight w:val="none"/>
              </w:rPr>
            </w:pPr>
          </w:p>
        </w:tc>
        <w:tc>
          <w:tcPr>
            <w:tcW w:w="1078" w:type="dxa"/>
            <w:noWrap w:val="0"/>
            <w:vAlign w:val="top"/>
          </w:tcPr>
          <w:p>
            <w:pPr>
              <w:spacing w:line="380" w:lineRule="atLeast"/>
              <w:rPr>
                <w:color w:val="000000"/>
                <w:szCs w:val="24"/>
                <w:highlight w:val="none"/>
              </w:rPr>
            </w:pPr>
          </w:p>
        </w:tc>
        <w:tc>
          <w:tcPr>
            <w:tcW w:w="732" w:type="dxa"/>
            <w:noWrap w:val="0"/>
            <w:vAlign w:val="top"/>
          </w:tcPr>
          <w:p>
            <w:pPr>
              <w:spacing w:line="380" w:lineRule="atLeast"/>
              <w:rPr>
                <w:color w:val="000000"/>
                <w:szCs w:val="24"/>
                <w:highlight w:val="none"/>
              </w:rPr>
            </w:pPr>
          </w:p>
        </w:tc>
        <w:tc>
          <w:tcPr>
            <w:tcW w:w="804" w:type="dxa"/>
            <w:noWrap w:val="0"/>
            <w:vAlign w:val="top"/>
          </w:tcPr>
          <w:p>
            <w:pPr>
              <w:spacing w:line="380" w:lineRule="atLeast"/>
              <w:rPr>
                <w:color w:val="000000"/>
                <w:szCs w:val="24"/>
                <w:highlight w:val="none"/>
              </w:rPr>
            </w:pPr>
          </w:p>
        </w:tc>
        <w:tc>
          <w:tcPr>
            <w:tcW w:w="1320" w:type="dxa"/>
            <w:noWrap w:val="0"/>
            <w:vAlign w:val="top"/>
          </w:tcPr>
          <w:p>
            <w:pPr>
              <w:spacing w:line="380" w:lineRule="atLeast"/>
              <w:rPr>
                <w:color w:val="000000"/>
                <w:szCs w:val="24"/>
                <w:highlight w:val="none"/>
              </w:rPr>
            </w:pPr>
          </w:p>
        </w:tc>
        <w:tc>
          <w:tcPr>
            <w:tcW w:w="953" w:type="dxa"/>
            <w:noWrap w:val="0"/>
            <w:vAlign w:val="top"/>
          </w:tcPr>
          <w:p>
            <w:pPr>
              <w:spacing w:line="380" w:lineRule="atLeast"/>
              <w:rPr>
                <w:color w:val="000000"/>
                <w:szCs w:val="24"/>
                <w:highlight w:val="none"/>
              </w:rPr>
            </w:pPr>
          </w:p>
        </w:tc>
        <w:tc>
          <w:tcPr>
            <w:tcW w:w="1149" w:type="dxa"/>
            <w:noWrap w:val="0"/>
            <w:vAlign w:val="top"/>
          </w:tcPr>
          <w:p>
            <w:pPr>
              <w:spacing w:line="380" w:lineRule="atLeast"/>
              <w:rPr>
                <w:color w:val="000000"/>
                <w:szCs w:val="24"/>
                <w:highlight w:val="none"/>
              </w:rPr>
            </w:pPr>
          </w:p>
        </w:tc>
        <w:tc>
          <w:tcPr>
            <w:tcW w:w="753" w:type="dxa"/>
            <w:noWrap w:val="0"/>
            <w:vAlign w:val="top"/>
          </w:tcPr>
          <w:p>
            <w:pPr>
              <w:spacing w:line="380" w:lineRule="atLeast"/>
              <w:rPr>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6" w:type="dxa"/>
            <w:noWrap w:val="0"/>
            <w:vAlign w:val="top"/>
          </w:tcPr>
          <w:p>
            <w:pPr>
              <w:spacing w:line="380" w:lineRule="atLeast"/>
              <w:rPr>
                <w:color w:val="000000"/>
                <w:szCs w:val="24"/>
                <w:highlight w:val="none"/>
              </w:rPr>
            </w:pPr>
          </w:p>
        </w:tc>
        <w:tc>
          <w:tcPr>
            <w:tcW w:w="1183" w:type="dxa"/>
            <w:noWrap w:val="0"/>
            <w:vAlign w:val="top"/>
          </w:tcPr>
          <w:p>
            <w:pPr>
              <w:spacing w:line="380" w:lineRule="atLeast"/>
              <w:rPr>
                <w:color w:val="000000"/>
                <w:szCs w:val="24"/>
                <w:highlight w:val="none"/>
              </w:rPr>
            </w:pPr>
          </w:p>
        </w:tc>
        <w:tc>
          <w:tcPr>
            <w:tcW w:w="829" w:type="dxa"/>
            <w:noWrap w:val="0"/>
            <w:vAlign w:val="top"/>
          </w:tcPr>
          <w:p>
            <w:pPr>
              <w:spacing w:line="380" w:lineRule="atLeast"/>
              <w:rPr>
                <w:color w:val="000000"/>
                <w:szCs w:val="24"/>
                <w:highlight w:val="none"/>
              </w:rPr>
            </w:pPr>
          </w:p>
        </w:tc>
        <w:tc>
          <w:tcPr>
            <w:tcW w:w="1078" w:type="dxa"/>
            <w:noWrap w:val="0"/>
            <w:vAlign w:val="top"/>
          </w:tcPr>
          <w:p>
            <w:pPr>
              <w:spacing w:line="380" w:lineRule="atLeast"/>
              <w:rPr>
                <w:color w:val="000000"/>
                <w:szCs w:val="24"/>
                <w:highlight w:val="none"/>
              </w:rPr>
            </w:pPr>
          </w:p>
        </w:tc>
        <w:tc>
          <w:tcPr>
            <w:tcW w:w="732" w:type="dxa"/>
            <w:noWrap w:val="0"/>
            <w:vAlign w:val="top"/>
          </w:tcPr>
          <w:p>
            <w:pPr>
              <w:spacing w:line="380" w:lineRule="atLeast"/>
              <w:rPr>
                <w:color w:val="000000"/>
                <w:szCs w:val="24"/>
                <w:highlight w:val="none"/>
              </w:rPr>
            </w:pPr>
          </w:p>
        </w:tc>
        <w:tc>
          <w:tcPr>
            <w:tcW w:w="804" w:type="dxa"/>
            <w:noWrap w:val="0"/>
            <w:vAlign w:val="top"/>
          </w:tcPr>
          <w:p>
            <w:pPr>
              <w:spacing w:line="380" w:lineRule="atLeast"/>
              <w:rPr>
                <w:color w:val="000000"/>
                <w:szCs w:val="24"/>
                <w:highlight w:val="none"/>
              </w:rPr>
            </w:pPr>
          </w:p>
        </w:tc>
        <w:tc>
          <w:tcPr>
            <w:tcW w:w="1320" w:type="dxa"/>
            <w:noWrap w:val="0"/>
            <w:vAlign w:val="top"/>
          </w:tcPr>
          <w:p>
            <w:pPr>
              <w:spacing w:line="380" w:lineRule="atLeast"/>
              <w:rPr>
                <w:color w:val="000000"/>
                <w:szCs w:val="24"/>
                <w:highlight w:val="none"/>
              </w:rPr>
            </w:pPr>
          </w:p>
        </w:tc>
        <w:tc>
          <w:tcPr>
            <w:tcW w:w="953" w:type="dxa"/>
            <w:noWrap w:val="0"/>
            <w:vAlign w:val="top"/>
          </w:tcPr>
          <w:p>
            <w:pPr>
              <w:spacing w:line="380" w:lineRule="atLeast"/>
              <w:rPr>
                <w:color w:val="000000"/>
                <w:szCs w:val="24"/>
                <w:highlight w:val="none"/>
              </w:rPr>
            </w:pPr>
          </w:p>
        </w:tc>
        <w:tc>
          <w:tcPr>
            <w:tcW w:w="1149" w:type="dxa"/>
            <w:noWrap w:val="0"/>
            <w:vAlign w:val="top"/>
          </w:tcPr>
          <w:p>
            <w:pPr>
              <w:spacing w:line="380" w:lineRule="atLeast"/>
              <w:rPr>
                <w:color w:val="000000"/>
                <w:szCs w:val="24"/>
                <w:highlight w:val="none"/>
              </w:rPr>
            </w:pPr>
          </w:p>
        </w:tc>
        <w:tc>
          <w:tcPr>
            <w:tcW w:w="753" w:type="dxa"/>
            <w:noWrap w:val="0"/>
            <w:vAlign w:val="top"/>
          </w:tcPr>
          <w:p>
            <w:pPr>
              <w:spacing w:line="380" w:lineRule="atLeast"/>
              <w:rPr>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6" w:type="dxa"/>
            <w:noWrap w:val="0"/>
            <w:vAlign w:val="top"/>
          </w:tcPr>
          <w:p>
            <w:pPr>
              <w:spacing w:line="380" w:lineRule="atLeast"/>
              <w:rPr>
                <w:color w:val="000000"/>
                <w:szCs w:val="24"/>
                <w:highlight w:val="none"/>
              </w:rPr>
            </w:pPr>
          </w:p>
        </w:tc>
        <w:tc>
          <w:tcPr>
            <w:tcW w:w="1183" w:type="dxa"/>
            <w:noWrap w:val="0"/>
            <w:vAlign w:val="top"/>
          </w:tcPr>
          <w:p>
            <w:pPr>
              <w:spacing w:line="380" w:lineRule="atLeast"/>
              <w:rPr>
                <w:color w:val="000000"/>
                <w:szCs w:val="24"/>
                <w:highlight w:val="none"/>
              </w:rPr>
            </w:pPr>
          </w:p>
        </w:tc>
        <w:tc>
          <w:tcPr>
            <w:tcW w:w="829" w:type="dxa"/>
            <w:noWrap w:val="0"/>
            <w:vAlign w:val="top"/>
          </w:tcPr>
          <w:p>
            <w:pPr>
              <w:spacing w:line="380" w:lineRule="atLeast"/>
              <w:rPr>
                <w:color w:val="000000"/>
                <w:szCs w:val="24"/>
                <w:highlight w:val="none"/>
              </w:rPr>
            </w:pPr>
          </w:p>
        </w:tc>
        <w:tc>
          <w:tcPr>
            <w:tcW w:w="1078" w:type="dxa"/>
            <w:noWrap w:val="0"/>
            <w:vAlign w:val="top"/>
          </w:tcPr>
          <w:p>
            <w:pPr>
              <w:spacing w:line="380" w:lineRule="atLeast"/>
              <w:rPr>
                <w:color w:val="000000"/>
                <w:szCs w:val="24"/>
                <w:highlight w:val="none"/>
              </w:rPr>
            </w:pPr>
          </w:p>
        </w:tc>
        <w:tc>
          <w:tcPr>
            <w:tcW w:w="732" w:type="dxa"/>
            <w:noWrap w:val="0"/>
            <w:vAlign w:val="top"/>
          </w:tcPr>
          <w:p>
            <w:pPr>
              <w:spacing w:line="380" w:lineRule="atLeast"/>
              <w:rPr>
                <w:color w:val="000000"/>
                <w:szCs w:val="24"/>
                <w:highlight w:val="none"/>
              </w:rPr>
            </w:pPr>
          </w:p>
        </w:tc>
        <w:tc>
          <w:tcPr>
            <w:tcW w:w="804" w:type="dxa"/>
            <w:noWrap w:val="0"/>
            <w:vAlign w:val="top"/>
          </w:tcPr>
          <w:p>
            <w:pPr>
              <w:spacing w:line="380" w:lineRule="atLeast"/>
              <w:rPr>
                <w:color w:val="000000"/>
                <w:szCs w:val="24"/>
                <w:highlight w:val="none"/>
              </w:rPr>
            </w:pPr>
          </w:p>
        </w:tc>
        <w:tc>
          <w:tcPr>
            <w:tcW w:w="1320" w:type="dxa"/>
            <w:noWrap w:val="0"/>
            <w:vAlign w:val="top"/>
          </w:tcPr>
          <w:p>
            <w:pPr>
              <w:spacing w:line="380" w:lineRule="atLeast"/>
              <w:rPr>
                <w:color w:val="000000"/>
                <w:szCs w:val="24"/>
                <w:highlight w:val="none"/>
              </w:rPr>
            </w:pPr>
          </w:p>
        </w:tc>
        <w:tc>
          <w:tcPr>
            <w:tcW w:w="953" w:type="dxa"/>
            <w:noWrap w:val="0"/>
            <w:vAlign w:val="top"/>
          </w:tcPr>
          <w:p>
            <w:pPr>
              <w:spacing w:line="380" w:lineRule="atLeast"/>
              <w:rPr>
                <w:color w:val="000000"/>
                <w:szCs w:val="24"/>
                <w:highlight w:val="none"/>
              </w:rPr>
            </w:pPr>
          </w:p>
        </w:tc>
        <w:tc>
          <w:tcPr>
            <w:tcW w:w="1149" w:type="dxa"/>
            <w:noWrap w:val="0"/>
            <w:vAlign w:val="top"/>
          </w:tcPr>
          <w:p>
            <w:pPr>
              <w:spacing w:line="380" w:lineRule="atLeast"/>
              <w:rPr>
                <w:color w:val="000000"/>
                <w:szCs w:val="24"/>
                <w:highlight w:val="none"/>
              </w:rPr>
            </w:pPr>
          </w:p>
        </w:tc>
        <w:tc>
          <w:tcPr>
            <w:tcW w:w="753" w:type="dxa"/>
            <w:noWrap w:val="0"/>
            <w:vAlign w:val="top"/>
          </w:tcPr>
          <w:p>
            <w:pPr>
              <w:spacing w:line="380" w:lineRule="atLeast"/>
              <w:rPr>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6" w:type="dxa"/>
            <w:noWrap w:val="0"/>
            <w:vAlign w:val="top"/>
          </w:tcPr>
          <w:p>
            <w:pPr>
              <w:spacing w:line="380" w:lineRule="atLeast"/>
              <w:rPr>
                <w:color w:val="000000"/>
                <w:szCs w:val="24"/>
                <w:highlight w:val="none"/>
              </w:rPr>
            </w:pPr>
          </w:p>
        </w:tc>
        <w:tc>
          <w:tcPr>
            <w:tcW w:w="1183" w:type="dxa"/>
            <w:noWrap w:val="0"/>
            <w:vAlign w:val="top"/>
          </w:tcPr>
          <w:p>
            <w:pPr>
              <w:spacing w:line="380" w:lineRule="atLeast"/>
              <w:rPr>
                <w:color w:val="000000"/>
                <w:szCs w:val="24"/>
                <w:highlight w:val="none"/>
              </w:rPr>
            </w:pPr>
          </w:p>
        </w:tc>
        <w:tc>
          <w:tcPr>
            <w:tcW w:w="829" w:type="dxa"/>
            <w:noWrap w:val="0"/>
            <w:vAlign w:val="top"/>
          </w:tcPr>
          <w:p>
            <w:pPr>
              <w:spacing w:line="380" w:lineRule="atLeast"/>
              <w:rPr>
                <w:color w:val="000000"/>
                <w:szCs w:val="24"/>
                <w:highlight w:val="none"/>
              </w:rPr>
            </w:pPr>
          </w:p>
        </w:tc>
        <w:tc>
          <w:tcPr>
            <w:tcW w:w="1078" w:type="dxa"/>
            <w:noWrap w:val="0"/>
            <w:vAlign w:val="top"/>
          </w:tcPr>
          <w:p>
            <w:pPr>
              <w:spacing w:line="380" w:lineRule="atLeast"/>
              <w:rPr>
                <w:color w:val="000000"/>
                <w:szCs w:val="24"/>
                <w:highlight w:val="none"/>
              </w:rPr>
            </w:pPr>
          </w:p>
        </w:tc>
        <w:tc>
          <w:tcPr>
            <w:tcW w:w="732" w:type="dxa"/>
            <w:noWrap w:val="0"/>
            <w:vAlign w:val="top"/>
          </w:tcPr>
          <w:p>
            <w:pPr>
              <w:spacing w:line="380" w:lineRule="atLeast"/>
              <w:rPr>
                <w:color w:val="000000"/>
                <w:szCs w:val="24"/>
                <w:highlight w:val="none"/>
              </w:rPr>
            </w:pPr>
          </w:p>
        </w:tc>
        <w:tc>
          <w:tcPr>
            <w:tcW w:w="804" w:type="dxa"/>
            <w:noWrap w:val="0"/>
            <w:vAlign w:val="top"/>
          </w:tcPr>
          <w:p>
            <w:pPr>
              <w:spacing w:line="380" w:lineRule="atLeast"/>
              <w:rPr>
                <w:color w:val="000000"/>
                <w:szCs w:val="24"/>
                <w:highlight w:val="none"/>
              </w:rPr>
            </w:pPr>
          </w:p>
        </w:tc>
        <w:tc>
          <w:tcPr>
            <w:tcW w:w="1320" w:type="dxa"/>
            <w:noWrap w:val="0"/>
            <w:vAlign w:val="top"/>
          </w:tcPr>
          <w:p>
            <w:pPr>
              <w:spacing w:line="380" w:lineRule="atLeast"/>
              <w:rPr>
                <w:color w:val="000000"/>
                <w:szCs w:val="24"/>
                <w:highlight w:val="none"/>
              </w:rPr>
            </w:pPr>
          </w:p>
        </w:tc>
        <w:tc>
          <w:tcPr>
            <w:tcW w:w="953" w:type="dxa"/>
            <w:noWrap w:val="0"/>
            <w:vAlign w:val="top"/>
          </w:tcPr>
          <w:p>
            <w:pPr>
              <w:spacing w:line="380" w:lineRule="atLeast"/>
              <w:rPr>
                <w:color w:val="000000"/>
                <w:szCs w:val="24"/>
                <w:highlight w:val="none"/>
              </w:rPr>
            </w:pPr>
          </w:p>
        </w:tc>
        <w:tc>
          <w:tcPr>
            <w:tcW w:w="1149" w:type="dxa"/>
            <w:noWrap w:val="0"/>
            <w:vAlign w:val="top"/>
          </w:tcPr>
          <w:p>
            <w:pPr>
              <w:spacing w:line="380" w:lineRule="atLeast"/>
              <w:rPr>
                <w:color w:val="000000"/>
                <w:szCs w:val="24"/>
                <w:highlight w:val="none"/>
              </w:rPr>
            </w:pPr>
          </w:p>
        </w:tc>
        <w:tc>
          <w:tcPr>
            <w:tcW w:w="753" w:type="dxa"/>
            <w:noWrap w:val="0"/>
            <w:vAlign w:val="top"/>
          </w:tcPr>
          <w:p>
            <w:pPr>
              <w:spacing w:line="380" w:lineRule="atLeast"/>
              <w:rPr>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6" w:type="dxa"/>
            <w:noWrap w:val="0"/>
            <w:vAlign w:val="top"/>
          </w:tcPr>
          <w:p>
            <w:pPr>
              <w:spacing w:line="380" w:lineRule="atLeast"/>
              <w:rPr>
                <w:color w:val="000000"/>
                <w:szCs w:val="24"/>
                <w:highlight w:val="none"/>
              </w:rPr>
            </w:pPr>
          </w:p>
        </w:tc>
        <w:tc>
          <w:tcPr>
            <w:tcW w:w="1183" w:type="dxa"/>
            <w:noWrap w:val="0"/>
            <w:vAlign w:val="top"/>
          </w:tcPr>
          <w:p>
            <w:pPr>
              <w:spacing w:line="380" w:lineRule="atLeast"/>
              <w:rPr>
                <w:color w:val="000000"/>
                <w:szCs w:val="24"/>
                <w:highlight w:val="none"/>
              </w:rPr>
            </w:pPr>
          </w:p>
        </w:tc>
        <w:tc>
          <w:tcPr>
            <w:tcW w:w="829" w:type="dxa"/>
            <w:noWrap w:val="0"/>
            <w:vAlign w:val="top"/>
          </w:tcPr>
          <w:p>
            <w:pPr>
              <w:spacing w:line="380" w:lineRule="atLeast"/>
              <w:rPr>
                <w:color w:val="000000"/>
                <w:szCs w:val="24"/>
                <w:highlight w:val="none"/>
              </w:rPr>
            </w:pPr>
          </w:p>
        </w:tc>
        <w:tc>
          <w:tcPr>
            <w:tcW w:w="1078" w:type="dxa"/>
            <w:noWrap w:val="0"/>
            <w:vAlign w:val="top"/>
          </w:tcPr>
          <w:p>
            <w:pPr>
              <w:spacing w:line="380" w:lineRule="atLeast"/>
              <w:rPr>
                <w:color w:val="000000"/>
                <w:szCs w:val="24"/>
                <w:highlight w:val="none"/>
              </w:rPr>
            </w:pPr>
          </w:p>
        </w:tc>
        <w:tc>
          <w:tcPr>
            <w:tcW w:w="732" w:type="dxa"/>
            <w:noWrap w:val="0"/>
            <w:vAlign w:val="top"/>
          </w:tcPr>
          <w:p>
            <w:pPr>
              <w:spacing w:line="380" w:lineRule="atLeast"/>
              <w:rPr>
                <w:color w:val="000000"/>
                <w:szCs w:val="24"/>
                <w:highlight w:val="none"/>
              </w:rPr>
            </w:pPr>
          </w:p>
        </w:tc>
        <w:tc>
          <w:tcPr>
            <w:tcW w:w="804" w:type="dxa"/>
            <w:noWrap w:val="0"/>
            <w:vAlign w:val="top"/>
          </w:tcPr>
          <w:p>
            <w:pPr>
              <w:spacing w:line="380" w:lineRule="atLeast"/>
              <w:rPr>
                <w:color w:val="000000"/>
                <w:szCs w:val="24"/>
                <w:highlight w:val="none"/>
              </w:rPr>
            </w:pPr>
          </w:p>
        </w:tc>
        <w:tc>
          <w:tcPr>
            <w:tcW w:w="1320" w:type="dxa"/>
            <w:noWrap w:val="0"/>
            <w:vAlign w:val="top"/>
          </w:tcPr>
          <w:p>
            <w:pPr>
              <w:spacing w:line="380" w:lineRule="atLeast"/>
              <w:rPr>
                <w:color w:val="000000"/>
                <w:szCs w:val="24"/>
                <w:highlight w:val="none"/>
              </w:rPr>
            </w:pPr>
          </w:p>
        </w:tc>
        <w:tc>
          <w:tcPr>
            <w:tcW w:w="953" w:type="dxa"/>
            <w:noWrap w:val="0"/>
            <w:vAlign w:val="top"/>
          </w:tcPr>
          <w:p>
            <w:pPr>
              <w:spacing w:line="380" w:lineRule="atLeast"/>
              <w:rPr>
                <w:color w:val="000000"/>
                <w:szCs w:val="24"/>
                <w:highlight w:val="none"/>
              </w:rPr>
            </w:pPr>
          </w:p>
        </w:tc>
        <w:tc>
          <w:tcPr>
            <w:tcW w:w="1149" w:type="dxa"/>
            <w:noWrap w:val="0"/>
            <w:vAlign w:val="top"/>
          </w:tcPr>
          <w:p>
            <w:pPr>
              <w:spacing w:line="380" w:lineRule="atLeast"/>
              <w:rPr>
                <w:color w:val="000000"/>
                <w:szCs w:val="24"/>
                <w:highlight w:val="none"/>
              </w:rPr>
            </w:pPr>
          </w:p>
        </w:tc>
        <w:tc>
          <w:tcPr>
            <w:tcW w:w="753" w:type="dxa"/>
            <w:noWrap w:val="0"/>
            <w:vAlign w:val="top"/>
          </w:tcPr>
          <w:p>
            <w:pPr>
              <w:spacing w:line="380" w:lineRule="atLeast"/>
              <w:rPr>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6" w:type="dxa"/>
            <w:noWrap w:val="0"/>
            <w:vAlign w:val="top"/>
          </w:tcPr>
          <w:p>
            <w:pPr>
              <w:spacing w:line="380" w:lineRule="atLeast"/>
              <w:rPr>
                <w:color w:val="000000"/>
                <w:szCs w:val="24"/>
                <w:highlight w:val="none"/>
              </w:rPr>
            </w:pPr>
          </w:p>
        </w:tc>
        <w:tc>
          <w:tcPr>
            <w:tcW w:w="1183" w:type="dxa"/>
            <w:noWrap w:val="0"/>
            <w:vAlign w:val="top"/>
          </w:tcPr>
          <w:p>
            <w:pPr>
              <w:spacing w:line="380" w:lineRule="atLeast"/>
              <w:rPr>
                <w:color w:val="000000"/>
                <w:szCs w:val="24"/>
                <w:highlight w:val="none"/>
              </w:rPr>
            </w:pPr>
          </w:p>
        </w:tc>
        <w:tc>
          <w:tcPr>
            <w:tcW w:w="829" w:type="dxa"/>
            <w:noWrap w:val="0"/>
            <w:vAlign w:val="top"/>
          </w:tcPr>
          <w:p>
            <w:pPr>
              <w:spacing w:line="380" w:lineRule="atLeast"/>
              <w:rPr>
                <w:color w:val="000000"/>
                <w:szCs w:val="24"/>
                <w:highlight w:val="none"/>
              </w:rPr>
            </w:pPr>
          </w:p>
        </w:tc>
        <w:tc>
          <w:tcPr>
            <w:tcW w:w="1078" w:type="dxa"/>
            <w:noWrap w:val="0"/>
            <w:vAlign w:val="top"/>
          </w:tcPr>
          <w:p>
            <w:pPr>
              <w:spacing w:line="380" w:lineRule="atLeast"/>
              <w:rPr>
                <w:color w:val="000000"/>
                <w:szCs w:val="24"/>
                <w:highlight w:val="none"/>
              </w:rPr>
            </w:pPr>
          </w:p>
        </w:tc>
        <w:tc>
          <w:tcPr>
            <w:tcW w:w="732" w:type="dxa"/>
            <w:noWrap w:val="0"/>
            <w:vAlign w:val="top"/>
          </w:tcPr>
          <w:p>
            <w:pPr>
              <w:spacing w:line="380" w:lineRule="atLeast"/>
              <w:rPr>
                <w:color w:val="000000"/>
                <w:szCs w:val="24"/>
                <w:highlight w:val="none"/>
              </w:rPr>
            </w:pPr>
          </w:p>
        </w:tc>
        <w:tc>
          <w:tcPr>
            <w:tcW w:w="804" w:type="dxa"/>
            <w:noWrap w:val="0"/>
            <w:vAlign w:val="top"/>
          </w:tcPr>
          <w:p>
            <w:pPr>
              <w:spacing w:line="380" w:lineRule="atLeast"/>
              <w:rPr>
                <w:color w:val="000000"/>
                <w:szCs w:val="24"/>
                <w:highlight w:val="none"/>
              </w:rPr>
            </w:pPr>
          </w:p>
        </w:tc>
        <w:tc>
          <w:tcPr>
            <w:tcW w:w="1320" w:type="dxa"/>
            <w:noWrap w:val="0"/>
            <w:vAlign w:val="top"/>
          </w:tcPr>
          <w:p>
            <w:pPr>
              <w:spacing w:line="380" w:lineRule="atLeast"/>
              <w:rPr>
                <w:color w:val="000000"/>
                <w:szCs w:val="24"/>
                <w:highlight w:val="none"/>
              </w:rPr>
            </w:pPr>
          </w:p>
        </w:tc>
        <w:tc>
          <w:tcPr>
            <w:tcW w:w="953" w:type="dxa"/>
            <w:noWrap w:val="0"/>
            <w:vAlign w:val="top"/>
          </w:tcPr>
          <w:p>
            <w:pPr>
              <w:spacing w:line="380" w:lineRule="atLeast"/>
              <w:rPr>
                <w:color w:val="000000"/>
                <w:szCs w:val="24"/>
                <w:highlight w:val="none"/>
              </w:rPr>
            </w:pPr>
          </w:p>
        </w:tc>
        <w:tc>
          <w:tcPr>
            <w:tcW w:w="1149" w:type="dxa"/>
            <w:noWrap w:val="0"/>
            <w:vAlign w:val="top"/>
          </w:tcPr>
          <w:p>
            <w:pPr>
              <w:spacing w:line="380" w:lineRule="atLeast"/>
              <w:rPr>
                <w:color w:val="000000"/>
                <w:szCs w:val="24"/>
                <w:highlight w:val="none"/>
              </w:rPr>
            </w:pPr>
          </w:p>
        </w:tc>
        <w:tc>
          <w:tcPr>
            <w:tcW w:w="753" w:type="dxa"/>
            <w:noWrap w:val="0"/>
            <w:vAlign w:val="top"/>
          </w:tcPr>
          <w:p>
            <w:pPr>
              <w:spacing w:line="380" w:lineRule="atLeast"/>
              <w:rPr>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6" w:type="dxa"/>
            <w:noWrap w:val="0"/>
            <w:vAlign w:val="top"/>
          </w:tcPr>
          <w:p>
            <w:pPr>
              <w:spacing w:line="380" w:lineRule="atLeast"/>
              <w:rPr>
                <w:color w:val="000000"/>
                <w:szCs w:val="24"/>
                <w:highlight w:val="none"/>
              </w:rPr>
            </w:pPr>
          </w:p>
        </w:tc>
        <w:tc>
          <w:tcPr>
            <w:tcW w:w="1183" w:type="dxa"/>
            <w:noWrap w:val="0"/>
            <w:vAlign w:val="top"/>
          </w:tcPr>
          <w:p>
            <w:pPr>
              <w:spacing w:line="380" w:lineRule="atLeast"/>
              <w:rPr>
                <w:color w:val="000000"/>
                <w:szCs w:val="24"/>
                <w:highlight w:val="none"/>
              </w:rPr>
            </w:pPr>
          </w:p>
        </w:tc>
        <w:tc>
          <w:tcPr>
            <w:tcW w:w="829" w:type="dxa"/>
            <w:noWrap w:val="0"/>
            <w:vAlign w:val="top"/>
          </w:tcPr>
          <w:p>
            <w:pPr>
              <w:spacing w:line="380" w:lineRule="atLeast"/>
              <w:rPr>
                <w:color w:val="000000"/>
                <w:szCs w:val="24"/>
                <w:highlight w:val="none"/>
              </w:rPr>
            </w:pPr>
          </w:p>
        </w:tc>
        <w:tc>
          <w:tcPr>
            <w:tcW w:w="1078" w:type="dxa"/>
            <w:noWrap w:val="0"/>
            <w:vAlign w:val="top"/>
          </w:tcPr>
          <w:p>
            <w:pPr>
              <w:spacing w:line="380" w:lineRule="atLeast"/>
              <w:rPr>
                <w:color w:val="000000"/>
                <w:szCs w:val="24"/>
                <w:highlight w:val="none"/>
              </w:rPr>
            </w:pPr>
          </w:p>
        </w:tc>
        <w:tc>
          <w:tcPr>
            <w:tcW w:w="732" w:type="dxa"/>
            <w:noWrap w:val="0"/>
            <w:vAlign w:val="top"/>
          </w:tcPr>
          <w:p>
            <w:pPr>
              <w:spacing w:line="380" w:lineRule="atLeast"/>
              <w:rPr>
                <w:color w:val="000000"/>
                <w:szCs w:val="24"/>
                <w:highlight w:val="none"/>
              </w:rPr>
            </w:pPr>
          </w:p>
        </w:tc>
        <w:tc>
          <w:tcPr>
            <w:tcW w:w="804" w:type="dxa"/>
            <w:noWrap w:val="0"/>
            <w:vAlign w:val="top"/>
          </w:tcPr>
          <w:p>
            <w:pPr>
              <w:spacing w:line="380" w:lineRule="atLeast"/>
              <w:rPr>
                <w:color w:val="000000"/>
                <w:szCs w:val="24"/>
                <w:highlight w:val="none"/>
              </w:rPr>
            </w:pPr>
          </w:p>
        </w:tc>
        <w:tc>
          <w:tcPr>
            <w:tcW w:w="1320" w:type="dxa"/>
            <w:noWrap w:val="0"/>
            <w:vAlign w:val="top"/>
          </w:tcPr>
          <w:p>
            <w:pPr>
              <w:spacing w:line="380" w:lineRule="atLeast"/>
              <w:rPr>
                <w:color w:val="000000"/>
                <w:szCs w:val="24"/>
                <w:highlight w:val="none"/>
              </w:rPr>
            </w:pPr>
          </w:p>
        </w:tc>
        <w:tc>
          <w:tcPr>
            <w:tcW w:w="953" w:type="dxa"/>
            <w:noWrap w:val="0"/>
            <w:vAlign w:val="top"/>
          </w:tcPr>
          <w:p>
            <w:pPr>
              <w:spacing w:line="380" w:lineRule="atLeast"/>
              <w:rPr>
                <w:color w:val="000000"/>
                <w:szCs w:val="24"/>
                <w:highlight w:val="none"/>
              </w:rPr>
            </w:pPr>
          </w:p>
        </w:tc>
        <w:tc>
          <w:tcPr>
            <w:tcW w:w="1149" w:type="dxa"/>
            <w:noWrap w:val="0"/>
            <w:vAlign w:val="top"/>
          </w:tcPr>
          <w:p>
            <w:pPr>
              <w:spacing w:line="380" w:lineRule="atLeast"/>
              <w:rPr>
                <w:color w:val="000000"/>
                <w:szCs w:val="24"/>
                <w:highlight w:val="none"/>
              </w:rPr>
            </w:pPr>
          </w:p>
        </w:tc>
        <w:tc>
          <w:tcPr>
            <w:tcW w:w="753" w:type="dxa"/>
            <w:noWrap w:val="0"/>
            <w:vAlign w:val="top"/>
          </w:tcPr>
          <w:p>
            <w:pPr>
              <w:spacing w:line="380" w:lineRule="atLeast"/>
              <w:rPr>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6" w:type="dxa"/>
            <w:noWrap w:val="0"/>
            <w:vAlign w:val="top"/>
          </w:tcPr>
          <w:p>
            <w:pPr>
              <w:spacing w:line="380" w:lineRule="atLeast"/>
              <w:rPr>
                <w:color w:val="000000"/>
                <w:szCs w:val="24"/>
                <w:highlight w:val="none"/>
              </w:rPr>
            </w:pPr>
          </w:p>
        </w:tc>
        <w:tc>
          <w:tcPr>
            <w:tcW w:w="1183" w:type="dxa"/>
            <w:noWrap w:val="0"/>
            <w:vAlign w:val="top"/>
          </w:tcPr>
          <w:p>
            <w:pPr>
              <w:spacing w:line="380" w:lineRule="atLeast"/>
              <w:rPr>
                <w:color w:val="000000"/>
                <w:szCs w:val="24"/>
                <w:highlight w:val="none"/>
              </w:rPr>
            </w:pPr>
          </w:p>
        </w:tc>
        <w:tc>
          <w:tcPr>
            <w:tcW w:w="829" w:type="dxa"/>
            <w:noWrap w:val="0"/>
            <w:vAlign w:val="top"/>
          </w:tcPr>
          <w:p>
            <w:pPr>
              <w:spacing w:line="380" w:lineRule="atLeast"/>
              <w:rPr>
                <w:color w:val="000000"/>
                <w:szCs w:val="24"/>
                <w:highlight w:val="none"/>
              </w:rPr>
            </w:pPr>
          </w:p>
        </w:tc>
        <w:tc>
          <w:tcPr>
            <w:tcW w:w="1078" w:type="dxa"/>
            <w:noWrap w:val="0"/>
            <w:vAlign w:val="top"/>
          </w:tcPr>
          <w:p>
            <w:pPr>
              <w:spacing w:line="380" w:lineRule="atLeast"/>
              <w:rPr>
                <w:color w:val="000000"/>
                <w:szCs w:val="24"/>
                <w:highlight w:val="none"/>
              </w:rPr>
            </w:pPr>
          </w:p>
        </w:tc>
        <w:tc>
          <w:tcPr>
            <w:tcW w:w="732" w:type="dxa"/>
            <w:noWrap w:val="0"/>
            <w:vAlign w:val="top"/>
          </w:tcPr>
          <w:p>
            <w:pPr>
              <w:spacing w:line="380" w:lineRule="atLeast"/>
              <w:rPr>
                <w:color w:val="000000"/>
                <w:szCs w:val="24"/>
                <w:highlight w:val="none"/>
              </w:rPr>
            </w:pPr>
          </w:p>
        </w:tc>
        <w:tc>
          <w:tcPr>
            <w:tcW w:w="804" w:type="dxa"/>
            <w:noWrap w:val="0"/>
            <w:vAlign w:val="top"/>
          </w:tcPr>
          <w:p>
            <w:pPr>
              <w:spacing w:line="380" w:lineRule="atLeast"/>
              <w:rPr>
                <w:color w:val="000000"/>
                <w:szCs w:val="24"/>
                <w:highlight w:val="none"/>
              </w:rPr>
            </w:pPr>
          </w:p>
        </w:tc>
        <w:tc>
          <w:tcPr>
            <w:tcW w:w="1320" w:type="dxa"/>
            <w:noWrap w:val="0"/>
            <w:vAlign w:val="top"/>
          </w:tcPr>
          <w:p>
            <w:pPr>
              <w:spacing w:line="380" w:lineRule="atLeast"/>
              <w:rPr>
                <w:color w:val="000000"/>
                <w:szCs w:val="24"/>
                <w:highlight w:val="none"/>
              </w:rPr>
            </w:pPr>
          </w:p>
        </w:tc>
        <w:tc>
          <w:tcPr>
            <w:tcW w:w="953" w:type="dxa"/>
            <w:noWrap w:val="0"/>
            <w:vAlign w:val="top"/>
          </w:tcPr>
          <w:p>
            <w:pPr>
              <w:spacing w:line="380" w:lineRule="atLeast"/>
              <w:rPr>
                <w:color w:val="000000"/>
                <w:szCs w:val="24"/>
                <w:highlight w:val="none"/>
              </w:rPr>
            </w:pPr>
          </w:p>
        </w:tc>
        <w:tc>
          <w:tcPr>
            <w:tcW w:w="1149" w:type="dxa"/>
            <w:noWrap w:val="0"/>
            <w:vAlign w:val="top"/>
          </w:tcPr>
          <w:p>
            <w:pPr>
              <w:spacing w:line="380" w:lineRule="atLeast"/>
              <w:rPr>
                <w:color w:val="000000"/>
                <w:szCs w:val="24"/>
                <w:highlight w:val="none"/>
              </w:rPr>
            </w:pPr>
          </w:p>
        </w:tc>
        <w:tc>
          <w:tcPr>
            <w:tcW w:w="753" w:type="dxa"/>
            <w:noWrap w:val="0"/>
            <w:vAlign w:val="top"/>
          </w:tcPr>
          <w:p>
            <w:pPr>
              <w:spacing w:line="380" w:lineRule="atLeast"/>
              <w:rPr>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6" w:type="dxa"/>
            <w:noWrap w:val="0"/>
            <w:vAlign w:val="top"/>
          </w:tcPr>
          <w:p>
            <w:pPr>
              <w:spacing w:line="380" w:lineRule="atLeast"/>
              <w:rPr>
                <w:color w:val="000000"/>
                <w:szCs w:val="24"/>
                <w:highlight w:val="none"/>
              </w:rPr>
            </w:pPr>
          </w:p>
        </w:tc>
        <w:tc>
          <w:tcPr>
            <w:tcW w:w="1183" w:type="dxa"/>
            <w:noWrap w:val="0"/>
            <w:vAlign w:val="top"/>
          </w:tcPr>
          <w:p>
            <w:pPr>
              <w:spacing w:line="380" w:lineRule="atLeast"/>
              <w:rPr>
                <w:color w:val="000000"/>
                <w:szCs w:val="24"/>
                <w:highlight w:val="none"/>
              </w:rPr>
            </w:pPr>
          </w:p>
        </w:tc>
        <w:tc>
          <w:tcPr>
            <w:tcW w:w="829" w:type="dxa"/>
            <w:noWrap w:val="0"/>
            <w:vAlign w:val="top"/>
          </w:tcPr>
          <w:p>
            <w:pPr>
              <w:spacing w:line="380" w:lineRule="atLeast"/>
              <w:rPr>
                <w:color w:val="000000"/>
                <w:szCs w:val="24"/>
                <w:highlight w:val="none"/>
              </w:rPr>
            </w:pPr>
          </w:p>
        </w:tc>
        <w:tc>
          <w:tcPr>
            <w:tcW w:w="1078" w:type="dxa"/>
            <w:noWrap w:val="0"/>
            <w:vAlign w:val="top"/>
          </w:tcPr>
          <w:p>
            <w:pPr>
              <w:spacing w:line="380" w:lineRule="atLeast"/>
              <w:rPr>
                <w:color w:val="000000"/>
                <w:szCs w:val="24"/>
                <w:highlight w:val="none"/>
              </w:rPr>
            </w:pPr>
          </w:p>
        </w:tc>
        <w:tc>
          <w:tcPr>
            <w:tcW w:w="732" w:type="dxa"/>
            <w:noWrap w:val="0"/>
            <w:vAlign w:val="top"/>
          </w:tcPr>
          <w:p>
            <w:pPr>
              <w:spacing w:line="380" w:lineRule="atLeast"/>
              <w:rPr>
                <w:color w:val="000000"/>
                <w:szCs w:val="24"/>
                <w:highlight w:val="none"/>
              </w:rPr>
            </w:pPr>
          </w:p>
        </w:tc>
        <w:tc>
          <w:tcPr>
            <w:tcW w:w="804" w:type="dxa"/>
            <w:noWrap w:val="0"/>
            <w:vAlign w:val="top"/>
          </w:tcPr>
          <w:p>
            <w:pPr>
              <w:spacing w:line="380" w:lineRule="atLeast"/>
              <w:rPr>
                <w:color w:val="000000"/>
                <w:szCs w:val="24"/>
                <w:highlight w:val="none"/>
              </w:rPr>
            </w:pPr>
          </w:p>
        </w:tc>
        <w:tc>
          <w:tcPr>
            <w:tcW w:w="1320" w:type="dxa"/>
            <w:noWrap w:val="0"/>
            <w:vAlign w:val="top"/>
          </w:tcPr>
          <w:p>
            <w:pPr>
              <w:spacing w:line="380" w:lineRule="atLeast"/>
              <w:rPr>
                <w:color w:val="000000"/>
                <w:szCs w:val="24"/>
                <w:highlight w:val="none"/>
              </w:rPr>
            </w:pPr>
          </w:p>
        </w:tc>
        <w:tc>
          <w:tcPr>
            <w:tcW w:w="953" w:type="dxa"/>
            <w:noWrap w:val="0"/>
            <w:vAlign w:val="top"/>
          </w:tcPr>
          <w:p>
            <w:pPr>
              <w:spacing w:line="380" w:lineRule="atLeast"/>
              <w:rPr>
                <w:color w:val="000000"/>
                <w:szCs w:val="24"/>
                <w:highlight w:val="none"/>
              </w:rPr>
            </w:pPr>
          </w:p>
        </w:tc>
        <w:tc>
          <w:tcPr>
            <w:tcW w:w="1149" w:type="dxa"/>
            <w:noWrap w:val="0"/>
            <w:vAlign w:val="top"/>
          </w:tcPr>
          <w:p>
            <w:pPr>
              <w:spacing w:line="380" w:lineRule="atLeast"/>
              <w:rPr>
                <w:color w:val="000000"/>
                <w:szCs w:val="24"/>
                <w:highlight w:val="none"/>
              </w:rPr>
            </w:pPr>
          </w:p>
        </w:tc>
        <w:tc>
          <w:tcPr>
            <w:tcW w:w="753" w:type="dxa"/>
            <w:noWrap w:val="0"/>
            <w:vAlign w:val="top"/>
          </w:tcPr>
          <w:p>
            <w:pPr>
              <w:spacing w:line="380" w:lineRule="atLeast"/>
              <w:rPr>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6" w:type="dxa"/>
            <w:noWrap w:val="0"/>
            <w:vAlign w:val="top"/>
          </w:tcPr>
          <w:p>
            <w:pPr>
              <w:spacing w:line="380" w:lineRule="atLeast"/>
              <w:rPr>
                <w:color w:val="000000"/>
                <w:szCs w:val="24"/>
                <w:highlight w:val="none"/>
              </w:rPr>
            </w:pPr>
          </w:p>
        </w:tc>
        <w:tc>
          <w:tcPr>
            <w:tcW w:w="1183" w:type="dxa"/>
            <w:noWrap w:val="0"/>
            <w:vAlign w:val="top"/>
          </w:tcPr>
          <w:p>
            <w:pPr>
              <w:spacing w:line="380" w:lineRule="atLeast"/>
              <w:rPr>
                <w:color w:val="000000"/>
                <w:szCs w:val="24"/>
                <w:highlight w:val="none"/>
              </w:rPr>
            </w:pPr>
          </w:p>
        </w:tc>
        <w:tc>
          <w:tcPr>
            <w:tcW w:w="829" w:type="dxa"/>
            <w:noWrap w:val="0"/>
            <w:vAlign w:val="top"/>
          </w:tcPr>
          <w:p>
            <w:pPr>
              <w:spacing w:line="380" w:lineRule="atLeast"/>
              <w:rPr>
                <w:color w:val="000000"/>
                <w:szCs w:val="24"/>
                <w:highlight w:val="none"/>
              </w:rPr>
            </w:pPr>
          </w:p>
        </w:tc>
        <w:tc>
          <w:tcPr>
            <w:tcW w:w="1078" w:type="dxa"/>
            <w:noWrap w:val="0"/>
            <w:vAlign w:val="top"/>
          </w:tcPr>
          <w:p>
            <w:pPr>
              <w:spacing w:line="380" w:lineRule="atLeast"/>
              <w:rPr>
                <w:color w:val="000000"/>
                <w:szCs w:val="24"/>
                <w:highlight w:val="none"/>
              </w:rPr>
            </w:pPr>
          </w:p>
        </w:tc>
        <w:tc>
          <w:tcPr>
            <w:tcW w:w="732" w:type="dxa"/>
            <w:noWrap w:val="0"/>
            <w:vAlign w:val="top"/>
          </w:tcPr>
          <w:p>
            <w:pPr>
              <w:spacing w:line="380" w:lineRule="atLeast"/>
              <w:rPr>
                <w:color w:val="000000"/>
                <w:szCs w:val="24"/>
                <w:highlight w:val="none"/>
              </w:rPr>
            </w:pPr>
          </w:p>
        </w:tc>
        <w:tc>
          <w:tcPr>
            <w:tcW w:w="804" w:type="dxa"/>
            <w:noWrap w:val="0"/>
            <w:vAlign w:val="top"/>
          </w:tcPr>
          <w:p>
            <w:pPr>
              <w:spacing w:line="380" w:lineRule="atLeast"/>
              <w:rPr>
                <w:color w:val="000000"/>
                <w:szCs w:val="24"/>
                <w:highlight w:val="none"/>
              </w:rPr>
            </w:pPr>
          </w:p>
        </w:tc>
        <w:tc>
          <w:tcPr>
            <w:tcW w:w="1320" w:type="dxa"/>
            <w:noWrap w:val="0"/>
            <w:vAlign w:val="top"/>
          </w:tcPr>
          <w:p>
            <w:pPr>
              <w:spacing w:line="380" w:lineRule="atLeast"/>
              <w:rPr>
                <w:color w:val="000000"/>
                <w:szCs w:val="24"/>
                <w:highlight w:val="none"/>
              </w:rPr>
            </w:pPr>
          </w:p>
        </w:tc>
        <w:tc>
          <w:tcPr>
            <w:tcW w:w="953" w:type="dxa"/>
            <w:noWrap w:val="0"/>
            <w:vAlign w:val="top"/>
          </w:tcPr>
          <w:p>
            <w:pPr>
              <w:spacing w:line="380" w:lineRule="atLeast"/>
              <w:rPr>
                <w:color w:val="000000"/>
                <w:szCs w:val="24"/>
                <w:highlight w:val="none"/>
              </w:rPr>
            </w:pPr>
          </w:p>
        </w:tc>
        <w:tc>
          <w:tcPr>
            <w:tcW w:w="1149" w:type="dxa"/>
            <w:noWrap w:val="0"/>
            <w:vAlign w:val="top"/>
          </w:tcPr>
          <w:p>
            <w:pPr>
              <w:spacing w:line="380" w:lineRule="atLeast"/>
              <w:rPr>
                <w:color w:val="000000"/>
                <w:szCs w:val="24"/>
                <w:highlight w:val="none"/>
              </w:rPr>
            </w:pPr>
          </w:p>
        </w:tc>
        <w:tc>
          <w:tcPr>
            <w:tcW w:w="753" w:type="dxa"/>
            <w:noWrap w:val="0"/>
            <w:vAlign w:val="top"/>
          </w:tcPr>
          <w:p>
            <w:pPr>
              <w:spacing w:line="380" w:lineRule="atLeast"/>
              <w:rPr>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6" w:type="dxa"/>
            <w:noWrap w:val="0"/>
            <w:vAlign w:val="top"/>
          </w:tcPr>
          <w:p>
            <w:pPr>
              <w:spacing w:line="380" w:lineRule="atLeast"/>
              <w:rPr>
                <w:color w:val="000000"/>
                <w:szCs w:val="24"/>
                <w:highlight w:val="none"/>
              </w:rPr>
            </w:pPr>
          </w:p>
        </w:tc>
        <w:tc>
          <w:tcPr>
            <w:tcW w:w="1183" w:type="dxa"/>
            <w:noWrap w:val="0"/>
            <w:vAlign w:val="top"/>
          </w:tcPr>
          <w:p>
            <w:pPr>
              <w:spacing w:line="380" w:lineRule="atLeast"/>
              <w:rPr>
                <w:color w:val="000000"/>
                <w:szCs w:val="24"/>
                <w:highlight w:val="none"/>
              </w:rPr>
            </w:pPr>
          </w:p>
        </w:tc>
        <w:tc>
          <w:tcPr>
            <w:tcW w:w="829" w:type="dxa"/>
            <w:noWrap w:val="0"/>
            <w:vAlign w:val="top"/>
          </w:tcPr>
          <w:p>
            <w:pPr>
              <w:spacing w:line="380" w:lineRule="atLeast"/>
              <w:rPr>
                <w:color w:val="000000"/>
                <w:szCs w:val="24"/>
                <w:highlight w:val="none"/>
              </w:rPr>
            </w:pPr>
          </w:p>
        </w:tc>
        <w:tc>
          <w:tcPr>
            <w:tcW w:w="1078" w:type="dxa"/>
            <w:noWrap w:val="0"/>
            <w:vAlign w:val="top"/>
          </w:tcPr>
          <w:p>
            <w:pPr>
              <w:spacing w:line="380" w:lineRule="atLeast"/>
              <w:rPr>
                <w:color w:val="000000"/>
                <w:szCs w:val="24"/>
                <w:highlight w:val="none"/>
              </w:rPr>
            </w:pPr>
          </w:p>
        </w:tc>
        <w:tc>
          <w:tcPr>
            <w:tcW w:w="732" w:type="dxa"/>
            <w:noWrap w:val="0"/>
            <w:vAlign w:val="top"/>
          </w:tcPr>
          <w:p>
            <w:pPr>
              <w:spacing w:line="380" w:lineRule="atLeast"/>
              <w:rPr>
                <w:color w:val="000000"/>
                <w:szCs w:val="24"/>
                <w:highlight w:val="none"/>
              </w:rPr>
            </w:pPr>
          </w:p>
        </w:tc>
        <w:tc>
          <w:tcPr>
            <w:tcW w:w="804" w:type="dxa"/>
            <w:noWrap w:val="0"/>
            <w:vAlign w:val="top"/>
          </w:tcPr>
          <w:p>
            <w:pPr>
              <w:spacing w:line="380" w:lineRule="atLeast"/>
              <w:rPr>
                <w:color w:val="000000"/>
                <w:szCs w:val="24"/>
                <w:highlight w:val="none"/>
              </w:rPr>
            </w:pPr>
          </w:p>
        </w:tc>
        <w:tc>
          <w:tcPr>
            <w:tcW w:w="1320" w:type="dxa"/>
            <w:noWrap w:val="0"/>
            <w:vAlign w:val="top"/>
          </w:tcPr>
          <w:p>
            <w:pPr>
              <w:spacing w:line="380" w:lineRule="atLeast"/>
              <w:rPr>
                <w:color w:val="000000"/>
                <w:szCs w:val="24"/>
                <w:highlight w:val="none"/>
              </w:rPr>
            </w:pPr>
          </w:p>
        </w:tc>
        <w:tc>
          <w:tcPr>
            <w:tcW w:w="953" w:type="dxa"/>
            <w:noWrap w:val="0"/>
            <w:vAlign w:val="top"/>
          </w:tcPr>
          <w:p>
            <w:pPr>
              <w:spacing w:line="380" w:lineRule="atLeast"/>
              <w:rPr>
                <w:color w:val="000000"/>
                <w:szCs w:val="24"/>
                <w:highlight w:val="none"/>
              </w:rPr>
            </w:pPr>
          </w:p>
        </w:tc>
        <w:tc>
          <w:tcPr>
            <w:tcW w:w="1149" w:type="dxa"/>
            <w:noWrap w:val="0"/>
            <w:vAlign w:val="top"/>
          </w:tcPr>
          <w:p>
            <w:pPr>
              <w:spacing w:line="380" w:lineRule="atLeast"/>
              <w:rPr>
                <w:color w:val="000000"/>
                <w:szCs w:val="24"/>
                <w:highlight w:val="none"/>
              </w:rPr>
            </w:pPr>
          </w:p>
        </w:tc>
        <w:tc>
          <w:tcPr>
            <w:tcW w:w="753" w:type="dxa"/>
            <w:noWrap w:val="0"/>
            <w:vAlign w:val="top"/>
          </w:tcPr>
          <w:p>
            <w:pPr>
              <w:spacing w:line="380" w:lineRule="atLeast"/>
              <w:rPr>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6" w:type="dxa"/>
            <w:noWrap w:val="0"/>
            <w:vAlign w:val="top"/>
          </w:tcPr>
          <w:p>
            <w:pPr>
              <w:spacing w:line="380" w:lineRule="atLeast"/>
              <w:rPr>
                <w:color w:val="000000"/>
                <w:szCs w:val="24"/>
                <w:highlight w:val="none"/>
              </w:rPr>
            </w:pPr>
          </w:p>
        </w:tc>
        <w:tc>
          <w:tcPr>
            <w:tcW w:w="1183" w:type="dxa"/>
            <w:noWrap w:val="0"/>
            <w:vAlign w:val="top"/>
          </w:tcPr>
          <w:p>
            <w:pPr>
              <w:spacing w:line="380" w:lineRule="atLeast"/>
              <w:rPr>
                <w:color w:val="000000"/>
                <w:szCs w:val="24"/>
                <w:highlight w:val="none"/>
              </w:rPr>
            </w:pPr>
          </w:p>
        </w:tc>
        <w:tc>
          <w:tcPr>
            <w:tcW w:w="829" w:type="dxa"/>
            <w:noWrap w:val="0"/>
            <w:vAlign w:val="top"/>
          </w:tcPr>
          <w:p>
            <w:pPr>
              <w:spacing w:line="380" w:lineRule="atLeast"/>
              <w:rPr>
                <w:color w:val="000000"/>
                <w:szCs w:val="24"/>
                <w:highlight w:val="none"/>
              </w:rPr>
            </w:pPr>
          </w:p>
        </w:tc>
        <w:tc>
          <w:tcPr>
            <w:tcW w:w="1078" w:type="dxa"/>
            <w:noWrap w:val="0"/>
            <w:vAlign w:val="top"/>
          </w:tcPr>
          <w:p>
            <w:pPr>
              <w:spacing w:line="380" w:lineRule="atLeast"/>
              <w:rPr>
                <w:color w:val="000000"/>
                <w:szCs w:val="24"/>
                <w:highlight w:val="none"/>
              </w:rPr>
            </w:pPr>
          </w:p>
        </w:tc>
        <w:tc>
          <w:tcPr>
            <w:tcW w:w="732" w:type="dxa"/>
            <w:noWrap w:val="0"/>
            <w:vAlign w:val="top"/>
          </w:tcPr>
          <w:p>
            <w:pPr>
              <w:spacing w:line="380" w:lineRule="atLeast"/>
              <w:rPr>
                <w:color w:val="000000"/>
                <w:szCs w:val="24"/>
                <w:highlight w:val="none"/>
              </w:rPr>
            </w:pPr>
          </w:p>
        </w:tc>
        <w:tc>
          <w:tcPr>
            <w:tcW w:w="804" w:type="dxa"/>
            <w:noWrap w:val="0"/>
            <w:vAlign w:val="top"/>
          </w:tcPr>
          <w:p>
            <w:pPr>
              <w:spacing w:line="380" w:lineRule="atLeast"/>
              <w:rPr>
                <w:color w:val="000000"/>
                <w:szCs w:val="24"/>
                <w:highlight w:val="none"/>
              </w:rPr>
            </w:pPr>
          </w:p>
        </w:tc>
        <w:tc>
          <w:tcPr>
            <w:tcW w:w="1320" w:type="dxa"/>
            <w:noWrap w:val="0"/>
            <w:vAlign w:val="top"/>
          </w:tcPr>
          <w:p>
            <w:pPr>
              <w:spacing w:line="380" w:lineRule="atLeast"/>
              <w:rPr>
                <w:color w:val="000000"/>
                <w:szCs w:val="24"/>
                <w:highlight w:val="none"/>
              </w:rPr>
            </w:pPr>
          </w:p>
        </w:tc>
        <w:tc>
          <w:tcPr>
            <w:tcW w:w="953" w:type="dxa"/>
            <w:noWrap w:val="0"/>
            <w:vAlign w:val="top"/>
          </w:tcPr>
          <w:p>
            <w:pPr>
              <w:spacing w:line="380" w:lineRule="atLeast"/>
              <w:rPr>
                <w:color w:val="000000"/>
                <w:szCs w:val="24"/>
                <w:highlight w:val="none"/>
              </w:rPr>
            </w:pPr>
          </w:p>
        </w:tc>
        <w:tc>
          <w:tcPr>
            <w:tcW w:w="1149" w:type="dxa"/>
            <w:noWrap w:val="0"/>
            <w:vAlign w:val="top"/>
          </w:tcPr>
          <w:p>
            <w:pPr>
              <w:spacing w:line="380" w:lineRule="atLeast"/>
              <w:rPr>
                <w:color w:val="000000"/>
                <w:szCs w:val="24"/>
                <w:highlight w:val="none"/>
              </w:rPr>
            </w:pPr>
          </w:p>
        </w:tc>
        <w:tc>
          <w:tcPr>
            <w:tcW w:w="753" w:type="dxa"/>
            <w:noWrap w:val="0"/>
            <w:vAlign w:val="top"/>
          </w:tcPr>
          <w:p>
            <w:pPr>
              <w:spacing w:line="380" w:lineRule="atLeast"/>
              <w:rPr>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6" w:type="dxa"/>
            <w:noWrap w:val="0"/>
            <w:vAlign w:val="top"/>
          </w:tcPr>
          <w:p>
            <w:pPr>
              <w:spacing w:line="380" w:lineRule="atLeast"/>
              <w:rPr>
                <w:color w:val="000000"/>
                <w:szCs w:val="24"/>
                <w:highlight w:val="none"/>
              </w:rPr>
            </w:pPr>
          </w:p>
        </w:tc>
        <w:tc>
          <w:tcPr>
            <w:tcW w:w="1183" w:type="dxa"/>
            <w:noWrap w:val="0"/>
            <w:vAlign w:val="top"/>
          </w:tcPr>
          <w:p>
            <w:pPr>
              <w:spacing w:line="380" w:lineRule="atLeast"/>
              <w:rPr>
                <w:color w:val="000000"/>
                <w:szCs w:val="24"/>
                <w:highlight w:val="none"/>
              </w:rPr>
            </w:pPr>
          </w:p>
        </w:tc>
        <w:tc>
          <w:tcPr>
            <w:tcW w:w="829" w:type="dxa"/>
            <w:noWrap w:val="0"/>
            <w:vAlign w:val="top"/>
          </w:tcPr>
          <w:p>
            <w:pPr>
              <w:spacing w:line="380" w:lineRule="atLeast"/>
              <w:rPr>
                <w:color w:val="000000"/>
                <w:szCs w:val="24"/>
                <w:highlight w:val="none"/>
              </w:rPr>
            </w:pPr>
          </w:p>
        </w:tc>
        <w:tc>
          <w:tcPr>
            <w:tcW w:w="1078" w:type="dxa"/>
            <w:noWrap w:val="0"/>
            <w:vAlign w:val="top"/>
          </w:tcPr>
          <w:p>
            <w:pPr>
              <w:spacing w:line="380" w:lineRule="atLeast"/>
              <w:rPr>
                <w:color w:val="000000"/>
                <w:szCs w:val="24"/>
                <w:highlight w:val="none"/>
              </w:rPr>
            </w:pPr>
          </w:p>
        </w:tc>
        <w:tc>
          <w:tcPr>
            <w:tcW w:w="732" w:type="dxa"/>
            <w:noWrap w:val="0"/>
            <w:vAlign w:val="top"/>
          </w:tcPr>
          <w:p>
            <w:pPr>
              <w:spacing w:line="380" w:lineRule="atLeast"/>
              <w:rPr>
                <w:color w:val="000000"/>
                <w:szCs w:val="24"/>
                <w:highlight w:val="none"/>
              </w:rPr>
            </w:pPr>
          </w:p>
        </w:tc>
        <w:tc>
          <w:tcPr>
            <w:tcW w:w="804" w:type="dxa"/>
            <w:noWrap w:val="0"/>
            <w:vAlign w:val="top"/>
          </w:tcPr>
          <w:p>
            <w:pPr>
              <w:spacing w:line="380" w:lineRule="atLeast"/>
              <w:rPr>
                <w:color w:val="000000"/>
                <w:szCs w:val="24"/>
                <w:highlight w:val="none"/>
              </w:rPr>
            </w:pPr>
          </w:p>
        </w:tc>
        <w:tc>
          <w:tcPr>
            <w:tcW w:w="1320" w:type="dxa"/>
            <w:noWrap w:val="0"/>
            <w:vAlign w:val="top"/>
          </w:tcPr>
          <w:p>
            <w:pPr>
              <w:spacing w:line="380" w:lineRule="atLeast"/>
              <w:rPr>
                <w:color w:val="000000"/>
                <w:szCs w:val="24"/>
                <w:highlight w:val="none"/>
              </w:rPr>
            </w:pPr>
          </w:p>
        </w:tc>
        <w:tc>
          <w:tcPr>
            <w:tcW w:w="953" w:type="dxa"/>
            <w:noWrap w:val="0"/>
            <w:vAlign w:val="top"/>
          </w:tcPr>
          <w:p>
            <w:pPr>
              <w:spacing w:line="380" w:lineRule="atLeast"/>
              <w:rPr>
                <w:color w:val="000000"/>
                <w:szCs w:val="24"/>
                <w:highlight w:val="none"/>
              </w:rPr>
            </w:pPr>
          </w:p>
        </w:tc>
        <w:tc>
          <w:tcPr>
            <w:tcW w:w="1149" w:type="dxa"/>
            <w:noWrap w:val="0"/>
            <w:vAlign w:val="top"/>
          </w:tcPr>
          <w:p>
            <w:pPr>
              <w:spacing w:line="380" w:lineRule="atLeast"/>
              <w:rPr>
                <w:color w:val="000000"/>
                <w:szCs w:val="24"/>
                <w:highlight w:val="none"/>
              </w:rPr>
            </w:pPr>
          </w:p>
        </w:tc>
        <w:tc>
          <w:tcPr>
            <w:tcW w:w="753" w:type="dxa"/>
            <w:noWrap w:val="0"/>
            <w:vAlign w:val="top"/>
          </w:tcPr>
          <w:p>
            <w:pPr>
              <w:spacing w:line="380" w:lineRule="atLeast"/>
              <w:rPr>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6" w:type="dxa"/>
            <w:noWrap w:val="0"/>
            <w:vAlign w:val="top"/>
          </w:tcPr>
          <w:p>
            <w:pPr>
              <w:spacing w:line="380" w:lineRule="atLeast"/>
              <w:rPr>
                <w:color w:val="000000"/>
                <w:szCs w:val="24"/>
                <w:highlight w:val="none"/>
              </w:rPr>
            </w:pPr>
          </w:p>
        </w:tc>
        <w:tc>
          <w:tcPr>
            <w:tcW w:w="1183" w:type="dxa"/>
            <w:noWrap w:val="0"/>
            <w:vAlign w:val="top"/>
          </w:tcPr>
          <w:p>
            <w:pPr>
              <w:spacing w:line="380" w:lineRule="atLeast"/>
              <w:rPr>
                <w:color w:val="000000"/>
                <w:szCs w:val="24"/>
                <w:highlight w:val="none"/>
              </w:rPr>
            </w:pPr>
          </w:p>
        </w:tc>
        <w:tc>
          <w:tcPr>
            <w:tcW w:w="829" w:type="dxa"/>
            <w:noWrap w:val="0"/>
            <w:vAlign w:val="top"/>
          </w:tcPr>
          <w:p>
            <w:pPr>
              <w:spacing w:line="380" w:lineRule="atLeast"/>
              <w:rPr>
                <w:color w:val="000000"/>
                <w:szCs w:val="24"/>
                <w:highlight w:val="none"/>
              </w:rPr>
            </w:pPr>
          </w:p>
        </w:tc>
        <w:tc>
          <w:tcPr>
            <w:tcW w:w="1078" w:type="dxa"/>
            <w:noWrap w:val="0"/>
            <w:vAlign w:val="top"/>
          </w:tcPr>
          <w:p>
            <w:pPr>
              <w:spacing w:line="380" w:lineRule="atLeast"/>
              <w:rPr>
                <w:color w:val="000000"/>
                <w:szCs w:val="24"/>
                <w:highlight w:val="none"/>
              </w:rPr>
            </w:pPr>
          </w:p>
        </w:tc>
        <w:tc>
          <w:tcPr>
            <w:tcW w:w="732" w:type="dxa"/>
            <w:noWrap w:val="0"/>
            <w:vAlign w:val="top"/>
          </w:tcPr>
          <w:p>
            <w:pPr>
              <w:spacing w:line="380" w:lineRule="atLeast"/>
              <w:rPr>
                <w:color w:val="000000"/>
                <w:szCs w:val="24"/>
                <w:highlight w:val="none"/>
              </w:rPr>
            </w:pPr>
          </w:p>
        </w:tc>
        <w:tc>
          <w:tcPr>
            <w:tcW w:w="804" w:type="dxa"/>
            <w:noWrap w:val="0"/>
            <w:vAlign w:val="top"/>
          </w:tcPr>
          <w:p>
            <w:pPr>
              <w:spacing w:line="380" w:lineRule="atLeast"/>
              <w:rPr>
                <w:color w:val="000000"/>
                <w:szCs w:val="24"/>
                <w:highlight w:val="none"/>
              </w:rPr>
            </w:pPr>
          </w:p>
        </w:tc>
        <w:tc>
          <w:tcPr>
            <w:tcW w:w="1320" w:type="dxa"/>
            <w:noWrap w:val="0"/>
            <w:vAlign w:val="top"/>
          </w:tcPr>
          <w:p>
            <w:pPr>
              <w:spacing w:line="380" w:lineRule="atLeast"/>
              <w:rPr>
                <w:color w:val="000000"/>
                <w:szCs w:val="24"/>
                <w:highlight w:val="none"/>
              </w:rPr>
            </w:pPr>
          </w:p>
        </w:tc>
        <w:tc>
          <w:tcPr>
            <w:tcW w:w="953" w:type="dxa"/>
            <w:noWrap w:val="0"/>
            <w:vAlign w:val="top"/>
          </w:tcPr>
          <w:p>
            <w:pPr>
              <w:spacing w:line="380" w:lineRule="atLeast"/>
              <w:rPr>
                <w:color w:val="000000"/>
                <w:szCs w:val="24"/>
                <w:highlight w:val="none"/>
              </w:rPr>
            </w:pPr>
          </w:p>
        </w:tc>
        <w:tc>
          <w:tcPr>
            <w:tcW w:w="1149" w:type="dxa"/>
            <w:noWrap w:val="0"/>
            <w:vAlign w:val="top"/>
          </w:tcPr>
          <w:p>
            <w:pPr>
              <w:spacing w:line="380" w:lineRule="atLeast"/>
              <w:rPr>
                <w:color w:val="000000"/>
                <w:szCs w:val="24"/>
                <w:highlight w:val="none"/>
              </w:rPr>
            </w:pPr>
          </w:p>
        </w:tc>
        <w:tc>
          <w:tcPr>
            <w:tcW w:w="753" w:type="dxa"/>
            <w:noWrap w:val="0"/>
            <w:vAlign w:val="top"/>
          </w:tcPr>
          <w:p>
            <w:pPr>
              <w:spacing w:line="380" w:lineRule="atLeast"/>
              <w:rPr>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6" w:type="dxa"/>
            <w:noWrap w:val="0"/>
            <w:vAlign w:val="top"/>
          </w:tcPr>
          <w:p>
            <w:pPr>
              <w:spacing w:line="380" w:lineRule="atLeast"/>
              <w:rPr>
                <w:color w:val="000000"/>
                <w:szCs w:val="24"/>
                <w:highlight w:val="none"/>
              </w:rPr>
            </w:pPr>
          </w:p>
        </w:tc>
        <w:tc>
          <w:tcPr>
            <w:tcW w:w="1183" w:type="dxa"/>
            <w:noWrap w:val="0"/>
            <w:vAlign w:val="top"/>
          </w:tcPr>
          <w:p>
            <w:pPr>
              <w:spacing w:line="380" w:lineRule="atLeast"/>
              <w:rPr>
                <w:color w:val="000000"/>
                <w:szCs w:val="24"/>
                <w:highlight w:val="none"/>
              </w:rPr>
            </w:pPr>
          </w:p>
        </w:tc>
        <w:tc>
          <w:tcPr>
            <w:tcW w:w="829" w:type="dxa"/>
            <w:noWrap w:val="0"/>
            <w:vAlign w:val="top"/>
          </w:tcPr>
          <w:p>
            <w:pPr>
              <w:spacing w:line="380" w:lineRule="atLeast"/>
              <w:rPr>
                <w:color w:val="000000"/>
                <w:szCs w:val="24"/>
                <w:highlight w:val="none"/>
              </w:rPr>
            </w:pPr>
          </w:p>
        </w:tc>
        <w:tc>
          <w:tcPr>
            <w:tcW w:w="1078" w:type="dxa"/>
            <w:noWrap w:val="0"/>
            <w:vAlign w:val="top"/>
          </w:tcPr>
          <w:p>
            <w:pPr>
              <w:spacing w:line="380" w:lineRule="atLeast"/>
              <w:rPr>
                <w:color w:val="000000"/>
                <w:szCs w:val="24"/>
                <w:highlight w:val="none"/>
              </w:rPr>
            </w:pPr>
          </w:p>
        </w:tc>
        <w:tc>
          <w:tcPr>
            <w:tcW w:w="732" w:type="dxa"/>
            <w:noWrap w:val="0"/>
            <w:vAlign w:val="top"/>
          </w:tcPr>
          <w:p>
            <w:pPr>
              <w:spacing w:line="380" w:lineRule="atLeast"/>
              <w:rPr>
                <w:color w:val="000000"/>
                <w:szCs w:val="24"/>
                <w:highlight w:val="none"/>
              </w:rPr>
            </w:pPr>
          </w:p>
        </w:tc>
        <w:tc>
          <w:tcPr>
            <w:tcW w:w="804" w:type="dxa"/>
            <w:noWrap w:val="0"/>
            <w:vAlign w:val="top"/>
          </w:tcPr>
          <w:p>
            <w:pPr>
              <w:spacing w:line="380" w:lineRule="atLeast"/>
              <w:rPr>
                <w:color w:val="000000"/>
                <w:szCs w:val="24"/>
                <w:highlight w:val="none"/>
              </w:rPr>
            </w:pPr>
          </w:p>
        </w:tc>
        <w:tc>
          <w:tcPr>
            <w:tcW w:w="1320" w:type="dxa"/>
            <w:noWrap w:val="0"/>
            <w:vAlign w:val="top"/>
          </w:tcPr>
          <w:p>
            <w:pPr>
              <w:spacing w:line="380" w:lineRule="atLeast"/>
              <w:rPr>
                <w:color w:val="000000"/>
                <w:szCs w:val="24"/>
                <w:highlight w:val="none"/>
              </w:rPr>
            </w:pPr>
          </w:p>
        </w:tc>
        <w:tc>
          <w:tcPr>
            <w:tcW w:w="953" w:type="dxa"/>
            <w:noWrap w:val="0"/>
            <w:vAlign w:val="top"/>
          </w:tcPr>
          <w:p>
            <w:pPr>
              <w:spacing w:line="380" w:lineRule="atLeast"/>
              <w:rPr>
                <w:color w:val="000000"/>
                <w:szCs w:val="24"/>
                <w:highlight w:val="none"/>
              </w:rPr>
            </w:pPr>
          </w:p>
        </w:tc>
        <w:tc>
          <w:tcPr>
            <w:tcW w:w="1149" w:type="dxa"/>
            <w:noWrap w:val="0"/>
            <w:vAlign w:val="top"/>
          </w:tcPr>
          <w:p>
            <w:pPr>
              <w:spacing w:line="380" w:lineRule="atLeast"/>
              <w:rPr>
                <w:color w:val="000000"/>
                <w:szCs w:val="24"/>
                <w:highlight w:val="none"/>
              </w:rPr>
            </w:pPr>
          </w:p>
        </w:tc>
        <w:tc>
          <w:tcPr>
            <w:tcW w:w="753" w:type="dxa"/>
            <w:noWrap w:val="0"/>
            <w:vAlign w:val="top"/>
          </w:tcPr>
          <w:p>
            <w:pPr>
              <w:spacing w:line="380" w:lineRule="atLeast"/>
              <w:rPr>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6" w:type="dxa"/>
            <w:noWrap w:val="0"/>
            <w:vAlign w:val="top"/>
          </w:tcPr>
          <w:p>
            <w:pPr>
              <w:spacing w:line="380" w:lineRule="atLeast"/>
              <w:rPr>
                <w:color w:val="000000"/>
                <w:szCs w:val="24"/>
                <w:highlight w:val="none"/>
              </w:rPr>
            </w:pPr>
          </w:p>
        </w:tc>
        <w:tc>
          <w:tcPr>
            <w:tcW w:w="1183" w:type="dxa"/>
            <w:noWrap w:val="0"/>
            <w:vAlign w:val="top"/>
          </w:tcPr>
          <w:p>
            <w:pPr>
              <w:spacing w:line="380" w:lineRule="atLeast"/>
              <w:rPr>
                <w:color w:val="000000"/>
                <w:szCs w:val="24"/>
                <w:highlight w:val="none"/>
              </w:rPr>
            </w:pPr>
          </w:p>
        </w:tc>
        <w:tc>
          <w:tcPr>
            <w:tcW w:w="829" w:type="dxa"/>
            <w:noWrap w:val="0"/>
            <w:vAlign w:val="top"/>
          </w:tcPr>
          <w:p>
            <w:pPr>
              <w:spacing w:line="380" w:lineRule="atLeast"/>
              <w:rPr>
                <w:color w:val="000000"/>
                <w:szCs w:val="24"/>
                <w:highlight w:val="none"/>
              </w:rPr>
            </w:pPr>
          </w:p>
        </w:tc>
        <w:tc>
          <w:tcPr>
            <w:tcW w:w="1078" w:type="dxa"/>
            <w:noWrap w:val="0"/>
            <w:vAlign w:val="top"/>
          </w:tcPr>
          <w:p>
            <w:pPr>
              <w:spacing w:line="380" w:lineRule="atLeast"/>
              <w:rPr>
                <w:color w:val="000000"/>
                <w:szCs w:val="24"/>
                <w:highlight w:val="none"/>
              </w:rPr>
            </w:pPr>
          </w:p>
        </w:tc>
        <w:tc>
          <w:tcPr>
            <w:tcW w:w="732" w:type="dxa"/>
            <w:noWrap w:val="0"/>
            <w:vAlign w:val="top"/>
          </w:tcPr>
          <w:p>
            <w:pPr>
              <w:spacing w:line="380" w:lineRule="atLeast"/>
              <w:rPr>
                <w:color w:val="000000"/>
                <w:szCs w:val="24"/>
                <w:highlight w:val="none"/>
              </w:rPr>
            </w:pPr>
          </w:p>
        </w:tc>
        <w:tc>
          <w:tcPr>
            <w:tcW w:w="804" w:type="dxa"/>
            <w:noWrap w:val="0"/>
            <w:vAlign w:val="top"/>
          </w:tcPr>
          <w:p>
            <w:pPr>
              <w:spacing w:line="380" w:lineRule="atLeast"/>
              <w:rPr>
                <w:color w:val="000000"/>
                <w:szCs w:val="24"/>
                <w:highlight w:val="none"/>
              </w:rPr>
            </w:pPr>
          </w:p>
        </w:tc>
        <w:tc>
          <w:tcPr>
            <w:tcW w:w="1320" w:type="dxa"/>
            <w:noWrap w:val="0"/>
            <w:vAlign w:val="top"/>
          </w:tcPr>
          <w:p>
            <w:pPr>
              <w:spacing w:line="380" w:lineRule="atLeast"/>
              <w:rPr>
                <w:color w:val="000000"/>
                <w:szCs w:val="24"/>
                <w:highlight w:val="none"/>
              </w:rPr>
            </w:pPr>
          </w:p>
        </w:tc>
        <w:tc>
          <w:tcPr>
            <w:tcW w:w="953" w:type="dxa"/>
            <w:noWrap w:val="0"/>
            <w:vAlign w:val="top"/>
          </w:tcPr>
          <w:p>
            <w:pPr>
              <w:spacing w:line="380" w:lineRule="atLeast"/>
              <w:rPr>
                <w:color w:val="000000"/>
                <w:szCs w:val="24"/>
                <w:highlight w:val="none"/>
              </w:rPr>
            </w:pPr>
          </w:p>
        </w:tc>
        <w:tc>
          <w:tcPr>
            <w:tcW w:w="1149" w:type="dxa"/>
            <w:noWrap w:val="0"/>
            <w:vAlign w:val="top"/>
          </w:tcPr>
          <w:p>
            <w:pPr>
              <w:spacing w:line="380" w:lineRule="atLeast"/>
              <w:rPr>
                <w:color w:val="000000"/>
                <w:szCs w:val="24"/>
                <w:highlight w:val="none"/>
              </w:rPr>
            </w:pPr>
          </w:p>
        </w:tc>
        <w:tc>
          <w:tcPr>
            <w:tcW w:w="753" w:type="dxa"/>
            <w:noWrap w:val="0"/>
            <w:vAlign w:val="top"/>
          </w:tcPr>
          <w:p>
            <w:pPr>
              <w:spacing w:line="380" w:lineRule="atLeast"/>
              <w:rPr>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6" w:type="dxa"/>
            <w:noWrap w:val="0"/>
            <w:vAlign w:val="top"/>
          </w:tcPr>
          <w:p>
            <w:pPr>
              <w:spacing w:line="380" w:lineRule="atLeast"/>
              <w:rPr>
                <w:color w:val="000000"/>
                <w:szCs w:val="24"/>
                <w:highlight w:val="none"/>
              </w:rPr>
            </w:pPr>
          </w:p>
        </w:tc>
        <w:tc>
          <w:tcPr>
            <w:tcW w:w="1183" w:type="dxa"/>
            <w:noWrap w:val="0"/>
            <w:vAlign w:val="top"/>
          </w:tcPr>
          <w:p>
            <w:pPr>
              <w:spacing w:line="380" w:lineRule="atLeast"/>
              <w:rPr>
                <w:color w:val="000000"/>
                <w:szCs w:val="24"/>
                <w:highlight w:val="none"/>
              </w:rPr>
            </w:pPr>
          </w:p>
        </w:tc>
        <w:tc>
          <w:tcPr>
            <w:tcW w:w="829" w:type="dxa"/>
            <w:noWrap w:val="0"/>
            <w:vAlign w:val="top"/>
          </w:tcPr>
          <w:p>
            <w:pPr>
              <w:spacing w:line="380" w:lineRule="atLeast"/>
              <w:rPr>
                <w:color w:val="000000"/>
                <w:szCs w:val="24"/>
                <w:highlight w:val="none"/>
              </w:rPr>
            </w:pPr>
          </w:p>
        </w:tc>
        <w:tc>
          <w:tcPr>
            <w:tcW w:w="1078" w:type="dxa"/>
            <w:noWrap w:val="0"/>
            <w:vAlign w:val="top"/>
          </w:tcPr>
          <w:p>
            <w:pPr>
              <w:spacing w:line="380" w:lineRule="atLeast"/>
              <w:rPr>
                <w:color w:val="000000"/>
                <w:szCs w:val="24"/>
                <w:highlight w:val="none"/>
              </w:rPr>
            </w:pPr>
          </w:p>
        </w:tc>
        <w:tc>
          <w:tcPr>
            <w:tcW w:w="732" w:type="dxa"/>
            <w:noWrap w:val="0"/>
            <w:vAlign w:val="top"/>
          </w:tcPr>
          <w:p>
            <w:pPr>
              <w:spacing w:line="380" w:lineRule="atLeast"/>
              <w:rPr>
                <w:color w:val="000000"/>
                <w:szCs w:val="24"/>
                <w:highlight w:val="none"/>
              </w:rPr>
            </w:pPr>
          </w:p>
        </w:tc>
        <w:tc>
          <w:tcPr>
            <w:tcW w:w="804" w:type="dxa"/>
            <w:noWrap w:val="0"/>
            <w:vAlign w:val="top"/>
          </w:tcPr>
          <w:p>
            <w:pPr>
              <w:spacing w:line="380" w:lineRule="atLeast"/>
              <w:rPr>
                <w:color w:val="000000"/>
                <w:szCs w:val="24"/>
                <w:highlight w:val="none"/>
              </w:rPr>
            </w:pPr>
          </w:p>
        </w:tc>
        <w:tc>
          <w:tcPr>
            <w:tcW w:w="1320" w:type="dxa"/>
            <w:noWrap w:val="0"/>
            <w:vAlign w:val="top"/>
          </w:tcPr>
          <w:p>
            <w:pPr>
              <w:spacing w:line="380" w:lineRule="atLeast"/>
              <w:rPr>
                <w:color w:val="000000"/>
                <w:szCs w:val="24"/>
                <w:highlight w:val="none"/>
              </w:rPr>
            </w:pPr>
          </w:p>
        </w:tc>
        <w:tc>
          <w:tcPr>
            <w:tcW w:w="953" w:type="dxa"/>
            <w:noWrap w:val="0"/>
            <w:vAlign w:val="top"/>
          </w:tcPr>
          <w:p>
            <w:pPr>
              <w:spacing w:line="380" w:lineRule="atLeast"/>
              <w:rPr>
                <w:color w:val="000000"/>
                <w:szCs w:val="24"/>
                <w:highlight w:val="none"/>
              </w:rPr>
            </w:pPr>
          </w:p>
        </w:tc>
        <w:tc>
          <w:tcPr>
            <w:tcW w:w="1149" w:type="dxa"/>
            <w:noWrap w:val="0"/>
            <w:vAlign w:val="top"/>
          </w:tcPr>
          <w:p>
            <w:pPr>
              <w:spacing w:line="380" w:lineRule="atLeast"/>
              <w:rPr>
                <w:color w:val="000000"/>
                <w:szCs w:val="24"/>
                <w:highlight w:val="none"/>
              </w:rPr>
            </w:pPr>
          </w:p>
        </w:tc>
        <w:tc>
          <w:tcPr>
            <w:tcW w:w="753" w:type="dxa"/>
            <w:noWrap w:val="0"/>
            <w:vAlign w:val="top"/>
          </w:tcPr>
          <w:p>
            <w:pPr>
              <w:spacing w:line="380" w:lineRule="atLeast"/>
              <w:rPr>
                <w:color w:val="000000"/>
                <w:szCs w:val="24"/>
                <w:highlight w:val="none"/>
              </w:rPr>
            </w:pPr>
          </w:p>
        </w:tc>
      </w:tr>
    </w:tbl>
    <w:p>
      <w:pPr>
        <w:spacing w:line="440" w:lineRule="exact"/>
        <w:rPr>
          <w:rFonts w:eastAsia="黑体"/>
          <w:color w:val="000000"/>
          <w:sz w:val="20"/>
          <w:szCs w:val="20"/>
          <w:highlight w:val="none"/>
        </w:rPr>
      </w:pPr>
    </w:p>
    <w:p>
      <w:pPr>
        <w:spacing w:line="440" w:lineRule="exact"/>
        <w:rPr>
          <w:rFonts w:hint="eastAsia" w:eastAsia="黑体"/>
          <w:color w:val="000000"/>
          <w:sz w:val="20"/>
          <w:szCs w:val="20"/>
          <w:highlight w:val="none"/>
        </w:rPr>
      </w:pPr>
    </w:p>
    <w:p>
      <w:pPr>
        <w:spacing w:line="440" w:lineRule="exact"/>
        <w:rPr>
          <w:rFonts w:hint="eastAsia" w:eastAsia="黑体"/>
          <w:color w:val="000000"/>
          <w:sz w:val="20"/>
          <w:szCs w:val="20"/>
          <w:highlight w:val="none"/>
        </w:rPr>
      </w:pPr>
    </w:p>
    <w:p>
      <w:pPr>
        <w:spacing w:line="440" w:lineRule="exact"/>
        <w:rPr>
          <w:rFonts w:hint="eastAsia" w:eastAsia="黑体"/>
          <w:color w:val="000000"/>
          <w:sz w:val="20"/>
          <w:szCs w:val="20"/>
          <w:highlight w:val="none"/>
        </w:rPr>
      </w:pPr>
    </w:p>
    <w:p>
      <w:pPr>
        <w:spacing w:line="440" w:lineRule="exact"/>
        <w:rPr>
          <w:rFonts w:hint="eastAsia" w:eastAsia="黑体"/>
          <w:color w:val="000000"/>
          <w:sz w:val="20"/>
          <w:szCs w:val="20"/>
          <w:highlight w:val="none"/>
        </w:rPr>
      </w:pPr>
    </w:p>
    <w:p>
      <w:pPr>
        <w:spacing w:line="440" w:lineRule="exact"/>
        <w:rPr>
          <w:rFonts w:hint="eastAsia" w:eastAsia="黑体"/>
          <w:color w:val="000000"/>
          <w:sz w:val="20"/>
          <w:szCs w:val="20"/>
          <w:highlight w:val="none"/>
        </w:rPr>
      </w:pPr>
    </w:p>
    <w:p>
      <w:pPr>
        <w:spacing w:line="440" w:lineRule="exact"/>
        <w:rPr>
          <w:rFonts w:hint="eastAsia" w:eastAsia="黑体"/>
          <w:color w:val="000000"/>
          <w:sz w:val="20"/>
          <w:szCs w:val="20"/>
          <w:highlight w:val="none"/>
        </w:rPr>
      </w:pPr>
    </w:p>
    <w:p>
      <w:pPr>
        <w:spacing w:line="300" w:lineRule="auto"/>
        <w:rPr>
          <w:rFonts w:hint="eastAsia"/>
          <w:color w:val="000000"/>
          <w:szCs w:val="21"/>
          <w:highlight w:val="none"/>
        </w:rPr>
      </w:pPr>
      <w:bookmarkStart w:id="1265" w:name="_Toc456173552"/>
      <w:bookmarkStart w:id="1266" w:name="_Toc168475925"/>
      <w:bookmarkStart w:id="1267" w:name="_Toc519085657"/>
      <w:bookmarkStart w:id="1268" w:name="_Toc221952088"/>
      <w:bookmarkStart w:id="1269" w:name="_Toc168476328"/>
      <w:r>
        <w:rPr>
          <w:color w:val="000000"/>
          <w:szCs w:val="24"/>
          <w:highlight w:val="none"/>
        </w:rPr>
        <w:t>附表二</w:t>
      </w:r>
      <w:r>
        <w:rPr>
          <w:rFonts w:hint="eastAsia"/>
          <w:color w:val="000000"/>
          <w:szCs w:val="24"/>
          <w:highlight w:val="none"/>
        </w:rPr>
        <w:t>：</w:t>
      </w:r>
      <w:r>
        <w:rPr>
          <w:color w:val="000000"/>
          <w:szCs w:val="24"/>
          <w:highlight w:val="none"/>
        </w:rPr>
        <w:t>拟投入本</w:t>
      </w:r>
      <w:r>
        <w:rPr>
          <w:rFonts w:hint="eastAsia"/>
          <w:color w:val="000000"/>
          <w:szCs w:val="24"/>
          <w:highlight w:val="none"/>
        </w:rPr>
        <w:t>项目</w:t>
      </w:r>
      <w:r>
        <w:rPr>
          <w:color w:val="000000"/>
          <w:szCs w:val="24"/>
          <w:highlight w:val="none"/>
        </w:rPr>
        <w:t>的</w:t>
      </w:r>
      <w:r>
        <w:rPr>
          <w:rFonts w:hint="eastAsia"/>
          <w:color w:val="000000"/>
          <w:szCs w:val="24"/>
          <w:highlight w:val="none"/>
        </w:rPr>
        <w:t>试验</w:t>
      </w:r>
      <w:r>
        <w:rPr>
          <w:color w:val="000000"/>
          <w:szCs w:val="24"/>
          <w:highlight w:val="none"/>
        </w:rPr>
        <w:t>和检测仪器设备表</w:t>
      </w:r>
      <w:bookmarkEnd w:id="1265"/>
      <w:bookmarkEnd w:id="1266"/>
      <w:bookmarkEnd w:id="1267"/>
      <w:bookmarkEnd w:id="1268"/>
      <w:bookmarkEnd w:id="1269"/>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85"/>
        <w:gridCol w:w="829"/>
        <w:gridCol w:w="1080"/>
        <w:gridCol w:w="733"/>
        <w:gridCol w:w="805"/>
        <w:gridCol w:w="1321"/>
        <w:gridCol w:w="1801"/>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4" w:type="dxa"/>
            <w:noWrap w:val="0"/>
            <w:vAlign w:val="center"/>
          </w:tcPr>
          <w:p>
            <w:pPr>
              <w:spacing w:line="380" w:lineRule="atLeast"/>
              <w:jc w:val="center"/>
              <w:rPr>
                <w:color w:val="000000"/>
                <w:szCs w:val="24"/>
                <w:highlight w:val="none"/>
              </w:rPr>
            </w:pPr>
            <w:bookmarkStart w:id="1270" w:name="_Toc221952089"/>
            <w:r>
              <w:rPr>
                <w:color w:val="000000"/>
                <w:szCs w:val="24"/>
                <w:highlight w:val="none"/>
              </w:rPr>
              <w:t>序号</w:t>
            </w:r>
            <w:bookmarkEnd w:id="1270"/>
          </w:p>
        </w:tc>
        <w:tc>
          <w:tcPr>
            <w:tcW w:w="1185" w:type="dxa"/>
            <w:noWrap w:val="0"/>
            <w:vAlign w:val="center"/>
          </w:tcPr>
          <w:p>
            <w:pPr>
              <w:spacing w:line="380" w:lineRule="atLeast"/>
              <w:jc w:val="center"/>
              <w:rPr>
                <w:color w:val="000000"/>
                <w:szCs w:val="24"/>
                <w:highlight w:val="none"/>
              </w:rPr>
            </w:pPr>
            <w:bookmarkStart w:id="1271" w:name="_Toc221952090"/>
            <w:r>
              <w:rPr>
                <w:color w:val="000000"/>
                <w:szCs w:val="24"/>
                <w:highlight w:val="none"/>
              </w:rPr>
              <w:t>仪器设备名称</w:t>
            </w:r>
            <w:bookmarkEnd w:id="1271"/>
          </w:p>
        </w:tc>
        <w:tc>
          <w:tcPr>
            <w:tcW w:w="829" w:type="dxa"/>
            <w:noWrap w:val="0"/>
            <w:vAlign w:val="center"/>
          </w:tcPr>
          <w:p>
            <w:pPr>
              <w:spacing w:line="380" w:lineRule="atLeast"/>
              <w:jc w:val="center"/>
              <w:rPr>
                <w:color w:val="000000"/>
                <w:szCs w:val="24"/>
                <w:highlight w:val="none"/>
              </w:rPr>
            </w:pPr>
            <w:bookmarkStart w:id="1272" w:name="_Toc221952091"/>
            <w:r>
              <w:rPr>
                <w:color w:val="000000"/>
                <w:szCs w:val="24"/>
                <w:highlight w:val="none"/>
              </w:rPr>
              <w:t>型号</w:t>
            </w:r>
            <w:bookmarkEnd w:id="1272"/>
          </w:p>
          <w:p>
            <w:pPr>
              <w:spacing w:line="380" w:lineRule="atLeast"/>
              <w:jc w:val="center"/>
              <w:rPr>
                <w:color w:val="000000"/>
                <w:szCs w:val="24"/>
                <w:highlight w:val="none"/>
              </w:rPr>
            </w:pPr>
            <w:bookmarkStart w:id="1273" w:name="_Toc221952092"/>
            <w:r>
              <w:rPr>
                <w:color w:val="000000"/>
                <w:szCs w:val="24"/>
                <w:highlight w:val="none"/>
              </w:rPr>
              <w:t>规格</w:t>
            </w:r>
            <w:bookmarkEnd w:id="1273"/>
          </w:p>
        </w:tc>
        <w:tc>
          <w:tcPr>
            <w:tcW w:w="1080" w:type="dxa"/>
            <w:noWrap w:val="0"/>
            <w:vAlign w:val="center"/>
          </w:tcPr>
          <w:p>
            <w:pPr>
              <w:spacing w:line="380" w:lineRule="atLeast"/>
              <w:jc w:val="center"/>
              <w:rPr>
                <w:color w:val="000000"/>
                <w:szCs w:val="24"/>
                <w:highlight w:val="none"/>
              </w:rPr>
            </w:pPr>
            <w:bookmarkStart w:id="1274" w:name="_Toc221952093"/>
            <w:r>
              <w:rPr>
                <w:color w:val="000000"/>
                <w:szCs w:val="24"/>
                <w:highlight w:val="none"/>
              </w:rPr>
              <w:t>数量</w:t>
            </w:r>
            <w:bookmarkEnd w:id="1274"/>
          </w:p>
        </w:tc>
        <w:tc>
          <w:tcPr>
            <w:tcW w:w="733" w:type="dxa"/>
            <w:noWrap w:val="0"/>
            <w:vAlign w:val="center"/>
          </w:tcPr>
          <w:p>
            <w:pPr>
              <w:spacing w:line="380" w:lineRule="atLeast"/>
              <w:jc w:val="center"/>
              <w:rPr>
                <w:color w:val="000000"/>
                <w:szCs w:val="24"/>
                <w:highlight w:val="none"/>
              </w:rPr>
            </w:pPr>
            <w:bookmarkStart w:id="1275" w:name="_Toc221952094"/>
            <w:r>
              <w:rPr>
                <w:color w:val="000000"/>
                <w:szCs w:val="24"/>
                <w:highlight w:val="none"/>
              </w:rPr>
              <w:t>国别</w:t>
            </w:r>
            <w:bookmarkEnd w:id="1275"/>
          </w:p>
          <w:p>
            <w:pPr>
              <w:spacing w:line="380" w:lineRule="atLeast"/>
              <w:jc w:val="center"/>
              <w:rPr>
                <w:color w:val="000000"/>
                <w:szCs w:val="24"/>
                <w:highlight w:val="none"/>
              </w:rPr>
            </w:pPr>
            <w:bookmarkStart w:id="1276" w:name="_Toc221952095"/>
            <w:r>
              <w:rPr>
                <w:color w:val="000000"/>
                <w:szCs w:val="24"/>
                <w:highlight w:val="none"/>
              </w:rPr>
              <w:t>产地</w:t>
            </w:r>
            <w:bookmarkEnd w:id="1276"/>
          </w:p>
        </w:tc>
        <w:tc>
          <w:tcPr>
            <w:tcW w:w="805" w:type="dxa"/>
            <w:noWrap w:val="0"/>
            <w:vAlign w:val="center"/>
          </w:tcPr>
          <w:p>
            <w:pPr>
              <w:spacing w:line="380" w:lineRule="atLeast"/>
              <w:jc w:val="center"/>
              <w:rPr>
                <w:color w:val="000000"/>
                <w:szCs w:val="24"/>
                <w:highlight w:val="none"/>
              </w:rPr>
            </w:pPr>
            <w:bookmarkStart w:id="1277" w:name="_Toc221952096"/>
            <w:r>
              <w:rPr>
                <w:color w:val="000000"/>
                <w:szCs w:val="24"/>
                <w:highlight w:val="none"/>
              </w:rPr>
              <w:t>制造</w:t>
            </w:r>
            <w:bookmarkEnd w:id="1277"/>
          </w:p>
          <w:p>
            <w:pPr>
              <w:spacing w:line="380" w:lineRule="atLeast"/>
              <w:jc w:val="center"/>
              <w:rPr>
                <w:color w:val="000000"/>
                <w:szCs w:val="24"/>
                <w:highlight w:val="none"/>
              </w:rPr>
            </w:pPr>
            <w:bookmarkStart w:id="1278" w:name="_Toc221952097"/>
            <w:r>
              <w:rPr>
                <w:color w:val="000000"/>
                <w:szCs w:val="24"/>
                <w:highlight w:val="none"/>
              </w:rPr>
              <w:t>年份</w:t>
            </w:r>
            <w:bookmarkEnd w:id="1278"/>
          </w:p>
        </w:tc>
        <w:tc>
          <w:tcPr>
            <w:tcW w:w="1321" w:type="dxa"/>
            <w:noWrap w:val="0"/>
            <w:vAlign w:val="center"/>
          </w:tcPr>
          <w:p>
            <w:pPr>
              <w:spacing w:line="380" w:lineRule="atLeast"/>
              <w:jc w:val="center"/>
              <w:rPr>
                <w:rFonts w:hint="eastAsia"/>
                <w:color w:val="000000"/>
                <w:szCs w:val="24"/>
                <w:highlight w:val="none"/>
              </w:rPr>
            </w:pPr>
            <w:bookmarkStart w:id="1279" w:name="_Toc221952098"/>
            <w:r>
              <w:rPr>
                <w:color w:val="000000"/>
                <w:szCs w:val="24"/>
                <w:highlight w:val="none"/>
              </w:rPr>
              <w:t>已使用</w:t>
            </w:r>
          </w:p>
          <w:p>
            <w:pPr>
              <w:spacing w:line="380" w:lineRule="atLeast"/>
              <w:jc w:val="center"/>
              <w:rPr>
                <w:color w:val="000000"/>
                <w:szCs w:val="24"/>
                <w:highlight w:val="none"/>
              </w:rPr>
            </w:pPr>
            <w:r>
              <w:rPr>
                <w:color w:val="000000"/>
                <w:szCs w:val="24"/>
                <w:highlight w:val="none"/>
              </w:rPr>
              <w:t>台时数</w:t>
            </w:r>
            <w:bookmarkEnd w:id="1279"/>
          </w:p>
        </w:tc>
        <w:tc>
          <w:tcPr>
            <w:tcW w:w="1801" w:type="dxa"/>
            <w:noWrap w:val="0"/>
            <w:vAlign w:val="center"/>
          </w:tcPr>
          <w:p>
            <w:pPr>
              <w:spacing w:line="380" w:lineRule="atLeast"/>
              <w:jc w:val="center"/>
              <w:rPr>
                <w:color w:val="000000"/>
                <w:szCs w:val="24"/>
                <w:highlight w:val="none"/>
              </w:rPr>
            </w:pPr>
            <w:bookmarkStart w:id="1280" w:name="_Toc221952099"/>
            <w:r>
              <w:rPr>
                <w:color w:val="000000"/>
                <w:szCs w:val="24"/>
                <w:highlight w:val="none"/>
              </w:rPr>
              <w:t>用途</w:t>
            </w:r>
            <w:bookmarkEnd w:id="1280"/>
          </w:p>
        </w:tc>
        <w:tc>
          <w:tcPr>
            <w:tcW w:w="749" w:type="dxa"/>
            <w:noWrap w:val="0"/>
            <w:vAlign w:val="center"/>
          </w:tcPr>
          <w:p>
            <w:pPr>
              <w:spacing w:line="380" w:lineRule="atLeast"/>
              <w:jc w:val="center"/>
              <w:rPr>
                <w:color w:val="000000"/>
                <w:szCs w:val="24"/>
                <w:highlight w:val="none"/>
              </w:rPr>
            </w:pPr>
            <w:bookmarkStart w:id="1281" w:name="_Toc221952100"/>
            <w:r>
              <w:rPr>
                <w:color w:val="000000"/>
                <w:szCs w:val="24"/>
                <w:highlight w:val="none"/>
              </w:rPr>
              <w:t>备注</w:t>
            </w:r>
            <w:bookmarkEnd w:id="12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4" w:type="dxa"/>
            <w:noWrap w:val="0"/>
            <w:vAlign w:val="center"/>
          </w:tcPr>
          <w:p>
            <w:pPr>
              <w:spacing w:line="380" w:lineRule="atLeast"/>
              <w:rPr>
                <w:color w:val="000000"/>
                <w:szCs w:val="24"/>
                <w:highlight w:val="none"/>
              </w:rPr>
            </w:pPr>
          </w:p>
        </w:tc>
        <w:tc>
          <w:tcPr>
            <w:tcW w:w="1185" w:type="dxa"/>
            <w:noWrap w:val="0"/>
            <w:vAlign w:val="center"/>
          </w:tcPr>
          <w:p>
            <w:pPr>
              <w:spacing w:line="380" w:lineRule="atLeast"/>
              <w:rPr>
                <w:color w:val="000000"/>
                <w:szCs w:val="24"/>
                <w:highlight w:val="none"/>
              </w:rPr>
            </w:pPr>
          </w:p>
        </w:tc>
        <w:tc>
          <w:tcPr>
            <w:tcW w:w="829" w:type="dxa"/>
            <w:noWrap w:val="0"/>
            <w:vAlign w:val="center"/>
          </w:tcPr>
          <w:p>
            <w:pPr>
              <w:spacing w:line="380" w:lineRule="atLeast"/>
              <w:rPr>
                <w:color w:val="000000"/>
                <w:szCs w:val="24"/>
                <w:highlight w:val="none"/>
              </w:rPr>
            </w:pPr>
          </w:p>
        </w:tc>
        <w:tc>
          <w:tcPr>
            <w:tcW w:w="1080" w:type="dxa"/>
            <w:noWrap w:val="0"/>
            <w:vAlign w:val="center"/>
          </w:tcPr>
          <w:p>
            <w:pPr>
              <w:spacing w:line="380" w:lineRule="atLeast"/>
              <w:rPr>
                <w:color w:val="000000"/>
                <w:szCs w:val="24"/>
                <w:highlight w:val="none"/>
              </w:rPr>
            </w:pPr>
          </w:p>
        </w:tc>
        <w:tc>
          <w:tcPr>
            <w:tcW w:w="733" w:type="dxa"/>
            <w:noWrap w:val="0"/>
            <w:vAlign w:val="center"/>
          </w:tcPr>
          <w:p>
            <w:pPr>
              <w:spacing w:line="380" w:lineRule="atLeast"/>
              <w:rPr>
                <w:color w:val="000000"/>
                <w:szCs w:val="24"/>
                <w:highlight w:val="none"/>
              </w:rPr>
            </w:pPr>
          </w:p>
        </w:tc>
        <w:tc>
          <w:tcPr>
            <w:tcW w:w="805" w:type="dxa"/>
            <w:noWrap w:val="0"/>
            <w:vAlign w:val="center"/>
          </w:tcPr>
          <w:p>
            <w:pPr>
              <w:spacing w:line="380" w:lineRule="atLeast"/>
              <w:rPr>
                <w:color w:val="000000"/>
                <w:szCs w:val="24"/>
                <w:highlight w:val="none"/>
              </w:rPr>
            </w:pPr>
          </w:p>
        </w:tc>
        <w:tc>
          <w:tcPr>
            <w:tcW w:w="1321" w:type="dxa"/>
            <w:noWrap w:val="0"/>
            <w:vAlign w:val="center"/>
          </w:tcPr>
          <w:p>
            <w:pPr>
              <w:spacing w:line="380" w:lineRule="atLeast"/>
              <w:rPr>
                <w:color w:val="000000"/>
                <w:szCs w:val="24"/>
                <w:highlight w:val="none"/>
              </w:rPr>
            </w:pPr>
          </w:p>
        </w:tc>
        <w:tc>
          <w:tcPr>
            <w:tcW w:w="1801" w:type="dxa"/>
            <w:noWrap w:val="0"/>
            <w:vAlign w:val="center"/>
          </w:tcPr>
          <w:p>
            <w:pPr>
              <w:spacing w:line="380" w:lineRule="atLeast"/>
              <w:rPr>
                <w:color w:val="000000"/>
                <w:szCs w:val="24"/>
                <w:highlight w:val="none"/>
              </w:rPr>
            </w:pPr>
          </w:p>
        </w:tc>
        <w:tc>
          <w:tcPr>
            <w:tcW w:w="749" w:type="dxa"/>
            <w:noWrap w:val="0"/>
            <w:vAlign w:val="center"/>
          </w:tcPr>
          <w:p>
            <w:pPr>
              <w:spacing w:line="380" w:lineRule="atLeast"/>
              <w:rPr>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4" w:type="dxa"/>
            <w:noWrap w:val="0"/>
            <w:vAlign w:val="center"/>
          </w:tcPr>
          <w:p>
            <w:pPr>
              <w:spacing w:line="380" w:lineRule="atLeast"/>
              <w:rPr>
                <w:color w:val="000000"/>
                <w:szCs w:val="24"/>
                <w:highlight w:val="none"/>
              </w:rPr>
            </w:pPr>
          </w:p>
        </w:tc>
        <w:tc>
          <w:tcPr>
            <w:tcW w:w="1185" w:type="dxa"/>
            <w:noWrap w:val="0"/>
            <w:vAlign w:val="center"/>
          </w:tcPr>
          <w:p>
            <w:pPr>
              <w:spacing w:line="380" w:lineRule="atLeast"/>
              <w:rPr>
                <w:color w:val="000000"/>
                <w:szCs w:val="24"/>
                <w:highlight w:val="none"/>
              </w:rPr>
            </w:pPr>
          </w:p>
        </w:tc>
        <w:tc>
          <w:tcPr>
            <w:tcW w:w="829" w:type="dxa"/>
            <w:noWrap w:val="0"/>
            <w:vAlign w:val="center"/>
          </w:tcPr>
          <w:p>
            <w:pPr>
              <w:spacing w:line="380" w:lineRule="atLeast"/>
              <w:rPr>
                <w:color w:val="000000"/>
                <w:szCs w:val="24"/>
                <w:highlight w:val="none"/>
              </w:rPr>
            </w:pPr>
          </w:p>
        </w:tc>
        <w:tc>
          <w:tcPr>
            <w:tcW w:w="1080" w:type="dxa"/>
            <w:noWrap w:val="0"/>
            <w:vAlign w:val="center"/>
          </w:tcPr>
          <w:p>
            <w:pPr>
              <w:spacing w:line="380" w:lineRule="atLeast"/>
              <w:rPr>
                <w:color w:val="000000"/>
                <w:szCs w:val="24"/>
                <w:highlight w:val="none"/>
              </w:rPr>
            </w:pPr>
          </w:p>
        </w:tc>
        <w:tc>
          <w:tcPr>
            <w:tcW w:w="733" w:type="dxa"/>
            <w:noWrap w:val="0"/>
            <w:vAlign w:val="center"/>
          </w:tcPr>
          <w:p>
            <w:pPr>
              <w:spacing w:line="380" w:lineRule="atLeast"/>
              <w:rPr>
                <w:color w:val="000000"/>
                <w:szCs w:val="24"/>
                <w:highlight w:val="none"/>
              </w:rPr>
            </w:pPr>
          </w:p>
        </w:tc>
        <w:tc>
          <w:tcPr>
            <w:tcW w:w="805" w:type="dxa"/>
            <w:noWrap w:val="0"/>
            <w:vAlign w:val="center"/>
          </w:tcPr>
          <w:p>
            <w:pPr>
              <w:spacing w:line="380" w:lineRule="atLeast"/>
              <w:rPr>
                <w:color w:val="000000"/>
                <w:szCs w:val="24"/>
                <w:highlight w:val="none"/>
              </w:rPr>
            </w:pPr>
          </w:p>
        </w:tc>
        <w:tc>
          <w:tcPr>
            <w:tcW w:w="1321" w:type="dxa"/>
            <w:noWrap w:val="0"/>
            <w:vAlign w:val="center"/>
          </w:tcPr>
          <w:p>
            <w:pPr>
              <w:spacing w:line="380" w:lineRule="atLeast"/>
              <w:rPr>
                <w:color w:val="000000"/>
                <w:szCs w:val="24"/>
                <w:highlight w:val="none"/>
              </w:rPr>
            </w:pPr>
          </w:p>
        </w:tc>
        <w:tc>
          <w:tcPr>
            <w:tcW w:w="1801" w:type="dxa"/>
            <w:noWrap w:val="0"/>
            <w:vAlign w:val="center"/>
          </w:tcPr>
          <w:p>
            <w:pPr>
              <w:spacing w:line="380" w:lineRule="atLeast"/>
              <w:rPr>
                <w:color w:val="000000"/>
                <w:szCs w:val="24"/>
                <w:highlight w:val="none"/>
              </w:rPr>
            </w:pPr>
          </w:p>
        </w:tc>
        <w:tc>
          <w:tcPr>
            <w:tcW w:w="749" w:type="dxa"/>
            <w:noWrap w:val="0"/>
            <w:vAlign w:val="center"/>
          </w:tcPr>
          <w:p>
            <w:pPr>
              <w:spacing w:line="380" w:lineRule="atLeast"/>
              <w:rPr>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4" w:type="dxa"/>
            <w:noWrap w:val="0"/>
            <w:vAlign w:val="top"/>
          </w:tcPr>
          <w:p>
            <w:pPr>
              <w:spacing w:line="380" w:lineRule="atLeast"/>
              <w:rPr>
                <w:color w:val="000000"/>
                <w:szCs w:val="24"/>
                <w:highlight w:val="none"/>
              </w:rPr>
            </w:pPr>
          </w:p>
        </w:tc>
        <w:tc>
          <w:tcPr>
            <w:tcW w:w="1185" w:type="dxa"/>
            <w:noWrap w:val="0"/>
            <w:vAlign w:val="top"/>
          </w:tcPr>
          <w:p>
            <w:pPr>
              <w:spacing w:line="380" w:lineRule="atLeast"/>
              <w:rPr>
                <w:color w:val="000000"/>
                <w:szCs w:val="24"/>
                <w:highlight w:val="none"/>
              </w:rPr>
            </w:pPr>
          </w:p>
        </w:tc>
        <w:tc>
          <w:tcPr>
            <w:tcW w:w="829" w:type="dxa"/>
            <w:noWrap w:val="0"/>
            <w:vAlign w:val="top"/>
          </w:tcPr>
          <w:p>
            <w:pPr>
              <w:spacing w:line="380" w:lineRule="atLeast"/>
              <w:rPr>
                <w:color w:val="000000"/>
                <w:szCs w:val="24"/>
                <w:highlight w:val="none"/>
              </w:rPr>
            </w:pPr>
          </w:p>
        </w:tc>
        <w:tc>
          <w:tcPr>
            <w:tcW w:w="1080" w:type="dxa"/>
            <w:noWrap w:val="0"/>
            <w:vAlign w:val="top"/>
          </w:tcPr>
          <w:p>
            <w:pPr>
              <w:spacing w:line="380" w:lineRule="atLeast"/>
              <w:rPr>
                <w:color w:val="000000"/>
                <w:szCs w:val="24"/>
                <w:highlight w:val="none"/>
              </w:rPr>
            </w:pPr>
          </w:p>
        </w:tc>
        <w:tc>
          <w:tcPr>
            <w:tcW w:w="733" w:type="dxa"/>
            <w:noWrap w:val="0"/>
            <w:vAlign w:val="top"/>
          </w:tcPr>
          <w:p>
            <w:pPr>
              <w:spacing w:line="380" w:lineRule="atLeast"/>
              <w:rPr>
                <w:color w:val="000000"/>
                <w:szCs w:val="24"/>
                <w:highlight w:val="none"/>
              </w:rPr>
            </w:pPr>
          </w:p>
        </w:tc>
        <w:tc>
          <w:tcPr>
            <w:tcW w:w="805" w:type="dxa"/>
            <w:noWrap w:val="0"/>
            <w:vAlign w:val="top"/>
          </w:tcPr>
          <w:p>
            <w:pPr>
              <w:spacing w:line="380" w:lineRule="atLeast"/>
              <w:rPr>
                <w:color w:val="000000"/>
                <w:szCs w:val="24"/>
                <w:highlight w:val="none"/>
              </w:rPr>
            </w:pPr>
          </w:p>
        </w:tc>
        <w:tc>
          <w:tcPr>
            <w:tcW w:w="1321" w:type="dxa"/>
            <w:noWrap w:val="0"/>
            <w:vAlign w:val="top"/>
          </w:tcPr>
          <w:p>
            <w:pPr>
              <w:spacing w:line="380" w:lineRule="atLeast"/>
              <w:rPr>
                <w:color w:val="000000"/>
                <w:szCs w:val="24"/>
                <w:highlight w:val="none"/>
              </w:rPr>
            </w:pPr>
          </w:p>
        </w:tc>
        <w:tc>
          <w:tcPr>
            <w:tcW w:w="1801" w:type="dxa"/>
            <w:noWrap w:val="0"/>
            <w:vAlign w:val="top"/>
          </w:tcPr>
          <w:p>
            <w:pPr>
              <w:spacing w:line="380" w:lineRule="atLeast"/>
              <w:rPr>
                <w:color w:val="000000"/>
                <w:szCs w:val="24"/>
                <w:highlight w:val="none"/>
              </w:rPr>
            </w:pPr>
          </w:p>
        </w:tc>
        <w:tc>
          <w:tcPr>
            <w:tcW w:w="749" w:type="dxa"/>
            <w:noWrap w:val="0"/>
            <w:vAlign w:val="top"/>
          </w:tcPr>
          <w:p>
            <w:pPr>
              <w:spacing w:line="380" w:lineRule="atLeast"/>
              <w:rPr>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4" w:type="dxa"/>
            <w:noWrap w:val="0"/>
            <w:vAlign w:val="top"/>
          </w:tcPr>
          <w:p>
            <w:pPr>
              <w:spacing w:line="380" w:lineRule="atLeast"/>
              <w:rPr>
                <w:color w:val="000000"/>
                <w:szCs w:val="24"/>
                <w:highlight w:val="none"/>
              </w:rPr>
            </w:pPr>
          </w:p>
        </w:tc>
        <w:tc>
          <w:tcPr>
            <w:tcW w:w="1185" w:type="dxa"/>
            <w:noWrap w:val="0"/>
            <w:vAlign w:val="top"/>
          </w:tcPr>
          <w:p>
            <w:pPr>
              <w:spacing w:line="380" w:lineRule="atLeast"/>
              <w:rPr>
                <w:color w:val="000000"/>
                <w:szCs w:val="24"/>
                <w:highlight w:val="none"/>
              </w:rPr>
            </w:pPr>
          </w:p>
        </w:tc>
        <w:tc>
          <w:tcPr>
            <w:tcW w:w="829" w:type="dxa"/>
            <w:noWrap w:val="0"/>
            <w:vAlign w:val="top"/>
          </w:tcPr>
          <w:p>
            <w:pPr>
              <w:spacing w:line="380" w:lineRule="atLeast"/>
              <w:rPr>
                <w:color w:val="000000"/>
                <w:szCs w:val="24"/>
                <w:highlight w:val="none"/>
              </w:rPr>
            </w:pPr>
          </w:p>
        </w:tc>
        <w:tc>
          <w:tcPr>
            <w:tcW w:w="1080" w:type="dxa"/>
            <w:noWrap w:val="0"/>
            <w:vAlign w:val="top"/>
          </w:tcPr>
          <w:p>
            <w:pPr>
              <w:spacing w:line="380" w:lineRule="atLeast"/>
              <w:rPr>
                <w:color w:val="000000"/>
                <w:szCs w:val="24"/>
                <w:highlight w:val="none"/>
              </w:rPr>
            </w:pPr>
          </w:p>
        </w:tc>
        <w:tc>
          <w:tcPr>
            <w:tcW w:w="733" w:type="dxa"/>
            <w:noWrap w:val="0"/>
            <w:vAlign w:val="top"/>
          </w:tcPr>
          <w:p>
            <w:pPr>
              <w:spacing w:line="380" w:lineRule="atLeast"/>
              <w:rPr>
                <w:color w:val="000000"/>
                <w:szCs w:val="24"/>
                <w:highlight w:val="none"/>
              </w:rPr>
            </w:pPr>
          </w:p>
        </w:tc>
        <w:tc>
          <w:tcPr>
            <w:tcW w:w="805" w:type="dxa"/>
            <w:noWrap w:val="0"/>
            <w:vAlign w:val="top"/>
          </w:tcPr>
          <w:p>
            <w:pPr>
              <w:spacing w:line="380" w:lineRule="atLeast"/>
              <w:rPr>
                <w:color w:val="000000"/>
                <w:szCs w:val="24"/>
                <w:highlight w:val="none"/>
              </w:rPr>
            </w:pPr>
          </w:p>
        </w:tc>
        <w:tc>
          <w:tcPr>
            <w:tcW w:w="1321" w:type="dxa"/>
            <w:noWrap w:val="0"/>
            <w:vAlign w:val="top"/>
          </w:tcPr>
          <w:p>
            <w:pPr>
              <w:spacing w:line="380" w:lineRule="atLeast"/>
              <w:rPr>
                <w:color w:val="000000"/>
                <w:szCs w:val="24"/>
                <w:highlight w:val="none"/>
              </w:rPr>
            </w:pPr>
          </w:p>
        </w:tc>
        <w:tc>
          <w:tcPr>
            <w:tcW w:w="1801" w:type="dxa"/>
            <w:noWrap w:val="0"/>
            <w:vAlign w:val="top"/>
          </w:tcPr>
          <w:p>
            <w:pPr>
              <w:spacing w:line="380" w:lineRule="atLeast"/>
              <w:rPr>
                <w:color w:val="000000"/>
                <w:szCs w:val="24"/>
                <w:highlight w:val="none"/>
              </w:rPr>
            </w:pPr>
          </w:p>
        </w:tc>
        <w:tc>
          <w:tcPr>
            <w:tcW w:w="749" w:type="dxa"/>
            <w:noWrap w:val="0"/>
            <w:vAlign w:val="top"/>
          </w:tcPr>
          <w:p>
            <w:pPr>
              <w:spacing w:line="380" w:lineRule="atLeast"/>
              <w:rPr>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4" w:type="dxa"/>
            <w:noWrap w:val="0"/>
            <w:vAlign w:val="top"/>
          </w:tcPr>
          <w:p>
            <w:pPr>
              <w:spacing w:line="380" w:lineRule="atLeast"/>
              <w:rPr>
                <w:color w:val="000000"/>
                <w:szCs w:val="24"/>
                <w:highlight w:val="none"/>
              </w:rPr>
            </w:pPr>
          </w:p>
        </w:tc>
        <w:tc>
          <w:tcPr>
            <w:tcW w:w="1185" w:type="dxa"/>
            <w:noWrap w:val="0"/>
            <w:vAlign w:val="top"/>
          </w:tcPr>
          <w:p>
            <w:pPr>
              <w:spacing w:line="380" w:lineRule="atLeast"/>
              <w:rPr>
                <w:color w:val="000000"/>
                <w:szCs w:val="24"/>
                <w:highlight w:val="none"/>
              </w:rPr>
            </w:pPr>
          </w:p>
        </w:tc>
        <w:tc>
          <w:tcPr>
            <w:tcW w:w="829" w:type="dxa"/>
            <w:noWrap w:val="0"/>
            <w:vAlign w:val="top"/>
          </w:tcPr>
          <w:p>
            <w:pPr>
              <w:spacing w:line="380" w:lineRule="atLeast"/>
              <w:rPr>
                <w:color w:val="000000"/>
                <w:szCs w:val="24"/>
                <w:highlight w:val="none"/>
              </w:rPr>
            </w:pPr>
          </w:p>
        </w:tc>
        <w:tc>
          <w:tcPr>
            <w:tcW w:w="1080" w:type="dxa"/>
            <w:noWrap w:val="0"/>
            <w:vAlign w:val="top"/>
          </w:tcPr>
          <w:p>
            <w:pPr>
              <w:spacing w:line="380" w:lineRule="atLeast"/>
              <w:rPr>
                <w:color w:val="000000"/>
                <w:szCs w:val="24"/>
                <w:highlight w:val="none"/>
              </w:rPr>
            </w:pPr>
          </w:p>
        </w:tc>
        <w:tc>
          <w:tcPr>
            <w:tcW w:w="733" w:type="dxa"/>
            <w:noWrap w:val="0"/>
            <w:vAlign w:val="top"/>
          </w:tcPr>
          <w:p>
            <w:pPr>
              <w:spacing w:line="380" w:lineRule="atLeast"/>
              <w:rPr>
                <w:color w:val="000000"/>
                <w:szCs w:val="24"/>
                <w:highlight w:val="none"/>
              </w:rPr>
            </w:pPr>
          </w:p>
        </w:tc>
        <w:tc>
          <w:tcPr>
            <w:tcW w:w="805" w:type="dxa"/>
            <w:noWrap w:val="0"/>
            <w:vAlign w:val="top"/>
          </w:tcPr>
          <w:p>
            <w:pPr>
              <w:spacing w:line="380" w:lineRule="atLeast"/>
              <w:rPr>
                <w:color w:val="000000"/>
                <w:szCs w:val="24"/>
                <w:highlight w:val="none"/>
              </w:rPr>
            </w:pPr>
          </w:p>
        </w:tc>
        <w:tc>
          <w:tcPr>
            <w:tcW w:w="1321" w:type="dxa"/>
            <w:noWrap w:val="0"/>
            <w:vAlign w:val="top"/>
          </w:tcPr>
          <w:p>
            <w:pPr>
              <w:spacing w:line="380" w:lineRule="atLeast"/>
              <w:rPr>
                <w:color w:val="000000"/>
                <w:szCs w:val="24"/>
                <w:highlight w:val="none"/>
              </w:rPr>
            </w:pPr>
          </w:p>
        </w:tc>
        <w:tc>
          <w:tcPr>
            <w:tcW w:w="1801" w:type="dxa"/>
            <w:noWrap w:val="0"/>
            <w:vAlign w:val="top"/>
          </w:tcPr>
          <w:p>
            <w:pPr>
              <w:spacing w:line="380" w:lineRule="atLeast"/>
              <w:rPr>
                <w:color w:val="000000"/>
                <w:szCs w:val="24"/>
                <w:highlight w:val="none"/>
              </w:rPr>
            </w:pPr>
          </w:p>
        </w:tc>
        <w:tc>
          <w:tcPr>
            <w:tcW w:w="749" w:type="dxa"/>
            <w:noWrap w:val="0"/>
            <w:vAlign w:val="top"/>
          </w:tcPr>
          <w:p>
            <w:pPr>
              <w:spacing w:line="380" w:lineRule="atLeast"/>
              <w:rPr>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4" w:type="dxa"/>
            <w:noWrap w:val="0"/>
            <w:vAlign w:val="top"/>
          </w:tcPr>
          <w:p>
            <w:pPr>
              <w:spacing w:line="380" w:lineRule="atLeast"/>
              <w:rPr>
                <w:color w:val="000000"/>
                <w:szCs w:val="24"/>
                <w:highlight w:val="none"/>
              </w:rPr>
            </w:pPr>
          </w:p>
        </w:tc>
        <w:tc>
          <w:tcPr>
            <w:tcW w:w="1185" w:type="dxa"/>
            <w:noWrap w:val="0"/>
            <w:vAlign w:val="top"/>
          </w:tcPr>
          <w:p>
            <w:pPr>
              <w:spacing w:line="380" w:lineRule="atLeast"/>
              <w:rPr>
                <w:color w:val="000000"/>
                <w:szCs w:val="24"/>
                <w:highlight w:val="none"/>
              </w:rPr>
            </w:pPr>
          </w:p>
        </w:tc>
        <w:tc>
          <w:tcPr>
            <w:tcW w:w="829" w:type="dxa"/>
            <w:noWrap w:val="0"/>
            <w:vAlign w:val="top"/>
          </w:tcPr>
          <w:p>
            <w:pPr>
              <w:spacing w:line="380" w:lineRule="atLeast"/>
              <w:rPr>
                <w:color w:val="000000"/>
                <w:szCs w:val="24"/>
                <w:highlight w:val="none"/>
              </w:rPr>
            </w:pPr>
          </w:p>
        </w:tc>
        <w:tc>
          <w:tcPr>
            <w:tcW w:w="1080" w:type="dxa"/>
            <w:noWrap w:val="0"/>
            <w:vAlign w:val="top"/>
          </w:tcPr>
          <w:p>
            <w:pPr>
              <w:spacing w:line="380" w:lineRule="atLeast"/>
              <w:rPr>
                <w:color w:val="000000"/>
                <w:szCs w:val="24"/>
                <w:highlight w:val="none"/>
              </w:rPr>
            </w:pPr>
          </w:p>
        </w:tc>
        <w:tc>
          <w:tcPr>
            <w:tcW w:w="733" w:type="dxa"/>
            <w:noWrap w:val="0"/>
            <w:vAlign w:val="top"/>
          </w:tcPr>
          <w:p>
            <w:pPr>
              <w:spacing w:line="380" w:lineRule="atLeast"/>
              <w:rPr>
                <w:color w:val="000000"/>
                <w:szCs w:val="24"/>
                <w:highlight w:val="none"/>
              </w:rPr>
            </w:pPr>
          </w:p>
        </w:tc>
        <w:tc>
          <w:tcPr>
            <w:tcW w:w="805" w:type="dxa"/>
            <w:noWrap w:val="0"/>
            <w:vAlign w:val="top"/>
          </w:tcPr>
          <w:p>
            <w:pPr>
              <w:spacing w:line="380" w:lineRule="atLeast"/>
              <w:rPr>
                <w:color w:val="000000"/>
                <w:szCs w:val="24"/>
                <w:highlight w:val="none"/>
              </w:rPr>
            </w:pPr>
          </w:p>
        </w:tc>
        <w:tc>
          <w:tcPr>
            <w:tcW w:w="1321" w:type="dxa"/>
            <w:noWrap w:val="0"/>
            <w:vAlign w:val="top"/>
          </w:tcPr>
          <w:p>
            <w:pPr>
              <w:spacing w:line="380" w:lineRule="atLeast"/>
              <w:rPr>
                <w:color w:val="000000"/>
                <w:szCs w:val="24"/>
                <w:highlight w:val="none"/>
              </w:rPr>
            </w:pPr>
          </w:p>
        </w:tc>
        <w:tc>
          <w:tcPr>
            <w:tcW w:w="1801" w:type="dxa"/>
            <w:noWrap w:val="0"/>
            <w:vAlign w:val="top"/>
          </w:tcPr>
          <w:p>
            <w:pPr>
              <w:spacing w:line="380" w:lineRule="atLeast"/>
              <w:rPr>
                <w:color w:val="000000"/>
                <w:szCs w:val="24"/>
                <w:highlight w:val="none"/>
              </w:rPr>
            </w:pPr>
          </w:p>
        </w:tc>
        <w:tc>
          <w:tcPr>
            <w:tcW w:w="749" w:type="dxa"/>
            <w:noWrap w:val="0"/>
            <w:vAlign w:val="top"/>
          </w:tcPr>
          <w:p>
            <w:pPr>
              <w:spacing w:line="380" w:lineRule="atLeast"/>
              <w:rPr>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4" w:type="dxa"/>
            <w:noWrap w:val="0"/>
            <w:vAlign w:val="top"/>
          </w:tcPr>
          <w:p>
            <w:pPr>
              <w:spacing w:line="380" w:lineRule="atLeast"/>
              <w:rPr>
                <w:color w:val="000000"/>
                <w:szCs w:val="24"/>
                <w:highlight w:val="none"/>
              </w:rPr>
            </w:pPr>
          </w:p>
        </w:tc>
        <w:tc>
          <w:tcPr>
            <w:tcW w:w="1185" w:type="dxa"/>
            <w:noWrap w:val="0"/>
            <w:vAlign w:val="top"/>
          </w:tcPr>
          <w:p>
            <w:pPr>
              <w:spacing w:line="380" w:lineRule="atLeast"/>
              <w:rPr>
                <w:color w:val="000000"/>
                <w:szCs w:val="24"/>
                <w:highlight w:val="none"/>
              </w:rPr>
            </w:pPr>
          </w:p>
        </w:tc>
        <w:tc>
          <w:tcPr>
            <w:tcW w:w="829" w:type="dxa"/>
            <w:noWrap w:val="0"/>
            <w:vAlign w:val="top"/>
          </w:tcPr>
          <w:p>
            <w:pPr>
              <w:spacing w:line="380" w:lineRule="atLeast"/>
              <w:rPr>
                <w:color w:val="000000"/>
                <w:szCs w:val="24"/>
                <w:highlight w:val="none"/>
              </w:rPr>
            </w:pPr>
          </w:p>
        </w:tc>
        <w:tc>
          <w:tcPr>
            <w:tcW w:w="1080" w:type="dxa"/>
            <w:noWrap w:val="0"/>
            <w:vAlign w:val="top"/>
          </w:tcPr>
          <w:p>
            <w:pPr>
              <w:spacing w:line="380" w:lineRule="atLeast"/>
              <w:rPr>
                <w:color w:val="000000"/>
                <w:szCs w:val="24"/>
                <w:highlight w:val="none"/>
              </w:rPr>
            </w:pPr>
          </w:p>
        </w:tc>
        <w:tc>
          <w:tcPr>
            <w:tcW w:w="733" w:type="dxa"/>
            <w:noWrap w:val="0"/>
            <w:vAlign w:val="top"/>
          </w:tcPr>
          <w:p>
            <w:pPr>
              <w:spacing w:line="380" w:lineRule="atLeast"/>
              <w:rPr>
                <w:color w:val="000000"/>
                <w:szCs w:val="24"/>
                <w:highlight w:val="none"/>
              </w:rPr>
            </w:pPr>
          </w:p>
        </w:tc>
        <w:tc>
          <w:tcPr>
            <w:tcW w:w="805" w:type="dxa"/>
            <w:noWrap w:val="0"/>
            <w:vAlign w:val="top"/>
          </w:tcPr>
          <w:p>
            <w:pPr>
              <w:spacing w:line="380" w:lineRule="atLeast"/>
              <w:rPr>
                <w:color w:val="000000"/>
                <w:szCs w:val="24"/>
                <w:highlight w:val="none"/>
              </w:rPr>
            </w:pPr>
          </w:p>
        </w:tc>
        <w:tc>
          <w:tcPr>
            <w:tcW w:w="1321" w:type="dxa"/>
            <w:noWrap w:val="0"/>
            <w:vAlign w:val="top"/>
          </w:tcPr>
          <w:p>
            <w:pPr>
              <w:spacing w:line="380" w:lineRule="atLeast"/>
              <w:rPr>
                <w:color w:val="000000"/>
                <w:szCs w:val="24"/>
                <w:highlight w:val="none"/>
              </w:rPr>
            </w:pPr>
          </w:p>
        </w:tc>
        <w:tc>
          <w:tcPr>
            <w:tcW w:w="1801" w:type="dxa"/>
            <w:noWrap w:val="0"/>
            <w:vAlign w:val="top"/>
          </w:tcPr>
          <w:p>
            <w:pPr>
              <w:spacing w:line="380" w:lineRule="atLeast"/>
              <w:rPr>
                <w:color w:val="000000"/>
                <w:szCs w:val="24"/>
                <w:highlight w:val="none"/>
              </w:rPr>
            </w:pPr>
          </w:p>
        </w:tc>
        <w:tc>
          <w:tcPr>
            <w:tcW w:w="749" w:type="dxa"/>
            <w:noWrap w:val="0"/>
            <w:vAlign w:val="top"/>
          </w:tcPr>
          <w:p>
            <w:pPr>
              <w:spacing w:line="380" w:lineRule="atLeast"/>
              <w:rPr>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4" w:type="dxa"/>
            <w:noWrap w:val="0"/>
            <w:vAlign w:val="top"/>
          </w:tcPr>
          <w:p>
            <w:pPr>
              <w:spacing w:line="380" w:lineRule="atLeast"/>
              <w:rPr>
                <w:color w:val="000000"/>
                <w:szCs w:val="24"/>
                <w:highlight w:val="none"/>
              </w:rPr>
            </w:pPr>
          </w:p>
        </w:tc>
        <w:tc>
          <w:tcPr>
            <w:tcW w:w="1185" w:type="dxa"/>
            <w:noWrap w:val="0"/>
            <w:vAlign w:val="top"/>
          </w:tcPr>
          <w:p>
            <w:pPr>
              <w:spacing w:line="380" w:lineRule="atLeast"/>
              <w:rPr>
                <w:color w:val="000000"/>
                <w:szCs w:val="24"/>
                <w:highlight w:val="none"/>
              </w:rPr>
            </w:pPr>
          </w:p>
        </w:tc>
        <w:tc>
          <w:tcPr>
            <w:tcW w:w="829" w:type="dxa"/>
            <w:noWrap w:val="0"/>
            <w:vAlign w:val="top"/>
          </w:tcPr>
          <w:p>
            <w:pPr>
              <w:spacing w:line="380" w:lineRule="atLeast"/>
              <w:rPr>
                <w:color w:val="000000"/>
                <w:szCs w:val="24"/>
                <w:highlight w:val="none"/>
              </w:rPr>
            </w:pPr>
          </w:p>
        </w:tc>
        <w:tc>
          <w:tcPr>
            <w:tcW w:w="1080" w:type="dxa"/>
            <w:noWrap w:val="0"/>
            <w:vAlign w:val="top"/>
          </w:tcPr>
          <w:p>
            <w:pPr>
              <w:spacing w:line="380" w:lineRule="atLeast"/>
              <w:rPr>
                <w:color w:val="000000"/>
                <w:szCs w:val="24"/>
                <w:highlight w:val="none"/>
              </w:rPr>
            </w:pPr>
          </w:p>
        </w:tc>
        <w:tc>
          <w:tcPr>
            <w:tcW w:w="733" w:type="dxa"/>
            <w:noWrap w:val="0"/>
            <w:vAlign w:val="top"/>
          </w:tcPr>
          <w:p>
            <w:pPr>
              <w:spacing w:line="380" w:lineRule="atLeast"/>
              <w:rPr>
                <w:color w:val="000000"/>
                <w:szCs w:val="24"/>
                <w:highlight w:val="none"/>
              </w:rPr>
            </w:pPr>
          </w:p>
        </w:tc>
        <w:tc>
          <w:tcPr>
            <w:tcW w:w="805" w:type="dxa"/>
            <w:noWrap w:val="0"/>
            <w:vAlign w:val="top"/>
          </w:tcPr>
          <w:p>
            <w:pPr>
              <w:spacing w:line="380" w:lineRule="atLeast"/>
              <w:rPr>
                <w:color w:val="000000"/>
                <w:szCs w:val="24"/>
                <w:highlight w:val="none"/>
              </w:rPr>
            </w:pPr>
          </w:p>
        </w:tc>
        <w:tc>
          <w:tcPr>
            <w:tcW w:w="1321" w:type="dxa"/>
            <w:noWrap w:val="0"/>
            <w:vAlign w:val="top"/>
          </w:tcPr>
          <w:p>
            <w:pPr>
              <w:spacing w:line="380" w:lineRule="atLeast"/>
              <w:rPr>
                <w:color w:val="000000"/>
                <w:szCs w:val="24"/>
                <w:highlight w:val="none"/>
              </w:rPr>
            </w:pPr>
          </w:p>
        </w:tc>
        <w:tc>
          <w:tcPr>
            <w:tcW w:w="1801" w:type="dxa"/>
            <w:noWrap w:val="0"/>
            <w:vAlign w:val="top"/>
          </w:tcPr>
          <w:p>
            <w:pPr>
              <w:spacing w:line="380" w:lineRule="atLeast"/>
              <w:rPr>
                <w:color w:val="000000"/>
                <w:szCs w:val="24"/>
                <w:highlight w:val="none"/>
              </w:rPr>
            </w:pPr>
          </w:p>
        </w:tc>
        <w:tc>
          <w:tcPr>
            <w:tcW w:w="749" w:type="dxa"/>
            <w:noWrap w:val="0"/>
            <w:vAlign w:val="top"/>
          </w:tcPr>
          <w:p>
            <w:pPr>
              <w:spacing w:line="380" w:lineRule="atLeast"/>
              <w:rPr>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4" w:type="dxa"/>
            <w:noWrap w:val="0"/>
            <w:vAlign w:val="top"/>
          </w:tcPr>
          <w:p>
            <w:pPr>
              <w:spacing w:line="380" w:lineRule="atLeast"/>
              <w:rPr>
                <w:color w:val="000000"/>
                <w:szCs w:val="24"/>
                <w:highlight w:val="none"/>
              </w:rPr>
            </w:pPr>
          </w:p>
        </w:tc>
        <w:tc>
          <w:tcPr>
            <w:tcW w:w="1185" w:type="dxa"/>
            <w:noWrap w:val="0"/>
            <w:vAlign w:val="top"/>
          </w:tcPr>
          <w:p>
            <w:pPr>
              <w:spacing w:line="380" w:lineRule="atLeast"/>
              <w:rPr>
                <w:color w:val="000000"/>
                <w:szCs w:val="24"/>
                <w:highlight w:val="none"/>
              </w:rPr>
            </w:pPr>
          </w:p>
        </w:tc>
        <w:tc>
          <w:tcPr>
            <w:tcW w:w="829" w:type="dxa"/>
            <w:noWrap w:val="0"/>
            <w:vAlign w:val="top"/>
          </w:tcPr>
          <w:p>
            <w:pPr>
              <w:spacing w:line="380" w:lineRule="atLeast"/>
              <w:rPr>
                <w:color w:val="000000"/>
                <w:szCs w:val="24"/>
                <w:highlight w:val="none"/>
              </w:rPr>
            </w:pPr>
          </w:p>
        </w:tc>
        <w:tc>
          <w:tcPr>
            <w:tcW w:w="1080" w:type="dxa"/>
            <w:noWrap w:val="0"/>
            <w:vAlign w:val="top"/>
          </w:tcPr>
          <w:p>
            <w:pPr>
              <w:spacing w:line="380" w:lineRule="atLeast"/>
              <w:rPr>
                <w:color w:val="000000"/>
                <w:szCs w:val="24"/>
                <w:highlight w:val="none"/>
              </w:rPr>
            </w:pPr>
          </w:p>
        </w:tc>
        <w:tc>
          <w:tcPr>
            <w:tcW w:w="733" w:type="dxa"/>
            <w:noWrap w:val="0"/>
            <w:vAlign w:val="top"/>
          </w:tcPr>
          <w:p>
            <w:pPr>
              <w:spacing w:line="380" w:lineRule="atLeast"/>
              <w:rPr>
                <w:color w:val="000000"/>
                <w:szCs w:val="24"/>
                <w:highlight w:val="none"/>
              </w:rPr>
            </w:pPr>
          </w:p>
        </w:tc>
        <w:tc>
          <w:tcPr>
            <w:tcW w:w="805" w:type="dxa"/>
            <w:noWrap w:val="0"/>
            <w:vAlign w:val="top"/>
          </w:tcPr>
          <w:p>
            <w:pPr>
              <w:spacing w:line="380" w:lineRule="atLeast"/>
              <w:rPr>
                <w:color w:val="000000"/>
                <w:szCs w:val="24"/>
                <w:highlight w:val="none"/>
              </w:rPr>
            </w:pPr>
          </w:p>
        </w:tc>
        <w:tc>
          <w:tcPr>
            <w:tcW w:w="1321" w:type="dxa"/>
            <w:noWrap w:val="0"/>
            <w:vAlign w:val="top"/>
          </w:tcPr>
          <w:p>
            <w:pPr>
              <w:spacing w:line="380" w:lineRule="atLeast"/>
              <w:rPr>
                <w:color w:val="000000"/>
                <w:szCs w:val="24"/>
                <w:highlight w:val="none"/>
              </w:rPr>
            </w:pPr>
          </w:p>
        </w:tc>
        <w:tc>
          <w:tcPr>
            <w:tcW w:w="1801" w:type="dxa"/>
            <w:noWrap w:val="0"/>
            <w:vAlign w:val="top"/>
          </w:tcPr>
          <w:p>
            <w:pPr>
              <w:spacing w:line="380" w:lineRule="atLeast"/>
              <w:rPr>
                <w:color w:val="000000"/>
                <w:szCs w:val="24"/>
                <w:highlight w:val="none"/>
              </w:rPr>
            </w:pPr>
          </w:p>
        </w:tc>
        <w:tc>
          <w:tcPr>
            <w:tcW w:w="749" w:type="dxa"/>
            <w:noWrap w:val="0"/>
            <w:vAlign w:val="top"/>
          </w:tcPr>
          <w:p>
            <w:pPr>
              <w:spacing w:line="380" w:lineRule="atLeast"/>
              <w:rPr>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4" w:type="dxa"/>
            <w:noWrap w:val="0"/>
            <w:vAlign w:val="top"/>
          </w:tcPr>
          <w:p>
            <w:pPr>
              <w:spacing w:line="380" w:lineRule="atLeast"/>
              <w:rPr>
                <w:color w:val="000000"/>
                <w:szCs w:val="24"/>
                <w:highlight w:val="none"/>
              </w:rPr>
            </w:pPr>
          </w:p>
        </w:tc>
        <w:tc>
          <w:tcPr>
            <w:tcW w:w="1185" w:type="dxa"/>
            <w:noWrap w:val="0"/>
            <w:vAlign w:val="top"/>
          </w:tcPr>
          <w:p>
            <w:pPr>
              <w:spacing w:line="380" w:lineRule="atLeast"/>
              <w:rPr>
                <w:color w:val="000000"/>
                <w:szCs w:val="24"/>
                <w:highlight w:val="none"/>
              </w:rPr>
            </w:pPr>
          </w:p>
        </w:tc>
        <w:tc>
          <w:tcPr>
            <w:tcW w:w="829" w:type="dxa"/>
            <w:noWrap w:val="0"/>
            <w:vAlign w:val="top"/>
          </w:tcPr>
          <w:p>
            <w:pPr>
              <w:spacing w:line="380" w:lineRule="atLeast"/>
              <w:rPr>
                <w:color w:val="000000"/>
                <w:szCs w:val="24"/>
                <w:highlight w:val="none"/>
              </w:rPr>
            </w:pPr>
          </w:p>
        </w:tc>
        <w:tc>
          <w:tcPr>
            <w:tcW w:w="1080" w:type="dxa"/>
            <w:noWrap w:val="0"/>
            <w:vAlign w:val="top"/>
          </w:tcPr>
          <w:p>
            <w:pPr>
              <w:spacing w:line="380" w:lineRule="atLeast"/>
              <w:rPr>
                <w:color w:val="000000"/>
                <w:szCs w:val="24"/>
                <w:highlight w:val="none"/>
              </w:rPr>
            </w:pPr>
          </w:p>
        </w:tc>
        <w:tc>
          <w:tcPr>
            <w:tcW w:w="733" w:type="dxa"/>
            <w:noWrap w:val="0"/>
            <w:vAlign w:val="top"/>
          </w:tcPr>
          <w:p>
            <w:pPr>
              <w:spacing w:line="380" w:lineRule="atLeast"/>
              <w:rPr>
                <w:color w:val="000000"/>
                <w:szCs w:val="24"/>
                <w:highlight w:val="none"/>
              </w:rPr>
            </w:pPr>
          </w:p>
        </w:tc>
        <w:tc>
          <w:tcPr>
            <w:tcW w:w="805" w:type="dxa"/>
            <w:noWrap w:val="0"/>
            <w:vAlign w:val="top"/>
          </w:tcPr>
          <w:p>
            <w:pPr>
              <w:spacing w:line="380" w:lineRule="atLeast"/>
              <w:rPr>
                <w:color w:val="000000"/>
                <w:szCs w:val="24"/>
                <w:highlight w:val="none"/>
              </w:rPr>
            </w:pPr>
          </w:p>
        </w:tc>
        <w:tc>
          <w:tcPr>
            <w:tcW w:w="1321" w:type="dxa"/>
            <w:noWrap w:val="0"/>
            <w:vAlign w:val="top"/>
          </w:tcPr>
          <w:p>
            <w:pPr>
              <w:spacing w:line="380" w:lineRule="atLeast"/>
              <w:rPr>
                <w:color w:val="000000"/>
                <w:szCs w:val="24"/>
                <w:highlight w:val="none"/>
              </w:rPr>
            </w:pPr>
          </w:p>
        </w:tc>
        <w:tc>
          <w:tcPr>
            <w:tcW w:w="1801" w:type="dxa"/>
            <w:noWrap w:val="0"/>
            <w:vAlign w:val="top"/>
          </w:tcPr>
          <w:p>
            <w:pPr>
              <w:spacing w:line="380" w:lineRule="atLeast"/>
              <w:rPr>
                <w:color w:val="000000"/>
                <w:szCs w:val="24"/>
                <w:highlight w:val="none"/>
              </w:rPr>
            </w:pPr>
          </w:p>
        </w:tc>
        <w:tc>
          <w:tcPr>
            <w:tcW w:w="749" w:type="dxa"/>
            <w:noWrap w:val="0"/>
            <w:vAlign w:val="top"/>
          </w:tcPr>
          <w:p>
            <w:pPr>
              <w:spacing w:line="380" w:lineRule="atLeast"/>
              <w:rPr>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4" w:type="dxa"/>
            <w:noWrap w:val="0"/>
            <w:vAlign w:val="top"/>
          </w:tcPr>
          <w:p>
            <w:pPr>
              <w:spacing w:line="380" w:lineRule="atLeast"/>
              <w:rPr>
                <w:color w:val="000000"/>
                <w:szCs w:val="24"/>
                <w:highlight w:val="none"/>
              </w:rPr>
            </w:pPr>
          </w:p>
        </w:tc>
        <w:tc>
          <w:tcPr>
            <w:tcW w:w="1185" w:type="dxa"/>
            <w:noWrap w:val="0"/>
            <w:vAlign w:val="top"/>
          </w:tcPr>
          <w:p>
            <w:pPr>
              <w:spacing w:line="380" w:lineRule="atLeast"/>
              <w:rPr>
                <w:color w:val="000000"/>
                <w:szCs w:val="24"/>
                <w:highlight w:val="none"/>
              </w:rPr>
            </w:pPr>
          </w:p>
        </w:tc>
        <w:tc>
          <w:tcPr>
            <w:tcW w:w="829" w:type="dxa"/>
            <w:noWrap w:val="0"/>
            <w:vAlign w:val="top"/>
          </w:tcPr>
          <w:p>
            <w:pPr>
              <w:spacing w:line="380" w:lineRule="atLeast"/>
              <w:rPr>
                <w:color w:val="000000"/>
                <w:szCs w:val="24"/>
                <w:highlight w:val="none"/>
              </w:rPr>
            </w:pPr>
          </w:p>
        </w:tc>
        <w:tc>
          <w:tcPr>
            <w:tcW w:w="1080" w:type="dxa"/>
            <w:noWrap w:val="0"/>
            <w:vAlign w:val="top"/>
          </w:tcPr>
          <w:p>
            <w:pPr>
              <w:spacing w:line="380" w:lineRule="atLeast"/>
              <w:rPr>
                <w:color w:val="000000"/>
                <w:szCs w:val="24"/>
                <w:highlight w:val="none"/>
              </w:rPr>
            </w:pPr>
          </w:p>
        </w:tc>
        <w:tc>
          <w:tcPr>
            <w:tcW w:w="733" w:type="dxa"/>
            <w:noWrap w:val="0"/>
            <w:vAlign w:val="top"/>
          </w:tcPr>
          <w:p>
            <w:pPr>
              <w:spacing w:line="380" w:lineRule="atLeast"/>
              <w:rPr>
                <w:color w:val="000000"/>
                <w:szCs w:val="24"/>
                <w:highlight w:val="none"/>
              </w:rPr>
            </w:pPr>
          </w:p>
        </w:tc>
        <w:tc>
          <w:tcPr>
            <w:tcW w:w="805" w:type="dxa"/>
            <w:noWrap w:val="0"/>
            <w:vAlign w:val="top"/>
          </w:tcPr>
          <w:p>
            <w:pPr>
              <w:spacing w:line="380" w:lineRule="atLeast"/>
              <w:rPr>
                <w:color w:val="000000"/>
                <w:szCs w:val="24"/>
                <w:highlight w:val="none"/>
              </w:rPr>
            </w:pPr>
          </w:p>
        </w:tc>
        <w:tc>
          <w:tcPr>
            <w:tcW w:w="1321" w:type="dxa"/>
            <w:noWrap w:val="0"/>
            <w:vAlign w:val="top"/>
          </w:tcPr>
          <w:p>
            <w:pPr>
              <w:spacing w:line="380" w:lineRule="atLeast"/>
              <w:rPr>
                <w:color w:val="000000"/>
                <w:szCs w:val="24"/>
                <w:highlight w:val="none"/>
              </w:rPr>
            </w:pPr>
          </w:p>
        </w:tc>
        <w:tc>
          <w:tcPr>
            <w:tcW w:w="1801" w:type="dxa"/>
            <w:noWrap w:val="0"/>
            <w:vAlign w:val="top"/>
          </w:tcPr>
          <w:p>
            <w:pPr>
              <w:spacing w:line="380" w:lineRule="atLeast"/>
              <w:rPr>
                <w:color w:val="000000"/>
                <w:szCs w:val="24"/>
                <w:highlight w:val="none"/>
              </w:rPr>
            </w:pPr>
          </w:p>
        </w:tc>
        <w:tc>
          <w:tcPr>
            <w:tcW w:w="749" w:type="dxa"/>
            <w:noWrap w:val="0"/>
            <w:vAlign w:val="top"/>
          </w:tcPr>
          <w:p>
            <w:pPr>
              <w:spacing w:line="380" w:lineRule="atLeast"/>
              <w:rPr>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4" w:type="dxa"/>
            <w:noWrap w:val="0"/>
            <w:vAlign w:val="top"/>
          </w:tcPr>
          <w:p>
            <w:pPr>
              <w:spacing w:line="380" w:lineRule="atLeast"/>
              <w:rPr>
                <w:color w:val="000000"/>
                <w:szCs w:val="24"/>
                <w:highlight w:val="none"/>
              </w:rPr>
            </w:pPr>
          </w:p>
        </w:tc>
        <w:tc>
          <w:tcPr>
            <w:tcW w:w="1185" w:type="dxa"/>
            <w:noWrap w:val="0"/>
            <w:vAlign w:val="top"/>
          </w:tcPr>
          <w:p>
            <w:pPr>
              <w:spacing w:line="380" w:lineRule="atLeast"/>
              <w:rPr>
                <w:color w:val="000000"/>
                <w:szCs w:val="24"/>
                <w:highlight w:val="none"/>
              </w:rPr>
            </w:pPr>
          </w:p>
        </w:tc>
        <w:tc>
          <w:tcPr>
            <w:tcW w:w="829" w:type="dxa"/>
            <w:noWrap w:val="0"/>
            <w:vAlign w:val="top"/>
          </w:tcPr>
          <w:p>
            <w:pPr>
              <w:spacing w:line="380" w:lineRule="atLeast"/>
              <w:rPr>
                <w:color w:val="000000"/>
                <w:szCs w:val="24"/>
                <w:highlight w:val="none"/>
              </w:rPr>
            </w:pPr>
          </w:p>
        </w:tc>
        <w:tc>
          <w:tcPr>
            <w:tcW w:w="1080" w:type="dxa"/>
            <w:noWrap w:val="0"/>
            <w:vAlign w:val="top"/>
          </w:tcPr>
          <w:p>
            <w:pPr>
              <w:spacing w:line="380" w:lineRule="atLeast"/>
              <w:rPr>
                <w:color w:val="000000"/>
                <w:szCs w:val="24"/>
                <w:highlight w:val="none"/>
              </w:rPr>
            </w:pPr>
          </w:p>
        </w:tc>
        <w:tc>
          <w:tcPr>
            <w:tcW w:w="733" w:type="dxa"/>
            <w:noWrap w:val="0"/>
            <w:vAlign w:val="top"/>
          </w:tcPr>
          <w:p>
            <w:pPr>
              <w:spacing w:line="380" w:lineRule="atLeast"/>
              <w:rPr>
                <w:color w:val="000000"/>
                <w:szCs w:val="24"/>
                <w:highlight w:val="none"/>
              </w:rPr>
            </w:pPr>
          </w:p>
        </w:tc>
        <w:tc>
          <w:tcPr>
            <w:tcW w:w="805" w:type="dxa"/>
            <w:noWrap w:val="0"/>
            <w:vAlign w:val="top"/>
          </w:tcPr>
          <w:p>
            <w:pPr>
              <w:spacing w:line="380" w:lineRule="atLeast"/>
              <w:rPr>
                <w:color w:val="000000"/>
                <w:szCs w:val="24"/>
                <w:highlight w:val="none"/>
              </w:rPr>
            </w:pPr>
          </w:p>
        </w:tc>
        <w:tc>
          <w:tcPr>
            <w:tcW w:w="1321" w:type="dxa"/>
            <w:noWrap w:val="0"/>
            <w:vAlign w:val="top"/>
          </w:tcPr>
          <w:p>
            <w:pPr>
              <w:spacing w:line="380" w:lineRule="atLeast"/>
              <w:rPr>
                <w:color w:val="000000"/>
                <w:szCs w:val="24"/>
                <w:highlight w:val="none"/>
              </w:rPr>
            </w:pPr>
          </w:p>
        </w:tc>
        <w:tc>
          <w:tcPr>
            <w:tcW w:w="1801" w:type="dxa"/>
            <w:noWrap w:val="0"/>
            <w:vAlign w:val="top"/>
          </w:tcPr>
          <w:p>
            <w:pPr>
              <w:spacing w:line="380" w:lineRule="atLeast"/>
              <w:rPr>
                <w:color w:val="000000"/>
                <w:szCs w:val="24"/>
                <w:highlight w:val="none"/>
              </w:rPr>
            </w:pPr>
          </w:p>
        </w:tc>
        <w:tc>
          <w:tcPr>
            <w:tcW w:w="749" w:type="dxa"/>
            <w:noWrap w:val="0"/>
            <w:vAlign w:val="top"/>
          </w:tcPr>
          <w:p>
            <w:pPr>
              <w:spacing w:line="380" w:lineRule="atLeast"/>
              <w:rPr>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4" w:type="dxa"/>
            <w:noWrap w:val="0"/>
            <w:vAlign w:val="top"/>
          </w:tcPr>
          <w:p>
            <w:pPr>
              <w:spacing w:line="380" w:lineRule="atLeast"/>
              <w:rPr>
                <w:color w:val="000000"/>
                <w:szCs w:val="24"/>
                <w:highlight w:val="none"/>
              </w:rPr>
            </w:pPr>
          </w:p>
        </w:tc>
        <w:tc>
          <w:tcPr>
            <w:tcW w:w="1185" w:type="dxa"/>
            <w:noWrap w:val="0"/>
            <w:vAlign w:val="top"/>
          </w:tcPr>
          <w:p>
            <w:pPr>
              <w:spacing w:line="380" w:lineRule="atLeast"/>
              <w:rPr>
                <w:color w:val="000000"/>
                <w:szCs w:val="24"/>
                <w:highlight w:val="none"/>
              </w:rPr>
            </w:pPr>
          </w:p>
        </w:tc>
        <w:tc>
          <w:tcPr>
            <w:tcW w:w="829" w:type="dxa"/>
            <w:noWrap w:val="0"/>
            <w:vAlign w:val="top"/>
          </w:tcPr>
          <w:p>
            <w:pPr>
              <w:spacing w:line="380" w:lineRule="atLeast"/>
              <w:rPr>
                <w:color w:val="000000"/>
                <w:szCs w:val="24"/>
                <w:highlight w:val="none"/>
              </w:rPr>
            </w:pPr>
          </w:p>
        </w:tc>
        <w:tc>
          <w:tcPr>
            <w:tcW w:w="1080" w:type="dxa"/>
            <w:noWrap w:val="0"/>
            <w:vAlign w:val="top"/>
          </w:tcPr>
          <w:p>
            <w:pPr>
              <w:spacing w:line="380" w:lineRule="atLeast"/>
              <w:rPr>
                <w:color w:val="000000"/>
                <w:szCs w:val="24"/>
                <w:highlight w:val="none"/>
              </w:rPr>
            </w:pPr>
          </w:p>
        </w:tc>
        <w:tc>
          <w:tcPr>
            <w:tcW w:w="733" w:type="dxa"/>
            <w:noWrap w:val="0"/>
            <w:vAlign w:val="top"/>
          </w:tcPr>
          <w:p>
            <w:pPr>
              <w:spacing w:line="380" w:lineRule="atLeast"/>
              <w:rPr>
                <w:color w:val="000000"/>
                <w:szCs w:val="24"/>
                <w:highlight w:val="none"/>
              </w:rPr>
            </w:pPr>
          </w:p>
        </w:tc>
        <w:tc>
          <w:tcPr>
            <w:tcW w:w="805" w:type="dxa"/>
            <w:noWrap w:val="0"/>
            <w:vAlign w:val="top"/>
          </w:tcPr>
          <w:p>
            <w:pPr>
              <w:spacing w:line="380" w:lineRule="atLeast"/>
              <w:rPr>
                <w:color w:val="000000"/>
                <w:szCs w:val="24"/>
                <w:highlight w:val="none"/>
              </w:rPr>
            </w:pPr>
          </w:p>
        </w:tc>
        <w:tc>
          <w:tcPr>
            <w:tcW w:w="1321" w:type="dxa"/>
            <w:noWrap w:val="0"/>
            <w:vAlign w:val="top"/>
          </w:tcPr>
          <w:p>
            <w:pPr>
              <w:spacing w:line="380" w:lineRule="atLeast"/>
              <w:rPr>
                <w:color w:val="000000"/>
                <w:szCs w:val="24"/>
                <w:highlight w:val="none"/>
              </w:rPr>
            </w:pPr>
          </w:p>
        </w:tc>
        <w:tc>
          <w:tcPr>
            <w:tcW w:w="1801" w:type="dxa"/>
            <w:noWrap w:val="0"/>
            <w:vAlign w:val="top"/>
          </w:tcPr>
          <w:p>
            <w:pPr>
              <w:spacing w:line="380" w:lineRule="atLeast"/>
              <w:rPr>
                <w:color w:val="000000"/>
                <w:szCs w:val="24"/>
                <w:highlight w:val="none"/>
              </w:rPr>
            </w:pPr>
          </w:p>
        </w:tc>
        <w:tc>
          <w:tcPr>
            <w:tcW w:w="749" w:type="dxa"/>
            <w:noWrap w:val="0"/>
            <w:vAlign w:val="top"/>
          </w:tcPr>
          <w:p>
            <w:pPr>
              <w:spacing w:line="380" w:lineRule="atLeast"/>
              <w:rPr>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4" w:type="dxa"/>
            <w:noWrap w:val="0"/>
            <w:vAlign w:val="top"/>
          </w:tcPr>
          <w:p>
            <w:pPr>
              <w:spacing w:line="380" w:lineRule="atLeast"/>
              <w:rPr>
                <w:color w:val="000000"/>
                <w:szCs w:val="24"/>
                <w:highlight w:val="none"/>
              </w:rPr>
            </w:pPr>
          </w:p>
        </w:tc>
        <w:tc>
          <w:tcPr>
            <w:tcW w:w="1185" w:type="dxa"/>
            <w:noWrap w:val="0"/>
            <w:vAlign w:val="top"/>
          </w:tcPr>
          <w:p>
            <w:pPr>
              <w:spacing w:line="380" w:lineRule="atLeast"/>
              <w:rPr>
                <w:color w:val="000000"/>
                <w:szCs w:val="24"/>
                <w:highlight w:val="none"/>
              </w:rPr>
            </w:pPr>
          </w:p>
        </w:tc>
        <w:tc>
          <w:tcPr>
            <w:tcW w:w="829" w:type="dxa"/>
            <w:noWrap w:val="0"/>
            <w:vAlign w:val="top"/>
          </w:tcPr>
          <w:p>
            <w:pPr>
              <w:spacing w:line="380" w:lineRule="atLeast"/>
              <w:rPr>
                <w:color w:val="000000"/>
                <w:szCs w:val="24"/>
                <w:highlight w:val="none"/>
              </w:rPr>
            </w:pPr>
          </w:p>
        </w:tc>
        <w:tc>
          <w:tcPr>
            <w:tcW w:w="1080" w:type="dxa"/>
            <w:noWrap w:val="0"/>
            <w:vAlign w:val="top"/>
          </w:tcPr>
          <w:p>
            <w:pPr>
              <w:spacing w:line="380" w:lineRule="atLeast"/>
              <w:rPr>
                <w:color w:val="000000"/>
                <w:szCs w:val="24"/>
                <w:highlight w:val="none"/>
              </w:rPr>
            </w:pPr>
          </w:p>
        </w:tc>
        <w:tc>
          <w:tcPr>
            <w:tcW w:w="733" w:type="dxa"/>
            <w:noWrap w:val="0"/>
            <w:vAlign w:val="top"/>
          </w:tcPr>
          <w:p>
            <w:pPr>
              <w:spacing w:line="380" w:lineRule="atLeast"/>
              <w:rPr>
                <w:color w:val="000000"/>
                <w:szCs w:val="24"/>
                <w:highlight w:val="none"/>
              </w:rPr>
            </w:pPr>
          </w:p>
        </w:tc>
        <w:tc>
          <w:tcPr>
            <w:tcW w:w="805" w:type="dxa"/>
            <w:noWrap w:val="0"/>
            <w:vAlign w:val="top"/>
          </w:tcPr>
          <w:p>
            <w:pPr>
              <w:spacing w:line="380" w:lineRule="atLeast"/>
              <w:rPr>
                <w:color w:val="000000"/>
                <w:szCs w:val="24"/>
                <w:highlight w:val="none"/>
              </w:rPr>
            </w:pPr>
          </w:p>
        </w:tc>
        <w:tc>
          <w:tcPr>
            <w:tcW w:w="1321" w:type="dxa"/>
            <w:noWrap w:val="0"/>
            <w:vAlign w:val="top"/>
          </w:tcPr>
          <w:p>
            <w:pPr>
              <w:spacing w:line="380" w:lineRule="atLeast"/>
              <w:rPr>
                <w:color w:val="000000"/>
                <w:szCs w:val="24"/>
                <w:highlight w:val="none"/>
              </w:rPr>
            </w:pPr>
          </w:p>
        </w:tc>
        <w:tc>
          <w:tcPr>
            <w:tcW w:w="1801" w:type="dxa"/>
            <w:noWrap w:val="0"/>
            <w:vAlign w:val="top"/>
          </w:tcPr>
          <w:p>
            <w:pPr>
              <w:spacing w:line="380" w:lineRule="atLeast"/>
              <w:rPr>
                <w:color w:val="000000"/>
                <w:szCs w:val="24"/>
                <w:highlight w:val="none"/>
              </w:rPr>
            </w:pPr>
          </w:p>
        </w:tc>
        <w:tc>
          <w:tcPr>
            <w:tcW w:w="749" w:type="dxa"/>
            <w:noWrap w:val="0"/>
            <w:vAlign w:val="top"/>
          </w:tcPr>
          <w:p>
            <w:pPr>
              <w:spacing w:line="380" w:lineRule="atLeast"/>
              <w:rPr>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4" w:type="dxa"/>
            <w:noWrap w:val="0"/>
            <w:vAlign w:val="top"/>
          </w:tcPr>
          <w:p>
            <w:pPr>
              <w:spacing w:line="380" w:lineRule="atLeast"/>
              <w:rPr>
                <w:color w:val="000000"/>
                <w:szCs w:val="24"/>
                <w:highlight w:val="none"/>
              </w:rPr>
            </w:pPr>
          </w:p>
        </w:tc>
        <w:tc>
          <w:tcPr>
            <w:tcW w:w="1185" w:type="dxa"/>
            <w:noWrap w:val="0"/>
            <w:vAlign w:val="top"/>
          </w:tcPr>
          <w:p>
            <w:pPr>
              <w:spacing w:line="380" w:lineRule="atLeast"/>
              <w:rPr>
                <w:color w:val="000000"/>
                <w:szCs w:val="24"/>
                <w:highlight w:val="none"/>
              </w:rPr>
            </w:pPr>
          </w:p>
        </w:tc>
        <w:tc>
          <w:tcPr>
            <w:tcW w:w="829" w:type="dxa"/>
            <w:noWrap w:val="0"/>
            <w:vAlign w:val="top"/>
          </w:tcPr>
          <w:p>
            <w:pPr>
              <w:spacing w:line="380" w:lineRule="atLeast"/>
              <w:rPr>
                <w:color w:val="000000"/>
                <w:szCs w:val="24"/>
                <w:highlight w:val="none"/>
              </w:rPr>
            </w:pPr>
          </w:p>
        </w:tc>
        <w:tc>
          <w:tcPr>
            <w:tcW w:w="1080" w:type="dxa"/>
            <w:noWrap w:val="0"/>
            <w:vAlign w:val="top"/>
          </w:tcPr>
          <w:p>
            <w:pPr>
              <w:spacing w:line="380" w:lineRule="atLeast"/>
              <w:rPr>
                <w:color w:val="000000"/>
                <w:szCs w:val="24"/>
                <w:highlight w:val="none"/>
              </w:rPr>
            </w:pPr>
          </w:p>
        </w:tc>
        <w:tc>
          <w:tcPr>
            <w:tcW w:w="733" w:type="dxa"/>
            <w:noWrap w:val="0"/>
            <w:vAlign w:val="top"/>
          </w:tcPr>
          <w:p>
            <w:pPr>
              <w:spacing w:line="380" w:lineRule="atLeast"/>
              <w:rPr>
                <w:color w:val="000000"/>
                <w:szCs w:val="24"/>
                <w:highlight w:val="none"/>
              </w:rPr>
            </w:pPr>
          </w:p>
        </w:tc>
        <w:tc>
          <w:tcPr>
            <w:tcW w:w="805" w:type="dxa"/>
            <w:noWrap w:val="0"/>
            <w:vAlign w:val="top"/>
          </w:tcPr>
          <w:p>
            <w:pPr>
              <w:spacing w:line="380" w:lineRule="atLeast"/>
              <w:rPr>
                <w:color w:val="000000"/>
                <w:szCs w:val="24"/>
                <w:highlight w:val="none"/>
              </w:rPr>
            </w:pPr>
          </w:p>
        </w:tc>
        <w:tc>
          <w:tcPr>
            <w:tcW w:w="1321" w:type="dxa"/>
            <w:noWrap w:val="0"/>
            <w:vAlign w:val="top"/>
          </w:tcPr>
          <w:p>
            <w:pPr>
              <w:spacing w:line="380" w:lineRule="atLeast"/>
              <w:rPr>
                <w:color w:val="000000"/>
                <w:szCs w:val="24"/>
                <w:highlight w:val="none"/>
              </w:rPr>
            </w:pPr>
          </w:p>
        </w:tc>
        <w:tc>
          <w:tcPr>
            <w:tcW w:w="1801" w:type="dxa"/>
            <w:noWrap w:val="0"/>
            <w:vAlign w:val="top"/>
          </w:tcPr>
          <w:p>
            <w:pPr>
              <w:spacing w:line="380" w:lineRule="atLeast"/>
              <w:rPr>
                <w:color w:val="000000"/>
                <w:szCs w:val="24"/>
                <w:highlight w:val="none"/>
              </w:rPr>
            </w:pPr>
          </w:p>
        </w:tc>
        <w:tc>
          <w:tcPr>
            <w:tcW w:w="749" w:type="dxa"/>
            <w:noWrap w:val="0"/>
            <w:vAlign w:val="top"/>
          </w:tcPr>
          <w:p>
            <w:pPr>
              <w:spacing w:line="380" w:lineRule="atLeast"/>
              <w:rPr>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4" w:type="dxa"/>
            <w:noWrap w:val="0"/>
            <w:vAlign w:val="top"/>
          </w:tcPr>
          <w:p>
            <w:pPr>
              <w:spacing w:line="380" w:lineRule="atLeast"/>
              <w:rPr>
                <w:color w:val="000000"/>
                <w:szCs w:val="24"/>
                <w:highlight w:val="none"/>
              </w:rPr>
            </w:pPr>
          </w:p>
        </w:tc>
        <w:tc>
          <w:tcPr>
            <w:tcW w:w="1185" w:type="dxa"/>
            <w:noWrap w:val="0"/>
            <w:vAlign w:val="top"/>
          </w:tcPr>
          <w:p>
            <w:pPr>
              <w:spacing w:line="380" w:lineRule="atLeast"/>
              <w:rPr>
                <w:color w:val="000000"/>
                <w:szCs w:val="24"/>
                <w:highlight w:val="none"/>
              </w:rPr>
            </w:pPr>
          </w:p>
        </w:tc>
        <w:tc>
          <w:tcPr>
            <w:tcW w:w="829" w:type="dxa"/>
            <w:noWrap w:val="0"/>
            <w:vAlign w:val="top"/>
          </w:tcPr>
          <w:p>
            <w:pPr>
              <w:spacing w:line="380" w:lineRule="atLeast"/>
              <w:rPr>
                <w:color w:val="000000"/>
                <w:szCs w:val="24"/>
                <w:highlight w:val="none"/>
              </w:rPr>
            </w:pPr>
          </w:p>
        </w:tc>
        <w:tc>
          <w:tcPr>
            <w:tcW w:w="1080" w:type="dxa"/>
            <w:noWrap w:val="0"/>
            <w:vAlign w:val="top"/>
          </w:tcPr>
          <w:p>
            <w:pPr>
              <w:spacing w:line="380" w:lineRule="atLeast"/>
              <w:rPr>
                <w:color w:val="000000"/>
                <w:szCs w:val="24"/>
                <w:highlight w:val="none"/>
              </w:rPr>
            </w:pPr>
          </w:p>
        </w:tc>
        <w:tc>
          <w:tcPr>
            <w:tcW w:w="733" w:type="dxa"/>
            <w:noWrap w:val="0"/>
            <w:vAlign w:val="top"/>
          </w:tcPr>
          <w:p>
            <w:pPr>
              <w:spacing w:line="380" w:lineRule="atLeast"/>
              <w:rPr>
                <w:color w:val="000000"/>
                <w:szCs w:val="24"/>
                <w:highlight w:val="none"/>
              </w:rPr>
            </w:pPr>
          </w:p>
        </w:tc>
        <w:tc>
          <w:tcPr>
            <w:tcW w:w="805" w:type="dxa"/>
            <w:noWrap w:val="0"/>
            <w:vAlign w:val="top"/>
          </w:tcPr>
          <w:p>
            <w:pPr>
              <w:spacing w:line="380" w:lineRule="atLeast"/>
              <w:rPr>
                <w:color w:val="000000"/>
                <w:szCs w:val="24"/>
                <w:highlight w:val="none"/>
              </w:rPr>
            </w:pPr>
          </w:p>
        </w:tc>
        <w:tc>
          <w:tcPr>
            <w:tcW w:w="1321" w:type="dxa"/>
            <w:noWrap w:val="0"/>
            <w:vAlign w:val="top"/>
          </w:tcPr>
          <w:p>
            <w:pPr>
              <w:spacing w:line="380" w:lineRule="atLeast"/>
              <w:rPr>
                <w:color w:val="000000"/>
                <w:szCs w:val="24"/>
                <w:highlight w:val="none"/>
              </w:rPr>
            </w:pPr>
          </w:p>
        </w:tc>
        <w:tc>
          <w:tcPr>
            <w:tcW w:w="1801" w:type="dxa"/>
            <w:noWrap w:val="0"/>
            <w:vAlign w:val="top"/>
          </w:tcPr>
          <w:p>
            <w:pPr>
              <w:spacing w:line="380" w:lineRule="atLeast"/>
              <w:rPr>
                <w:color w:val="000000"/>
                <w:szCs w:val="24"/>
                <w:highlight w:val="none"/>
              </w:rPr>
            </w:pPr>
          </w:p>
        </w:tc>
        <w:tc>
          <w:tcPr>
            <w:tcW w:w="749" w:type="dxa"/>
            <w:noWrap w:val="0"/>
            <w:vAlign w:val="top"/>
          </w:tcPr>
          <w:p>
            <w:pPr>
              <w:spacing w:line="380" w:lineRule="atLeast"/>
              <w:rPr>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4" w:type="dxa"/>
            <w:noWrap w:val="0"/>
            <w:vAlign w:val="top"/>
          </w:tcPr>
          <w:p>
            <w:pPr>
              <w:spacing w:line="380" w:lineRule="atLeast"/>
              <w:rPr>
                <w:color w:val="000000"/>
                <w:szCs w:val="24"/>
                <w:highlight w:val="none"/>
              </w:rPr>
            </w:pPr>
          </w:p>
        </w:tc>
        <w:tc>
          <w:tcPr>
            <w:tcW w:w="1185" w:type="dxa"/>
            <w:noWrap w:val="0"/>
            <w:vAlign w:val="top"/>
          </w:tcPr>
          <w:p>
            <w:pPr>
              <w:spacing w:line="380" w:lineRule="atLeast"/>
              <w:rPr>
                <w:color w:val="000000"/>
                <w:szCs w:val="24"/>
                <w:highlight w:val="none"/>
              </w:rPr>
            </w:pPr>
          </w:p>
        </w:tc>
        <w:tc>
          <w:tcPr>
            <w:tcW w:w="829" w:type="dxa"/>
            <w:noWrap w:val="0"/>
            <w:vAlign w:val="top"/>
          </w:tcPr>
          <w:p>
            <w:pPr>
              <w:spacing w:line="380" w:lineRule="atLeast"/>
              <w:rPr>
                <w:color w:val="000000"/>
                <w:szCs w:val="24"/>
                <w:highlight w:val="none"/>
              </w:rPr>
            </w:pPr>
          </w:p>
        </w:tc>
        <w:tc>
          <w:tcPr>
            <w:tcW w:w="1080" w:type="dxa"/>
            <w:noWrap w:val="0"/>
            <w:vAlign w:val="top"/>
          </w:tcPr>
          <w:p>
            <w:pPr>
              <w:spacing w:line="380" w:lineRule="atLeast"/>
              <w:rPr>
                <w:color w:val="000000"/>
                <w:szCs w:val="24"/>
                <w:highlight w:val="none"/>
              </w:rPr>
            </w:pPr>
          </w:p>
        </w:tc>
        <w:tc>
          <w:tcPr>
            <w:tcW w:w="733" w:type="dxa"/>
            <w:noWrap w:val="0"/>
            <w:vAlign w:val="top"/>
          </w:tcPr>
          <w:p>
            <w:pPr>
              <w:spacing w:line="380" w:lineRule="atLeast"/>
              <w:rPr>
                <w:color w:val="000000"/>
                <w:szCs w:val="24"/>
                <w:highlight w:val="none"/>
              </w:rPr>
            </w:pPr>
          </w:p>
        </w:tc>
        <w:tc>
          <w:tcPr>
            <w:tcW w:w="805" w:type="dxa"/>
            <w:noWrap w:val="0"/>
            <w:vAlign w:val="top"/>
          </w:tcPr>
          <w:p>
            <w:pPr>
              <w:spacing w:line="380" w:lineRule="atLeast"/>
              <w:rPr>
                <w:color w:val="000000"/>
                <w:szCs w:val="24"/>
                <w:highlight w:val="none"/>
              </w:rPr>
            </w:pPr>
          </w:p>
        </w:tc>
        <w:tc>
          <w:tcPr>
            <w:tcW w:w="1321" w:type="dxa"/>
            <w:noWrap w:val="0"/>
            <w:vAlign w:val="top"/>
          </w:tcPr>
          <w:p>
            <w:pPr>
              <w:spacing w:line="380" w:lineRule="atLeast"/>
              <w:rPr>
                <w:color w:val="000000"/>
                <w:szCs w:val="24"/>
                <w:highlight w:val="none"/>
              </w:rPr>
            </w:pPr>
          </w:p>
        </w:tc>
        <w:tc>
          <w:tcPr>
            <w:tcW w:w="1801" w:type="dxa"/>
            <w:noWrap w:val="0"/>
            <w:vAlign w:val="top"/>
          </w:tcPr>
          <w:p>
            <w:pPr>
              <w:spacing w:line="380" w:lineRule="atLeast"/>
              <w:rPr>
                <w:color w:val="000000"/>
                <w:szCs w:val="24"/>
                <w:highlight w:val="none"/>
              </w:rPr>
            </w:pPr>
          </w:p>
        </w:tc>
        <w:tc>
          <w:tcPr>
            <w:tcW w:w="749" w:type="dxa"/>
            <w:noWrap w:val="0"/>
            <w:vAlign w:val="top"/>
          </w:tcPr>
          <w:p>
            <w:pPr>
              <w:spacing w:line="380" w:lineRule="atLeast"/>
              <w:rPr>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4" w:type="dxa"/>
            <w:noWrap w:val="0"/>
            <w:vAlign w:val="top"/>
          </w:tcPr>
          <w:p>
            <w:pPr>
              <w:spacing w:line="380" w:lineRule="atLeast"/>
              <w:rPr>
                <w:color w:val="000000"/>
                <w:szCs w:val="24"/>
                <w:highlight w:val="none"/>
              </w:rPr>
            </w:pPr>
          </w:p>
        </w:tc>
        <w:tc>
          <w:tcPr>
            <w:tcW w:w="1185" w:type="dxa"/>
            <w:noWrap w:val="0"/>
            <w:vAlign w:val="top"/>
          </w:tcPr>
          <w:p>
            <w:pPr>
              <w:spacing w:line="380" w:lineRule="atLeast"/>
              <w:rPr>
                <w:color w:val="000000"/>
                <w:szCs w:val="24"/>
                <w:highlight w:val="none"/>
              </w:rPr>
            </w:pPr>
          </w:p>
        </w:tc>
        <w:tc>
          <w:tcPr>
            <w:tcW w:w="829" w:type="dxa"/>
            <w:noWrap w:val="0"/>
            <w:vAlign w:val="top"/>
          </w:tcPr>
          <w:p>
            <w:pPr>
              <w:spacing w:line="380" w:lineRule="atLeast"/>
              <w:rPr>
                <w:color w:val="000000"/>
                <w:szCs w:val="24"/>
                <w:highlight w:val="none"/>
              </w:rPr>
            </w:pPr>
          </w:p>
        </w:tc>
        <w:tc>
          <w:tcPr>
            <w:tcW w:w="1080" w:type="dxa"/>
            <w:noWrap w:val="0"/>
            <w:vAlign w:val="top"/>
          </w:tcPr>
          <w:p>
            <w:pPr>
              <w:spacing w:line="380" w:lineRule="atLeast"/>
              <w:rPr>
                <w:color w:val="000000"/>
                <w:szCs w:val="24"/>
                <w:highlight w:val="none"/>
              </w:rPr>
            </w:pPr>
          </w:p>
        </w:tc>
        <w:tc>
          <w:tcPr>
            <w:tcW w:w="733" w:type="dxa"/>
            <w:noWrap w:val="0"/>
            <w:vAlign w:val="top"/>
          </w:tcPr>
          <w:p>
            <w:pPr>
              <w:spacing w:line="380" w:lineRule="atLeast"/>
              <w:rPr>
                <w:color w:val="000000"/>
                <w:szCs w:val="24"/>
                <w:highlight w:val="none"/>
              </w:rPr>
            </w:pPr>
          </w:p>
        </w:tc>
        <w:tc>
          <w:tcPr>
            <w:tcW w:w="805" w:type="dxa"/>
            <w:noWrap w:val="0"/>
            <w:vAlign w:val="top"/>
          </w:tcPr>
          <w:p>
            <w:pPr>
              <w:spacing w:line="380" w:lineRule="atLeast"/>
              <w:rPr>
                <w:color w:val="000000"/>
                <w:szCs w:val="24"/>
                <w:highlight w:val="none"/>
              </w:rPr>
            </w:pPr>
          </w:p>
        </w:tc>
        <w:tc>
          <w:tcPr>
            <w:tcW w:w="1321" w:type="dxa"/>
            <w:noWrap w:val="0"/>
            <w:vAlign w:val="top"/>
          </w:tcPr>
          <w:p>
            <w:pPr>
              <w:spacing w:line="380" w:lineRule="atLeast"/>
              <w:rPr>
                <w:color w:val="000000"/>
                <w:szCs w:val="24"/>
                <w:highlight w:val="none"/>
              </w:rPr>
            </w:pPr>
          </w:p>
        </w:tc>
        <w:tc>
          <w:tcPr>
            <w:tcW w:w="1801" w:type="dxa"/>
            <w:noWrap w:val="0"/>
            <w:vAlign w:val="top"/>
          </w:tcPr>
          <w:p>
            <w:pPr>
              <w:spacing w:line="380" w:lineRule="atLeast"/>
              <w:rPr>
                <w:color w:val="000000"/>
                <w:szCs w:val="24"/>
                <w:highlight w:val="none"/>
              </w:rPr>
            </w:pPr>
          </w:p>
        </w:tc>
        <w:tc>
          <w:tcPr>
            <w:tcW w:w="749" w:type="dxa"/>
            <w:noWrap w:val="0"/>
            <w:vAlign w:val="top"/>
          </w:tcPr>
          <w:p>
            <w:pPr>
              <w:spacing w:line="380" w:lineRule="atLeast"/>
              <w:rPr>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4" w:type="dxa"/>
            <w:noWrap w:val="0"/>
            <w:vAlign w:val="top"/>
          </w:tcPr>
          <w:p>
            <w:pPr>
              <w:spacing w:line="380" w:lineRule="atLeast"/>
              <w:rPr>
                <w:color w:val="000000"/>
                <w:szCs w:val="24"/>
                <w:highlight w:val="none"/>
              </w:rPr>
            </w:pPr>
          </w:p>
        </w:tc>
        <w:tc>
          <w:tcPr>
            <w:tcW w:w="1185" w:type="dxa"/>
            <w:noWrap w:val="0"/>
            <w:vAlign w:val="top"/>
          </w:tcPr>
          <w:p>
            <w:pPr>
              <w:spacing w:line="380" w:lineRule="atLeast"/>
              <w:rPr>
                <w:color w:val="000000"/>
                <w:szCs w:val="24"/>
                <w:highlight w:val="none"/>
              </w:rPr>
            </w:pPr>
          </w:p>
        </w:tc>
        <w:tc>
          <w:tcPr>
            <w:tcW w:w="829" w:type="dxa"/>
            <w:noWrap w:val="0"/>
            <w:vAlign w:val="top"/>
          </w:tcPr>
          <w:p>
            <w:pPr>
              <w:spacing w:line="380" w:lineRule="atLeast"/>
              <w:rPr>
                <w:color w:val="000000"/>
                <w:szCs w:val="24"/>
                <w:highlight w:val="none"/>
              </w:rPr>
            </w:pPr>
          </w:p>
        </w:tc>
        <w:tc>
          <w:tcPr>
            <w:tcW w:w="1080" w:type="dxa"/>
            <w:noWrap w:val="0"/>
            <w:vAlign w:val="top"/>
          </w:tcPr>
          <w:p>
            <w:pPr>
              <w:spacing w:line="380" w:lineRule="atLeast"/>
              <w:rPr>
                <w:color w:val="000000"/>
                <w:szCs w:val="24"/>
                <w:highlight w:val="none"/>
              </w:rPr>
            </w:pPr>
          </w:p>
        </w:tc>
        <w:tc>
          <w:tcPr>
            <w:tcW w:w="733" w:type="dxa"/>
            <w:noWrap w:val="0"/>
            <w:vAlign w:val="top"/>
          </w:tcPr>
          <w:p>
            <w:pPr>
              <w:spacing w:line="380" w:lineRule="atLeast"/>
              <w:rPr>
                <w:color w:val="000000"/>
                <w:szCs w:val="24"/>
                <w:highlight w:val="none"/>
              </w:rPr>
            </w:pPr>
          </w:p>
        </w:tc>
        <w:tc>
          <w:tcPr>
            <w:tcW w:w="805" w:type="dxa"/>
            <w:noWrap w:val="0"/>
            <w:vAlign w:val="top"/>
          </w:tcPr>
          <w:p>
            <w:pPr>
              <w:spacing w:line="380" w:lineRule="atLeast"/>
              <w:rPr>
                <w:color w:val="000000"/>
                <w:szCs w:val="24"/>
                <w:highlight w:val="none"/>
              </w:rPr>
            </w:pPr>
          </w:p>
        </w:tc>
        <w:tc>
          <w:tcPr>
            <w:tcW w:w="1321" w:type="dxa"/>
            <w:noWrap w:val="0"/>
            <w:vAlign w:val="top"/>
          </w:tcPr>
          <w:p>
            <w:pPr>
              <w:spacing w:line="380" w:lineRule="atLeast"/>
              <w:rPr>
                <w:color w:val="000000"/>
                <w:szCs w:val="24"/>
                <w:highlight w:val="none"/>
              </w:rPr>
            </w:pPr>
          </w:p>
        </w:tc>
        <w:tc>
          <w:tcPr>
            <w:tcW w:w="1801" w:type="dxa"/>
            <w:noWrap w:val="0"/>
            <w:vAlign w:val="top"/>
          </w:tcPr>
          <w:p>
            <w:pPr>
              <w:spacing w:line="380" w:lineRule="atLeast"/>
              <w:rPr>
                <w:color w:val="000000"/>
                <w:szCs w:val="24"/>
                <w:highlight w:val="none"/>
              </w:rPr>
            </w:pPr>
          </w:p>
        </w:tc>
        <w:tc>
          <w:tcPr>
            <w:tcW w:w="749" w:type="dxa"/>
            <w:noWrap w:val="0"/>
            <w:vAlign w:val="top"/>
          </w:tcPr>
          <w:p>
            <w:pPr>
              <w:spacing w:line="380" w:lineRule="atLeast"/>
              <w:rPr>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4" w:type="dxa"/>
            <w:noWrap w:val="0"/>
            <w:vAlign w:val="top"/>
          </w:tcPr>
          <w:p>
            <w:pPr>
              <w:spacing w:line="380" w:lineRule="atLeast"/>
              <w:rPr>
                <w:color w:val="000000"/>
                <w:szCs w:val="24"/>
                <w:highlight w:val="none"/>
              </w:rPr>
            </w:pPr>
          </w:p>
        </w:tc>
        <w:tc>
          <w:tcPr>
            <w:tcW w:w="1185" w:type="dxa"/>
            <w:noWrap w:val="0"/>
            <w:vAlign w:val="top"/>
          </w:tcPr>
          <w:p>
            <w:pPr>
              <w:spacing w:line="380" w:lineRule="atLeast"/>
              <w:rPr>
                <w:color w:val="000000"/>
                <w:szCs w:val="24"/>
                <w:highlight w:val="none"/>
              </w:rPr>
            </w:pPr>
          </w:p>
        </w:tc>
        <w:tc>
          <w:tcPr>
            <w:tcW w:w="829" w:type="dxa"/>
            <w:noWrap w:val="0"/>
            <w:vAlign w:val="top"/>
          </w:tcPr>
          <w:p>
            <w:pPr>
              <w:spacing w:line="380" w:lineRule="atLeast"/>
              <w:rPr>
                <w:color w:val="000000"/>
                <w:szCs w:val="24"/>
                <w:highlight w:val="none"/>
              </w:rPr>
            </w:pPr>
          </w:p>
        </w:tc>
        <w:tc>
          <w:tcPr>
            <w:tcW w:w="1080" w:type="dxa"/>
            <w:noWrap w:val="0"/>
            <w:vAlign w:val="top"/>
          </w:tcPr>
          <w:p>
            <w:pPr>
              <w:spacing w:line="380" w:lineRule="atLeast"/>
              <w:rPr>
                <w:color w:val="000000"/>
                <w:szCs w:val="24"/>
                <w:highlight w:val="none"/>
              </w:rPr>
            </w:pPr>
          </w:p>
        </w:tc>
        <w:tc>
          <w:tcPr>
            <w:tcW w:w="733" w:type="dxa"/>
            <w:noWrap w:val="0"/>
            <w:vAlign w:val="top"/>
          </w:tcPr>
          <w:p>
            <w:pPr>
              <w:spacing w:line="380" w:lineRule="atLeast"/>
              <w:rPr>
                <w:color w:val="000000"/>
                <w:szCs w:val="24"/>
                <w:highlight w:val="none"/>
              </w:rPr>
            </w:pPr>
          </w:p>
        </w:tc>
        <w:tc>
          <w:tcPr>
            <w:tcW w:w="805" w:type="dxa"/>
            <w:noWrap w:val="0"/>
            <w:vAlign w:val="top"/>
          </w:tcPr>
          <w:p>
            <w:pPr>
              <w:spacing w:line="380" w:lineRule="atLeast"/>
              <w:rPr>
                <w:color w:val="000000"/>
                <w:szCs w:val="24"/>
                <w:highlight w:val="none"/>
              </w:rPr>
            </w:pPr>
          </w:p>
        </w:tc>
        <w:tc>
          <w:tcPr>
            <w:tcW w:w="1321" w:type="dxa"/>
            <w:noWrap w:val="0"/>
            <w:vAlign w:val="top"/>
          </w:tcPr>
          <w:p>
            <w:pPr>
              <w:spacing w:line="380" w:lineRule="atLeast"/>
              <w:rPr>
                <w:color w:val="000000"/>
                <w:szCs w:val="24"/>
                <w:highlight w:val="none"/>
              </w:rPr>
            </w:pPr>
          </w:p>
        </w:tc>
        <w:tc>
          <w:tcPr>
            <w:tcW w:w="1801" w:type="dxa"/>
            <w:noWrap w:val="0"/>
            <w:vAlign w:val="top"/>
          </w:tcPr>
          <w:p>
            <w:pPr>
              <w:spacing w:line="380" w:lineRule="atLeast"/>
              <w:rPr>
                <w:color w:val="000000"/>
                <w:szCs w:val="24"/>
                <w:highlight w:val="none"/>
              </w:rPr>
            </w:pPr>
          </w:p>
        </w:tc>
        <w:tc>
          <w:tcPr>
            <w:tcW w:w="749" w:type="dxa"/>
            <w:noWrap w:val="0"/>
            <w:vAlign w:val="top"/>
          </w:tcPr>
          <w:p>
            <w:pPr>
              <w:spacing w:line="380" w:lineRule="atLeast"/>
              <w:rPr>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4" w:type="dxa"/>
            <w:noWrap w:val="0"/>
            <w:vAlign w:val="top"/>
          </w:tcPr>
          <w:p>
            <w:pPr>
              <w:spacing w:line="380" w:lineRule="atLeast"/>
              <w:rPr>
                <w:color w:val="000000"/>
                <w:szCs w:val="24"/>
                <w:highlight w:val="none"/>
              </w:rPr>
            </w:pPr>
          </w:p>
        </w:tc>
        <w:tc>
          <w:tcPr>
            <w:tcW w:w="1185" w:type="dxa"/>
            <w:noWrap w:val="0"/>
            <w:vAlign w:val="top"/>
          </w:tcPr>
          <w:p>
            <w:pPr>
              <w:spacing w:line="380" w:lineRule="atLeast"/>
              <w:rPr>
                <w:color w:val="000000"/>
                <w:szCs w:val="24"/>
                <w:highlight w:val="none"/>
              </w:rPr>
            </w:pPr>
          </w:p>
        </w:tc>
        <w:tc>
          <w:tcPr>
            <w:tcW w:w="829" w:type="dxa"/>
            <w:noWrap w:val="0"/>
            <w:vAlign w:val="top"/>
          </w:tcPr>
          <w:p>
            <w:pPr>
              <w:spacing w:line="380" w:lineRule="atLeast"/>
              <w:rPr>
                <w:color w:val="000000"/>
                <w:szCs w:val="24"/>
                <w:highlight w:val="none"/>
              </w:rPr>
            </w:pPr>
          </w:p>
        </w:tc>
        <w:tc>
          <w:tcPr>
            <w:tcW w:w="1080" w:type="dxa"/>
            <w:noWrap w:val="0"/>
            <w:vAlign w:val="top"/>
          </w:tcPr>
          <w:p>
            <w:pPr>
              <w:spacing w:line="380" w:lineRule="atLeast"/>
              <w:rPr>
                <w:color w:val="000000"/>
                <w:szCs w:val="24"/>
                <w:highlight w:val="none"/>
              </w:rPr>
            </w:pPr>
          </w:p>
        </w:tc>
        <w:tc>
          <w:tcPr>
            <w:tcW w:w="733" w:type="dxa"/>
            <w:noWrap w:val="0"/>
            <w:vAlign w:val="top"/>
          </w:tcPr>
          <w:p>
            <w:pPr>
              <w:spacing w:line="380" w:lineRule="atLeast"/>
              <w:rPr>
                <w:color w:val="000000"/>
                <w:szCs w:val="24"/>
                <w:highlight w:val="none"/>
              </w:rPr>
            </w:pPr>
          </w:p>
        </w:tc>
        <w:tc>
          <w:tcPr>
            <w:tcW w:w="805" w:type="dxa"/>
            <w:noWrap w:val="0"/>
            <w:vAlign w:val="top"/>
          </w:tcPr>
          <w:p>
            <w:pPr>
              <w:spacing w:line="380" w:lineRule="atLeast"/>
              <w:rPr>
                <w:color w:val="000000"/>
                <w:szCs w:val="24"/>
                <w:highlight w:val="none"/>
              </w:rPr>
            </w:pPr>
          </w:p>
        </w:tc>
        <w:tc>
          <w:tcPr>
            <w:tcW w:w="1321" w:type="dxa"/>
            <w:noWrap w:val="0"/>
            <w:vAlign w:val="top"/>
          </w:tcPr>
          <w:p>
            <w:pPr>
              <w:spacing w:line="380" w:lineRule="atLeast"/>
              <w:rPr>
                <w:color w:val="000000"/>
                <w:szCs w:val="24"/>
                <w:highlight w:val="none"/>
              </w:rPr>
            </w:pPr>
          </w:p>
        </w:tc>
        <w:tc>
          <w:tcPr>
            <w:tcW w:w="1801" w:type="dxa"/>
            <w:noWrap w:val="0"/>
            <w:vAlign w:val="top"/>
          </w:tcPr>
          <w:p>
            <w:pPr>
              <w:spacing w:line="380" w:lineRule="atLeast"/>
              <w:rPr>
                <w:color w:val="000000"/>
                <w:szCs w:val="24"/>
                <w:highlight w:val="none"/>
              </w:rPr>
            </w:pPr>
          </w:p>
        </w:tc>
        <w:tc>
          <w:tcPr>
            <w:tcW w:w="749" w:type="dxa"/>
            <w:noWrap w:val="0"/>
            <w:vAlign w:val="top"/>
          </w:tcPr>
          <w:p>
            <w:pPr>
              <w:spacing w:line="380" w:lineRule="atLeast"/>
              <w:rPr>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4" w:type="dxa"/>
            <w:noWrap w:val="0"/>
            <w:vAlign w:val="top"/>
          </w:tcPr>
          <w:p>
            <w:pPr>
              <w:spacing w:line="380" w:lineRule="atLeast"/>
              <w:rPr>
                <w:color w:val="000000"/>
                <w:szCs w:val="24"/>
                <w:highlight w:val="none"/>
              </w:rPr>
            </w:pPr>
          </w:p>
        </w:tc>
        <w:tc>
          <w:tcPr>
            <w:tcW w:w="1185" w:type="dxa"/>
            <w:noWrap w:val="0"/>
            <w:vAlign w:val="top"/>
          </w:tcPr>
          <w:p>
            <w:pPr>
              <w:spacing w:line="380" w:lineRule="atLeast"/>
              <w:rPr>
                <w:color w:val="000000"/>
                <w:szCs w:val="24"/>
                <w:highlight w:val="none"/>
              </w:rPr>
            </w:pPr>
          </w:p>
        </w:tc>
        <w:tc>
          <w:tcPr>
            <w:tcW w:w="829" w:type="dxa"/>
            <w:noWrap w:val="0"/>
            <w:vAlign w:val="top"/>
          </w:tcPr>
          <w:p>
            <w:pPr>
              <w:spacing w:line="380" w:lineRule="atLeast"/>
              <w:rPr>
                <w:color w:val="000000"/>
                <w:szCs w:val="24"/>
                <w:highlight w:val="none"/>
              </w:rPr>
            </w:pPr>
          </w:p>
        </w:tc>
        <w:tc>
          <w:tcPr>
            <w:tcW w:w="1080" w:type="dxa"/>
            <w:noWrap w:val="0"/>
            <w:vAlign w:val="top"/>
          </w:tcPr>
          <w:p>
            <w:pPr>
              <w:spacing w:line="380" w:lineRule="atLeast"/>
              <w:rPr>
                <w:color w:val="000000"/>
                <w:szCs w:val="24"/>
                <w:highlight w:val="none"/>
              </w:rPr>
            </w:pPr>
          </w:p>
        </w:tc>
        <w:tc>
          <w:tcPr>
            <w:tcW w:w="733" w:type="dxa"/>
            <w:noWrap w:val="0"/>
            <w:vAlign w:val="top"/>
          </w:tcPr>
          <w:p>
            <w:pPr>
              <w:spacing w:line="380" w:lineRule="atLeast"/>
              <w:rPr>
                <w:color w:val="000000"/>
                <w:szCs w:val="24"/>
                <w:highlight w:val="none"/>
              </w:rPr>
            </w:pPr>
          </w:p>
        </w:tc>
        <w:tc>
          <w:tcPr>
            <w:tcW w:w="805" w:type="dxa"/>
            <w:noWrap w:val="0"/>
            <w:vAlign w:val="top"/>
          </w:tcPr>
          <w:p>
            <w:pPr>
              <w:spacing w:line="380" w:lineRule="atLeast"/>
              <w:rPr>
                <w:color w:val="000000"/>
                <w:szCs w:val="24"/>
                <w:highlight w:val="none"/>
              </w:rPr>
            </w:pPr>
          </w:p>
        </w:tc>
        <w:tc>
          <w:tcPr>
            <w:tcW w:w="1321" w:type="dxa"/>
            <w:noWrap w:val="0"/>
            <w:vAlign w:val="top"/>
          </w:tcPr>
          <w:p>
            <w:pPr>
              <w:spacing w:line="380" w:lineRule="atLeast"/>
              <w:rPr>
                <w:color w:val="000000"/>
                <w:szCs w:val="24"/>
                <w:highlight w:val="none"/>
              </w:rPr>
            </w:pPr>
          </w:p>
        </w:tc>
        <w:tc>
          <w:tcPr>
            <w:tcW w:w="1801" w:type="dxa"/>
            <w:noWrap w:val="0"/>
            <w:vAlign w:val="top"/>
          </w:tcPr>
          <w:p>
            <w:pPr>
              <w:spacing w:line="380" w:lineRule="atLeast"/>
              <w:rPr>
                <w:color w:val="000000"/>
                <w:szCs w:val="24"/>
                <w:highlight w:val="none"/>
              </w:rPr>
            </w:pPr>
          </w:p>
        </w:tc>
        <w:tc>
          <w:tcPr>
            <w:tcW w:w="749" w:type="dxa"/>
            <w:noWrap w:val="0"/>
            <w:vAlign w:val="top"/>
          </w:tcPr>
          <w:p>
            <w:pPr>
              <w:spacing w:line="380" w:lineRule="atLeast"/>
              <w:rPr>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4" w:type="dxa"/>
            <w:noWrap w:val="0"/>
            <w:vAlign w:val="top"/>
          </w:tcPr>
          <w:p>
            <w:pPr>
              <w:spacing w:line="380" w:lineRule="atLeast"/>
              <w:rPr>
                <w:color w:val="000000"/>
                <w:szCs w:val="24"/>
                <w:highlight w:val="none"/>
              </w:rPr>
            </w:pPr>
          </w:p>
        </w:tc>
        <w:tc>
          <w:tcPr>
            <w:tcW w:w="1185" w:type="dxa"/>
            <w:noWrap w:val="0"/>
            <w:vAlign w:val="top"/>
          </w:tcPr>
          <w:p>
            <w:pPr>
              <w:spacing w:line="380" w:lineRule="atLeast"/>
              <w:rPr>
                <w:color w:val="000000"/>
                <w:szCs w:val="24"/>
                <w:highlight w:val="none"/>
              </w:rPr>
            </w:pPr>
          </w:p>
        </w:tc>
        <w:tc>
          <w:tcPr>
            <w:tcW w:w="829" w:type="dxa"/>
            <w:noWrap w:val="0"/>
            <w:vAlign w:val="top"/>
          </w:tcPr>
          <w:p>
            <w:pPr>
              <w:spacing w:line="380" w:lineRule="atLeast"/>
              <w:rPr>
                <w:color w:val="000000"/>
                <w:szCs w:val="24"/>
                <w:highlight w:val="none"/>
              </w:rPr>
            </w:pPr>
          </w:p>
        </w:tc>
        <w:tc>
          <w:tcPr>
            <w:tcW w:w="1080" w:type="dxa"/>
            <w:noWrap w:val="0"/>
            <w:vAlign w:val="top"/>
          </w:tcPr>
          <w:p>
            <w:pPr>
              <w:spacing w:line="380" w:lineRule="atLeast"/>
              <w:rPr>
                <w:color w:val="000000"/>
                <w:szCs w:val="24"/>
                <w:highlight w:val="none"/>
              </w:rPr>
            </w:pPr>
          </w:p>
        </w:tc>
        <w:tc>
          <w:tcPr>
            <w:tcW w:w="733" w:type="dxa"/>
            <w:noWrap w:val="0"/>
            <w:vAlign w:val="top"/>
          </w:tcPr>
          <w:p>
            <w:pPr>
              <w:spacing w:line="380" w:lineRule="atLeast"/>
              <w:rPr>
                <w:color w:val="000000"/>
                <w:szCs w:val="24"/>
                <w:highlight w:val="none"/>
              </w:rPr>
            </w:pPr>
          </w:p>
        </w:tc>
        <w:tc>
          <w:tcPr>
            <w:tcW w:w="805" w:type="dxa"/>
            <w:noWrap w:val="0"/>
            <w:vAlign w:val="top"/>
          </w:tcPr>
          <w:p>
            <w:pPr>
              <w:spacing w:line="380" w:lineRule="atLeast"/>
              <w:rPr>
                <w:color w:val="000000"/>
                <w:szCs w:val="24"/>
                <w:highlight w:val="none"/>
              </w:rPr>
            </w:pPr>
          </w:p>
        </w:tc>
        <w:tc>
          <w:tcPr>
            <w:tcW w:w="1321" w:type="dxa"/>
            <w:noWrap w:val="0"/>
            <w:vAlign w:val="top"/>
          </w:tcPr>
          <w:p>
            <w:pPr>
              <w:spacing w:line="380" w:lineRule="atLeast"/>
              <w:rPr>
                <w:color w:val="000000"/>
                <w:szCs w:val="24"/>
                <w:highlight w:val="none"/>
              </w:rPr>
            </w:pPr>
          </w:p>
        </w:tc>
        <w:tc>
          <w:tcPr>
            <w:tcW w:w="1801" w:type="dxa"/>
            <w:noWrap w:val="0"/>
            <w:vAlign w:val="top"/>
          </w:tcPr>
          <w:p>
            <w:pPr>
              <w:spacing w:line="380" w:lineRule="atLeast"/>
              <w:rPr>
                <w:color w:val="000000"/>
                <w:szCs w:val="24"/>
                <w:highlight w:val="none"/>
              </w:rPr>
            </w:pPr>
          </w:p>
        </w:tc>
        <w:tc>
          <w:tcPr>
            <w:tcW w:w="749" w:type="dxa"/>
            <w:noWrap w:val="0"/>
            <w:vAlign w:val="top"/>
          </w:tcPr>
          <w:p>
            <w:pPr>
              <w:spacing w:line="380" w:lineRule="atLeast"/>
              <w:rPr>
                <w:color w:val="000000"/>
                <w:szCs w:val="24"/>
                <w:highlight w:val="none"/>
              </w:rPr>
            </w:pPr>
          </w:p>
        </w:tc>
      </w:tr>
    </w:tbl>
    <w:p>
      <w:pPr>
        <w:spacing w:line="400" w:lineRule="exact"/>
        <w:rPr>
          <w:rFonts w:hint="eastAsia"/>
          <w:color w:val="000000"/>
          <w:sz w:val="20"/>
          <w:szCs w:val="24"/>
          <w:highlight w:val="none"/>
        </w:rPr>
      </w:pPr>
    </w:p>
    <w:p>
      <w:pPr>
        <w:keepNext/>
        <w:keepLines/>
        <w:spacing w:before="120" w:beforeLines="50"/>
        <w:jc w:val="center"/>
        <w:outlineLvl w:val="2"/>
        <w:rPr>
          <w:rFonts w:hint="eastAsia" w:ascii="黑体" w:hAnsi="黑体" w:eastAsia="黑体"/>
          <w:color w:val="000000"/>
          <w:sz w:val="24"/>
          <w:szCs w:val="24"/>
          <w:highlight w:val="none"/>
        </w:rPr>
      </w:pPr>
      <w:bookmarkStart w:id="1282" w:name="_Toc152045809"/>
      <w:bookmarkStart w:id="1283" w:name="_Toc11375"/>
      <w:bookmarkStart w:id="1284" w:name="_Toc144974877"/>
      <w:bookmarkStart w:id="1285" w:name="_Toc247514301"/>
      <w:bookmarkStart w:id="1286" w:name="_Toc519085675"/>
      <w:bookmarkStart w:id="1287" w:name="_Toc247527849"/>
      <w:bookmarkStart w:id="1288" w:name="_Toc152042598"/>
      <w:r>
        <w:rPr>
          <w:rFonts w:ascii="黑体" w:hAnsi="黑体" w:eastAsia="黑体"/>
          <w:color w:val="000000"/>
          <w:sz w:val="24"/>
          <w:szCs w:val="24"/>
          <w:highlight w:val="none"/>
        </w:rPr>
        <w:br w:type="page"/>
      </w:r>
      <w:bookmarkEnd w:id="1282"/>
      <w:bookmarkEnd w:id="1283"/>
      <w:bookmarkEnd w:id="1284"/>
      <w:bookmarkEnd w:id="1285"/>
      <w:bookmarkEnd w:id="1286"/>
      <w:bookmarkEnd w:id="1287"/>
      <w:bookmarkEnd w:id="1288"/>
      <w:bookmarkStart w:id="1289" w:name="_Toc413810089"/>
      <w:bookmarkStart w:id="1290" w:name="_Toc87024939"/>
      <w:bookmarkStart w:id="1291" w:name="_Toc456555787"/>
      <w:bookmarkStart w:id="1292" w:name="_Toc519085684"/>
      <w:bookmarkStart w:id="1293" w:name="_Toc10046"/>
      <w:r>
        <w:rPr>
          <w:rFonts w:ascii="黑体" w:hAnsi="黑体" w:eastAsia="黑体"/>
          <w:color w:val="000000"/>
          <w:sz w:val="24"/>
          <w:szCs w:val="24"/>
          <w:highlight w:val="none"/>
        </w:rPr>
        <w:t>（二）近</w:t>
      </w:r>
      <w:r>
        <w:rPr>
          <w:rFonts w:hint="eastAsia" w:ascii="黑体" w:hAnsi="黑体" w:eastAsia="黑体"/>
          <w:color w:val="000000"/>
          <w:sz w:val="24"/>
          <w:szCs w:val="24"/>
          <w:highlight w:val="none"/>
        </w:rPr>
        <w:t>3</w:t>
      </w:r>
      <w:r>
        <w:rPr>
          <w:rFonts w:ascii="黑体" w:hAnsi="黑体" w:eastAsia="黑体"/>
          <w:color w:val="000000"/>
          <w:sz w:val="24"/>
          <w:szCs w:val="24"/>
          <w:highlight w:val="none"/>
        </w:rPr>
        <w:t>年财务状况</w:t>
      </w:r>
      <w:bookmarkEnd w:id="1289"/>
      <w:bookmarkEnd w:id="1290"/>
    </w:p>
    <w:p>
      <w:pPr>
        <w:spacing w:line="300" w:lineRule="auto"/>
        <w:rPr>
          <w:rFonts w:hint="eastAsia"/>
          <w:color w:val="000000"/>
          <w:szCs w:val="24"/>
          <w:highlight w:val="none"/>
        </w:rPr>
      </w:pPr>
    </w:p>
    <w:p>
      <w:pPr>
        <w:spacing w:before="159" w:line="300" w:lineRule="auto"/>
        <w:ind w:left="420"/>
        <w:jc w:val="center"/>
        <w:outlineLvl w:val="3"/>
        <w:rPr>
          <w:rFonts w:hint="eastAsia"/>
          <w:color w:val="000000"/>
          <w:szCs w:val="24"/>
          <w:highlight w:val="none"/>
        </w:rPr>
      </w:pPr>
      <w:bookmarkStart w:id="1294" w:name="_Toc519085676"/>
      <w:bookmarkStart w:id="1295" w:name="_Toc87024940"/>
      <w:bookmarkStart w:id="1296" w:name="_Toc426496261"/>
      <w:bookmarkStart w:id="1297" w:name="_Toc456173571"/>
      <w:r>
        <w:rPr>
          <w:rFonts w:hint="eastAsia"/>
          <w:color w:val="000000"/>
          <w:szCs w:val="24"/>
          <w:highlight w:val="none"/>
        </w:rPr>
        <w:t>2-1近3年财务状况表</w:t>
      </w:r>
      <w:bookmarkEnd w:id="1294"/>
      <w:bookmarkEnd w:id="1295"/>
      <w:bookmarkEnd w:id="1296"/>
      <w:bookmarkEnd w:id="1297"/>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03"/>
        <w:gridCol w:w="738"/>
        <w:gridCol w:w="1342"/>
        <w:gridCol w:w="1455"/>
        <w:gridCol w:w="1455"/>
        <w:gridCol w:w="1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6" w:hRule="atLeast"/>
          <w:jc w:val="center"/>
        </w:trPr>
        <w:tc>
          <w:tcPr>
            <w:tcW w:w="2003"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名称</w:t>
            </w:r>
          </w:p>
        </w:tc>
        <w:tc>
          <w:tcPr>
            <w:tcW w:w="738"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单位</w:t>
            </w:r>
          </w:p>
        </w:tc>
        <w:tc>
          <w:tcPr>
            <w:tcW w:w="1342"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　</w:t>
            </w:r>
            <w:r>
              <w:rPr>
                <w:rFonts w:hint="eastAsia" w:ascii="宋体" w:hAnsi="宋体"/>
                <w:color w:val="000000"/>
                <w:szCs w:val="21"/>
                <w:highlight w:val="none"/>
                <w:u w:val="single"/>
              </w:rPr>
              <w:t>　　　</w:t>
            </w:r>
            <w:r>
              <w:rPr>
                <w:rFonts w:hint="eastAsia" w:ascii="宋体" w:hAnsi="宋体"/>
                <w:color w:val="000000"/>
                <w:szCs w:val="21"/>
                <w:highlight w:val="none"/>
              </w:rPr>
              <w:t>年</w:t>
            </w:r>
          </w:p>
        </w:tc>
        <w:tc>
          <w:tcPr>
            <w:tcW w:w="1455"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　</w:t>
            </w:r>
            <w:r>
              <w:rPr>
                <w:rFonts w:hint="eastAsia" w:ascii="宋体" w:hAnsi="宋体"/>
                <w:color w:val="000000"/>
                <w:szCs w:val="21"/>
                <w:highlight w:val="none"/>
                <w:u w:val="single"/>
              </w:rPr>
              <w:t>　　　</w:t>
            </w:r>
            <w:r>
              <w:rPr>
                <w:rFonts w:hint="eastAsia" w:ascii="宋体" w:hAnsi="宋体"/>
                <w:color w:val="000000"/>
                <w:szCs w:val="21"/>
                <w:highlight w:val="none"/>
              </w:rPr>
              <w:t>年</w:t>
            </w:r>
          </w:p>
        </w:tc>
        <w:tc>
          <w:tcPr>
            <w:tcW w:w="1455"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u w:val="single"/>
              </w:rPr>
              <w:t>　　　</w:t>
            </w:r>
            <w:r>
              <w:rPr>
                <w:rFonts w:hint="eastAsia" w:ascii="宋体" w:hAnsi="宋体"/>
                <w:color w:val="000000"/>
                <w:szCs w:val="21"/>
                <w:highlight w:val="none"/>
              </w:rPr>
              <w:t>年</w:t>
            </w:r>
          </w:p>
        </w:tc>
        <w:tc>
          <w:tcPr>
            <w:tcW w:w="1455"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近</w:t>
            </w:r>
            <w:r>
              <w:rPr>
                <w:rFonts w:hint="eastAsia"/>
                <w:color w:val="000000"/>
                <w:szCs w:val="21"/>
                <w:highlight w:val="none"/>
              </w:rPr>
              <w:t>3</w:t>
            </w:r>
            <w:r>
              <w:rPr>
                <w:rFonts w:hint="eastAsia" w:ascii="宋体" w:hAnsi="宋体"/>
                <w:color w:val="000000"/>
                <w:szCs w:val="21"/>
                <w:highlight w:val="none"/>
              </w:rPr>
              <w:t>年平均值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6" w:hRule="atLeast"/>
          <w:jc w:val="center"/>
        </w:trPr>
        <w:tc>
          <w:tcPr>
            <w:tcW w:w="2003" w:type="dxa"/>
            <w:noWrap w:val="0"/>
            <w:vAlign w:val="center"/>
          </w:tcPr>
          <w:p>
            <w:pPr>
              <w:spacing w:line="300" w:lineRule="auto"/>
              <w:rPr>
                <w:rFonts w:hint="eastAsia" w:ascii="宋体" w:hAnsi="宋体"/>
                <w:color w:val="000000"/>
                <w:szCs w:val="21"/>
                <w:highlight w:val="none"/>
              </w:rPr>
            </w:pPr>
            <w:r>
              <w:rPr>
                <w:rFonts w:hint="eastAsia" w:ascii="宋体" w:hAnsi="宋体"/>
                <w:color w:val="000000"/>
                <w:szCs w:val="21"/>
                <w:highlight w:val="none"/>
              </w:rPr>
              <w:t>一．注册资金</w:t>
            </w:r>
          </w:p>
        </w:tc>
        <w:tc>
          <w:tcPr>
            <w:tcW w:w="738"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万元</w:t>
            </w:r>
          </w:p>
        </w:tc>
        <w:tc>
          <w:tcPr>
            <w:tcW w:w="1342"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6" w:hRule="atLeast"/>
          <w:jc w:val="center"/>
        </w:trPr>
        <w:tc>
          <w:tcPr>
            <w:tcW w:w="2003" w:type="dxa"/>
            <w:noWrap w:val="0"/>
            <w:vAlign w:val="center"/>
          </w:tcPr>
          <w:p>
            <w:pPr>
              <w:spacing w:line="300" w:lineRule="auto"/>
              <w:rPr>
                <w:rFonts w:hint="eastAsia" w:ascii="宋体" w:hAnsi="宋体"/>
                <w:color w:val="000000"/>
                <w:szCs w:val="21"/>
                <w:highlight w:val="none"/>
              </w:rPr>
            </w:pPr>
            <w:r>
              <w:rPr>
                <w:rFonts w:hint="eastAsia" w:ascii="宋体" w:hAnsi="宋体"/>
                <w:color w:val="000000"/>
                <w:szCs w:val="21"/>
                <w:highlight w:val="none"/>
              </w:rPr>
              <w:t>二．净资产</w:t>
            </w:r>
          </w:p>
        </w:tc>
        <w:tc>
          <w:tcPr>
            <w:tcW w:w="738"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万元</w:t>
            </w:r>
          </w:p>
        </w:tc>
        <w:tc>
          <w:tcPr>
            <w:tcW w:w="1342"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6" w:hRule="atLeast"/>
          <w:jc w:val="center"/>
        </w:trPr>
        <w:tc>
          <w:tcPr>
            <w:tcW w:w="2003" w:type="dxa"/>
            <w:noWrap w:val="0"/>
            <w:vAlign w:val="center"/>
          </w:tcPr>
          <w:p>
            <w:pPr>
              <w:spacing w:line="300" w:lineRule="auto"/>
              <w:rPr>
                <w:rFonts w:hint="eastAsia" w:ascii="宋体" w:hAnsi="宋体"/>
                <w:color w:val="000000"/>
                <w:szCs w:val="21"/>
                <w:highlight w:val="none"/>
              </w:rPr>
            </w:pPr>
            <w:r>
              <w:rPr>
                <w:rFonts w:hint="eastAsia" w:ascii="宋体" w:hAnsi="宋体"/>
                <w:color w:val="000000"/>
                <w:szCs w:val="21"/>
                <w:highlight w:val="none"/>
              </w:rPr>
              <w:t>三．总资产</w:t>
            </w:r>
          </w:p>
        </w:tc>
        <w:tc>
          <w:tcPr>
            <w:tcW w:w="738"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万元</w:t>
            </w:r>
          </w:p>
        </w:tc>
        <w:tc>
          <w:tcPr>
            <w:tcW w:w="1342"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6" w:hRule="atLeast"/>
          <w:jc w:val="center"/>
        </w:trPr>
        <w:tc>
          <w:tcPr>
            <w:tcW w:w="2003" w:type="dxa"/>
            <w:noWrap w:val="0"/>
            <w:vAlign w:val="center"/>
          </w:tcPr>
          <w:p>
            <w:pPr>
              <w:spacing w:line="300" w:lineRule="auto"/>
              <w:rPr>
                <w:rFonts w:hint="eastAsia" w:ascii="宋体" w:hAnsi="宋体"/>
                <w:color w:val="000000"/>
                <w:szCs w:val="21"/>
                <w:highlight w:val="none"/>
              </w:rPr>
            </w:pPr>
            <w:r>
              <w:rPr>
                <w:rFonts w:hint="eastAsia" w:ascii="宋体" w:hAnsi="宋体"/>
                <w:color w:val="000000"/>
                <w:szCs w:val="21"/>
                <w:highlight w:val="none"/>
              </w:rPr>
              <w:t>四．固定资产</w:t>
            </w:r>
          </w:p>
        </w:tc>
        <w:tc>
          <w:tcPr>
            <w:tcW w:w="738"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万元</w:t>
            </w:r>
          </w:p>
        </w:tc>
        <w:tc>
          <w:tcPr>
            <w:tcW w:w="1342"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6" w:hRule="atLeast"/>
          <w:jc w:val="center"/>
        </w:trPr>
        <w:tc>
          <w:tcPr>
            <w:tcW w:w="2003" w:type="dxa"/>
            <w:noWrap w:val="0"/>
            <w:vAlign w:val="center"/>
          </w:tcPr>
          <w:p>
            <w:pPr>
              <w:spacing w:line="300" w:lineRule="auto"/>
              <w:rPr>
                <w:rFonts w:hint="eastAsia" w:ascii="宋体" w:hAnsi="宋体"/>
                <w:color w:val="000000"/>
                <w:szCs w:val="21"/>
                <w:highlight w:val="none"/>
              </w:rPr>
            </w:pPr>
            <w:r>
              <w:rPr>
                <w:rFonts w:hint="eastAsia" w:ascii="宋体" w:hAnsi="宋体"/>
                <w:color w:val="000000"/>
                <w:szCs w:val="21"/>
                <w:highlight w:val="none"/>
              </w:rPr>
              <w:t>五．流动资产</w:t>
            </w:r>
          </w:p>
        </w:tc>
        <w:tc>
          <w:tcPr>
            <w:tcW w:w="738"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万元</w:t>
            </w:r>
          </w:p>
        </w:tc>
        <w:tc>
          <w:tcPr>
            <w:tcW w:w="1342"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6" w:hRule="atLeast"/>
          <w:jc w:val="center"/>
        </w:trPr>
        <w:tc>
          <w:tcPr>
            <w:tcW w:w="2003" w:type="dxa"/>
            <w:noWrap w:val="0"/>
            <w:vAlign w:val="center"/>
          </w:tcPr>
          <w:p>
            <w:pPr>
              <w:spacing w:line="300" w:lineRule="auto"/>
              <w:rPr>
                <w:rFonts w:hint="eastAsia" w:ascii="宋体" w:hAnsi="宋体"/>
                <w:color w:val="000000"/>
                <w:szCs w:val="21"/>
                <w:highlight w:val="none"/>
              </w:rPr>
            </w:pPr>
            <w:r>
              <w:rPr>
                <w:rFonts w:hint="eastAsia" w:ascii="宋体" w:hAnsi="宋体"/>
                <w:color w:val="000000"/>
                <w:szCs w:val="21"/>
                <w:highlight w:val="none"/>
              </w:rPr>
              <w:t>六．流动负债</w:t>
            </w:r>
          </w:p>
        </w:tc>
        <w:tc>
          <w:tcPr>
            <w:tcW w:w="738"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万元</w:t>
            </w:r>
          </w:p>
        </w:tc>
        <w:tc>
          <w:tcPr>
            <w:tcW w:w="1342"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6" w:hRule="atLeast"/>
          <w:jc w:val="center"/>
        </w:trPr>
        <w:tc>
          <w:tcPr>
            <w:tcW w:w="2003" w:type="dxa"/>
            <w:noWrap w:val="0"/>
            <w:vAlign w:val="center"/>
          </w:tcPr>
          <w:p>
            <w:pPr>
              <w:spacing w:line="300" w:lineRule="auto"/>
              <w:rPr>
                <w:rFonts w:hint="eastAsia" w:ascii="宋体" w:hAnsi="宋体"/>
                <w:color w:val="000000"/>
                <w:szCs w:val="21"/>
                <w:highlight w:val="none"/>
              </w:rPr>
            </w:pPr>
            <w:r>
              <w:rPr>
                <w:rFonts w:hint="eastAsia" w:ascii="宋体" w:hAnsi="宋体"/>
                <w:color w:val="000000"/>
                <w:szCs w:val="21"/>
                <w:highlight w:val="none"/>
              </w:rPr>
              <w:t>七．负债合计</w:t>
            </w:r>
          </w:p>
        </w:tc>
        <w:tc>
          <w:tcPr>
            <w:tcW w:w="738"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万元</w:t>
            </w:r>
          </w:p>
        </w:tc>
        <w:tc>
          <w:tcPr>
            <w:tcW w:w="1342"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6" w:hRule="atLeast"/>
          <w:jc w:val="center"/>
        </w:trPr>
        <w:tc>
          <w:tcPr>
            <w:tcW w:w="2003" w:type="dxa"/>
            <w:noWrap w:val="0"/>
            <w:vAlign w:val="center"/>
          </w:tcPr>
          <w:p>
            <w:pPr>
              <w:spacing w:line="300" w:lineRule="auto"/>
              <w:rPr>
                <w:rFonts w:hint="eastAsia" w:ascii="宋体" w:hAnsi="宋体"/>
                <w:color w:val="000000"/>
                <w:szCs w:val="21"/>
                <w:highlight w:val="none"/>
              </w:rPr>
            </w:pPr>
            <w:r>
              <w:rPr>
                <w:rFonts w:hint="eastAsia" w:ascii="宋体" w:hAnsi="宋体"/>
                <w:color w:val="000000"/>
                <w:szCs w:val="21"/>
                <w:highlight w:val="none"/>
              </w:rPr>
              <w:t>八．营业收入</w:t>
            </w:r>
          </w:p>
        </w:tc>
        <w:tc>
          <w:tcPr>
            <w:tcW w:w="738"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万元</w:t>
            </w:r>
          </w:p>
        </w:tc>
        <w:tc>
          <w:tcPr>
            <w:tcW w:w="1342"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6" w:hRule="atLeast"/>
          <w:jc w:val="center"/>
        </w:trPr>
        <w:tc>
          <w:tcPr>
            <w:tcW w:w="2003" w:type="dxa"/>
            <w:noWrap w:val="0"/>
            <w:vAlign w:val="center"/>
          </w:tcPr>
          <w:p>
            <w:pPr>
              <w:spacing w:line="300" w:lineRule="auto"/>
              <w:rPr>
                <w:rFonts w:hint="eastAsia" w:ascii="宋体" w:hAnsi="宋体"/>
                <w:color w:val="000000"/>
                <w:szCs w:val="21"/>
                <w:highlight w:val="none"/>
              </w:rPr>
            </w:pPr>
            <w:r>
              <w:rPr>
                <w:rFonts w:hint="eastAsia" w:ascii="宋体" w:hAnsi="宋体"/>
                <w:color w:val="000000"/>
                <w:szCs w:val="21"/>
                <w:highlight w:val="none"/>
              </w:rPr>
              <w:t>九．净利润</w:t>
            </w:r>
          </w:p>
        </w:tc>
        <w:tc>
          <w:tcPr>
            <w:tcW w:w="738"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万元</w:t>
            </w:r>
          </w:p>
        </w:tc>
        <w:tc>
          <w:tcPr>
            <w:tcW w:w="1342"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6" w:hRule="atLeast"/>
          <w:jc w:val="center"/>
        </w:trPr>
        <w:tc>
          <w:tcPr>
            <w:tcW w:w="2003" w:type="dxa"/>
            <w:noWrap w:val="0"/>
            <w:vAlign w:val="center"/>
          </w:tcPr>
          <w:p>
            <w:pPr>
              <w:spacing w:line="300" w:lineRule="auto"/>
              <w:rPr>
                <w:rFonts w:hint="eastAsia" w:ascii="宋体" w:hAnsi="宋体"/>
                <w:color w:val="000000"/>
                <w:szCs w:val="21"/>
                <w:highlight w:val="none"/>
              </w:rPr>
            </w:pPr>
            <w:r>
              <w:rPr>
                <w:rFonts w:hint="eastAsia" w:ascii="宋体" w:hAnsi="宋体"/>
                <w:color w:val="000000"/>
                <w:szCs w:val="21"/>
                <w:highlight w:val="none"/>
              </w:rPr>
              <w:t>十．现金流量净额</w:t>
            </w:r>
          </w:p>
        </w:tc>
        <w:tc>
          <w:tcPr>
            <w:tcW w:w="738"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万元</w:t>
            </w:r>
          </w:p>
        </w:tc>
        <w:tc>
          <w:tcPr>
            <w:tcW w:w="1342"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6" w:hRule="atLeast"/>
          <w:jc w:val="center"/>
        </w:trPr>
        <w:tc>
          <w:tcPr>
            <w:tcW w:w="2003" w:type="dxa"/>
            <w:noWrap w:val="0"/>
            <w:vAlign w:val="center"/>
          </w:tcPr>
          <w:p>
            <w:pPr>
              <w:spacing w:line="300" w:lineRule="auto"/>
              <w:rPr>
                <w:rFonts w:hint="eastAsia" w:ascii="宋体" w:hAnsi="宋体"/>
                <w:color w:val="000000"/>
                <w:szCs w:val="21"/>
                <w:highlight w:val="none"/>
              </w:rPr>
            </w:pPr>
            <w:r>
              <w:rPr>
                <w:rFonts w:hint="eastAsia" w:ascii="宋体" w:hAnsi="宋体"/>
                <w:color w:val="000000"/>
                <w:szCs w:val="21"/>
                <w:highlight w:val="none"/>
              </w:rPr>
              <w:t>十一．主要财务指标</w:t>
            </w:r>
          </w:p>
        </w:tc>
        <w:tc>
          <w:tcPr>
            <w:tcW w:w="738" w:type="dxa"/>
            <w:noWrap w:val="0"/>
            <w:vAlign w:val="center"/>
          </w:tcPr>
          <w:p>
            <w:pPr>
              <w:spacing w:line="300" w:lineRule="auto"/>
              <w:jc w:val="center"/>
              <w:rPr>
                <w:rFonts w:hint="eastAsia" w:ascii="宋体" w:hAnsi="宋体"/>
                <w:color w:val="000000"/>
                <w:szCs w:val="21"/>
                <w:highlight w:val="none"/>
              </w:rPr>
            </w:pPr>
          </w:p>
        </w:tc>
        <w:tc>
          <w:tcPr>
            <w:tcW w:w="1342"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6" w:hRule="atLeast"/>
          <w:jc w:val="center"/>
        </w:trPr>
        <w:tc>
          <w:tcPr>
            <w:tcW w:w="2003" w:type="dxa"/>
            <w:noWrap w:val="0"/>
            <w:vAlign w:val="center"/>
          </w:tcPr>
          <w:p>
            <w:pPr>
              <w:spacing w:line="300" w:lineRule="auto"/>
              <w:rPr>
                <w:rFonts w:hint="eastAsia" w:ascii="宋体" w:hAnsi="宋体"/>
                <w:color w:val="000000"/>
                <w:szCs w:val="21"/>
                <w:highlight w:val="none"/>
              </w:rPr>
            </w:pPr>
            <w:r>
              <w:rPr>
                <w:rFonts w:hint="eastAsia"/>
                <w:color w:val="000000"/>
                <w:szCs w:val="21"/>
                <w:highlight w:val="none"/>
              </w:rPr>
              <w:t>1</w:t>
            </w:r>
            <w:r>
              <w:rPr>
                <w:rFonts w:hint="eastAsia" w:ascii="宋体" w:hAnsi="宋体"/>
                <w:color w:val="000000"/>
                <w:szCs w:val="21"/>
                <w:highlight w:val="none"/>
              </w:rPr>
              <w:t>．净资产收益率</w:t>
            </w:r>
          </w:p>
        </w:tc>
        <w:tc>
          <w:tcPr>
            <w:tcW w:w="738" w:type="dxa"/>
            <w:noWrap w:val="0"/>
            <w:vAlign w:val="top"/>
          </w:tcPr>
          <w:p>
            <w:pPr>
              <w:widowControl/>
              <w:autoSpaceDE w:val="0"/>
              <w:autoSpaceDN w:val="0"/>
              <w:spacing w:line="400" w:lineRule="atLeast"/>
              <w:ind w:firstLine="13"/>
              <w:jc w:val="center"/>
              <w:textAlignment w:val="bottom"/>
              <w:rPr>
                <w:color w:val="000000"/>
                <w:szCs w:val="21"/>
                <w:highlight w:val="none"/>
              </w:rPr>
            </w:pPr>
            <w:r>
              <w:rPr>
                <w:color w:val="000000"/>
                <w:szCs w:val="21"/>
                <w:highlight w:val="none"/>
              </w:rPr>
              <w:t>%</w:t>
            </w:r>
          </w:p>
        </w:tc>
        <w:tc>
          <w:tcPr>
            <w:tcW w:w="1342"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6" w:hRule="atLeast"/>
          <w:jc w:val="center"/>
        </w:trPr>
        <w:tc>
          <w:tcPr>
            <w:tcW w:w="2003" w:type="dxa"/>
            <w:noWrap w:val="0"/>
            <w:vAlign w:val="center"/>
          </w:tcPr>
          <w:p>
            <w:pPr>
              <w:spacing w:line="300" w:lineRule="auto"/>
              <w:rPr>
                <w:rFonts w:hint="eastAsia" w:ascii="宋体" w:hAnsi="宋体"/>
                <w:color w:val="000000"/>
                <w:szCs w:val="21"/>
                <w:highlight w:val="none"/>
              </w:rPr>
            </w:pPr>
            <w:r>
              <w:rPr>
                <w:rFonts w:hint="eastAsia"/>
                <w:color w:val="000000"/>
                <w:szCs w:val="21"/>
                <w:highlight w:val="none"/>
              </w:rPr>
              <w:t>2</w:t>
            </w:r>
            <w:r>
              <w:rPr>
                <w:rFonts w:hint="eastAsia" w:ascii="宋体" w:hAnsi="宋体"/>
                <w:color w:val="000000"/>
                <w:szCs w:val="21"/>
                <w:highlight w:val="none"/>
              </w:rPr>
              <w:t>．总资产报酬率</w:t>
            </w:r>
          </w:p>
        </w:tc>
        <w:tc>
          <w:tcPr>
            <w:tcW w:w="738" w:type="dxa"/>
            <w:noWrap w:val="0"/>
            <w:vAlign w:val="top"/>
          </w:tcPr>
          <w:p>
            <w:pPr>
              <w:widowControl/>
              <w:autoSpaceDE w:val="0"/>
              <w:autoSpaceDN w:val="0"/>
              <w:spacing w:line="400" w:lineRule="atLeast"/>
              <w:ind w:firstLine="13"/>
              <w:jc w:val="center"/>
              <w:textAlignment w:val="bottom"/>
              <w:rPr>
                <w:color w:val="000000"/>
                <w:szCs w:val="21"/>
                <w:highlight w:val="none"/>
              </w:rPr>
            </w:pPr>
            <w:r>
              <w:rPr>
                <w:color w:val="000000"/>
                <w:szCs w:val="21"/>
                <w:highlight w:val="none"/>
              </w:rPr>
              <w:t>%</w:t>
            </w:r>
          </w:p>
        </w:tc>
        <w:tc>
          <w:tcPr>
            <w:tcW w:w="1342"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6" w:hRule="atLeast"/>
          <w:jc w:val="center"/>
        </w:trPr>
        <w:tc>
          <w:tcPr>
            <w:tcW w:w="2003" w:type="dxa"/>
            <w:noWrap w:val="0"/>
            <w:vAlign w:val="center"/>
          </w:tcPr>
          <w:p>
            <w:pPr>
              <w:spacing w:line="300" w:lineRule="auto"/>
              <w:rPr>
                <w:rFonts w:hint="eastAsia" w:ascii="宋体" w:hAnsi="宋体"/>
                <w:color w:val="000000"/>
                <w:szCs w:val="21"/>
                <w:highlight w:val="none"/>
              </w:rPr>
            </w:pPr>
            <w:r>
              <w:rPr>
                <w:rFonts w:hint="eastAsia"/>
                <w:color w:val="000000"/>
                <w:szCs w:val="21"/>
                <w:highlight w:val="none"/>
              </w:rPr>
              <w:t>3</w:t>
            </w:r>
            <w:r>
              <w:rPr>
                <w:rFonts w:hint="eastAsia" w:ascii="宋体" w:hAnsi="宋体"/>
                <w:color w:val="000000"/>
                <w:szCs w:val="21"/>
                <w:highlight w:val="none"/>
              </w:rPr>
              <w:t>．主营业务利润率</w:t>
            </w:r>
          </w:p>
        </w:tc>
        <w:tc>
          <w:tcPr>
            <w:tcW w:w="738" w:type="dxa"/>
            <w:noWrap w:val="0"/>
            <w:vAlign w:val="top"/>
          </w:tcPr>
          <w:p>
            <w:pPr>
              <w:widowControl/>
              <w:autoSpaceDE w:val="0"/>
              <w:autoSpaceDN w:val="0"/>
              <w:spacing w:line="400" w:lineRule="atLeast"/>
              <w:ind w:firstLine="13"/>
              <w:jc w:val="center"/>
              <w:textAlignment w:val="bottom"/>
              <w:rPr>
                <w:color w:val="000000"/>
                <w:szCs w:val="21"/>
                <w:highlight w:val="none"/>
              </w:rPr>
            </w:pPr>
            <w:r>
              <w:rPr>
                <w:color w:val="000000"/>
                <w:szCs w:val="21"/>
                <w:highlight w:val="none"/>
              </w:rPr>
              <w:t>%</w:t>
            </w:r>
          </w:p>
        </w:tc>
        <w:tc>
          <w:tcPr>
            <w:tcW w:w="1342"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6" w:hRule="atLeast"/>
          <w:jc w:val="center"/>
        </w:trPr>
        <w:tc>
          <w:tcPr>
            <w:tcW w:w="2003" w:type="dxa"/>
            <w:noWrap w:val="0"/>
            <w:vAlign w:val="center"/>
          </w:tcPr>
          <w:p>
            <w:pPr>
              <w:spacing w:line="300" w:lineRule="auto"/>
              <w:rPr>
                <w:rFonts w:hint="eastAsia" w:ascii="宋体" w:hAnsi="宋体"/>
                <w:color w:val="000000"/>
                <w:szCs w:val="21"/>
                <w:highlight w:val="none"/>
              </w:rPr>
            </w:pPr>
            <w:r>
              <w:rPr>
                <w:rFonts w:hint="eastAsia"/>
                <w:color w:val="000000"/>
                <w:szCs w:val="21"/>
                <w:highlight w:val="none"/>
              </w:rPr>
              <w:t>4</w:t>
            </w:r>
            <w:r>
              <w:rPr>
                <w:rFonts w:hint="eastAsia" w:ascii="宋体" w:hAnsi="宋体"/>
                <w:color w:val="000000"/>
                <w:szCs w:val="21"/>
                <w:highlight w:val="none"/>
              </w:rPr>
              <w:t>．资产负债率</w:t>
            </w:r>
          </w:p>
        </w:tc>
        <w:tc>
          <w:tcPr>
            <w:tcW w:w="738" w:type="dxa"/>
            <w:noWrap w:val="0"/>
            <w:vAlign w:val="top"/>
          </w:tcPr>
          <w:p>
            <w:pPr>
              <w:widowControl/>
              <w:autoSpaceDE w:val="0"/>
              <w:autoSpaceDN w:val="0"/>
              <w:spacing w:line="400" w:lineRule="atLeast"/>
              <w:ind w:firstLine="13"/>
              <w:jc w:val="center"/>
              <w:textAlignment w:val="bottom"/>
              <w:rPr>
                <w:color w:val="000000"/>
                <w:szCs w:val="21"/>
                <w:highlight w:val="none"/>
              </w:rPr>
            </w:pPr>
            <w:r>
              <w:rPr>
                <w:color w:val="000000"/>
                <w:szCs w:val="21"/>
                <w:highlight w:val="none"/>
              </w:rPr>
              <w:t>%</w:t>
            </w:r>
          </w:p>
        </w:tc>
        <w:tc>
          <w:tcPr>
            <w:tcW w:w="1342"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6" w:hRule="atLeast"/>
          <w:jc w:val="center"/>
        </w:trPr>
        <w:tc>
          <w:tcPr>
            <w:tcW w:w="2003" w:type="dxa"/>
            <w:noWrap w:val="0"/>
            <w:vAlign w:val="center"/>
          </w:tcPr>
          <w:p>
            <w:pPr>
              <w:spacing w:line="300" w:lineRule="auto"/>
              <w:rPr>
                <w:rFonts w:hint="eastAsia" w:ascii="宋体" w:hAnsi="宋体"/>
                <w:color w:val="000000"/>
                <w:szCs w:val="21"/>
                <w:highlight w:val="none"/>
              </w:rPr>
            </w:pPr>
            <w:r>
              <w:rPr>
                <w:rFonts w:hint="eastAsia"/>
                <w:color w:val="000000"/>
                <w:szCs w:val="21"/>
                <w:highlight w:val="none"/>
              </w:rPr>
              <w:t>5</w:t>
            </w:r>
            <w:r>
              <w:rPr>
                <w:rFonts w:hint="eastAsia" w:ascii="宋体" w:hAnsi="宋体"/>
                <w:color w:val="000000"/>
                <w:szCs w:val="21"/>
                <w:highlight w:val="none"/>
              </w:rPr>
              <w:t>．流动比率</w:t>
            </w:r>
          </w:p>
        </w:tc>
        <w:tc>
          <w:tcPr>
            <w:tcW w:w="738" w:type="dxa"/>
            <w:noWrap w:val="0"/>
            <w:vAlign w:val="top"/>
          </w:tcPr>
          <w:p>
            <w:pPr>
              <w:widowControl/>
              <w:autoSpaceDE w:val="0"/>
              <w:autoSpaceDN w:val="0"/>
              <w:spacing w:line="400" w:lineRule="atLeast"/>
              <w:ind w:firstLine="13"/>
              <w:jc w:val="center"/>
              <w:textAlignment w:val="bottom"/>
              <w:rPr>
                <w:color w:val="000000"/>
                <w:szCs w:val="21"/>
                <w:highlight w:val="none"/>
              </w:rPr>
            </w:pPr>
            <w:r>
              <w:rPr>
                <w:color w:val="000000"/>
                <w:szCs w:val="21"/>
                <w:highlight w:val="none"/>
              </w:rPr>
              <w:t>%</w:t>
            </w:r>
          </w:p>
        </w:tc>
        <w:tc>
          <w:tcPr>
            <w:tcW w:w="1342"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6" w:hRule="atLeast"/>
          <w:jc w:val="center"/>
        </w:trPr>
        <w:tc>
          <w:tcPr>
            <w:tcW w:w="2003" w:type="dxa"/>
            <w:noWrap w:val="0"/>
            <w:vAlign w:val="center"/>
          </w:tcPr>
          <w:p>
            <w:pPr>
              <w:spacing w:line="300" w:lineRule="auto"/>
              <w:rPr>
                <w:rFonts w:hint="eastAsia" w:ascii="宋体" w:hAnsi="宋体"/>
                <w:color w:val="000000"/>
                <w:szCs w:val="21"/>
                <w:highlight w:val="none"/>
              </w:rPr>
            </w:pPr>
            <w:r>
              <w:rPr>
                <w:rFonts w:hint="eastAsia"/>
                <w:color w:val="000000"/>
                <w:szCs w:val="21"/>
                <w:highlight w:val="none"/>
              </w:rPr>
              <w:t>6</w:t>
            </w:r>
            <w:r>
              <w:rPr>
                <w:rFonts w:hint="eastAsia" w:ascii="宋体" w:hAnsi="宋体"/>
                <w:color w:val="000000"/>
                <w:szCs w:val="21"/>
                <w:highlight w:val="none"/>
              </w:rPr>
              <w:t>．速动比率</w:t>
            </w:r>
          </w:p>
        </w:tc>
        <w:tc>
          <w:tcPr>
            <w:tcW w:w="738" w:type="dxa"/>
            <w:noWrap w:val="0"/>
            <w:vAlign w:val="top"/>
          </w:tcPr>
          <w:p>
            <w:pPr>
              <w:widowControl/>
              <w:autoSpaceDE w:val="0"/>
              <w:autoSpaceDN w:val="0"/>
              <w:spacing w:line="400" w:lineRule="atLeast"/>
              <w:ind w:firstLine="13"/>
              <w:jc w:val="center"/>
              <w:textAlignment w:val="bottom"/>
              <w:rPr>
                <w:color w:val="000000"/>
                <w:szCs w:val="21"/>
                <w:highlight w:val="none"/>
              </w:rPr>
            </w:pPr>
            <w:r>
              <w:rPr>
                <w:color w:val="000000"/>
                <w:szCs w:val="21"/>
                <w:highlight w:val="none"/>
              </w:rPr>
              <w:t>%</w:t>
            </w:r>
          </w:p>
        </w:tc>
        <w:tc>
          <w:tcPr>
            <w:tcW w:w="1342"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p>
        </w:tc>
        <w:tc>
          <w:tcPr>
            <w:tcW w:w="1455" w:type="dxa"/>
            <w:noWrap w:val="0"/>
            <w:vAlign w:val="center"/>
          </w:tcPr>
          <w:p>
            <w:pPr>
              <w:spacing w:line="300" w:lineRule="auto"/>
              <w:jc w:val="center"/>
              <w:rPr>
                <w:rFonts w:hint="eastAsia" w:ascii="宋体" w:hAnsi="宋体"/>
                <w:color w:val="000000"/>
                <w:szCs w:val="21"/>
                <w:highlight w:val="none"/>
              </w:rPr>
            </w:pPr>
          </w:p>
        </w:tc>
      </w:tr>
    </w:tbl>
    <w:p>
      <w:pPr>
        <w:autoSpaceDE w:val="0"/>
        <w:autoSpaceDN w:val="0"/>
        <w:adjustRightInd w:val="0"/>
        <w:snapToGrid w:val="0"/>
        <w:spacing w:line="325" w:lineRule="exact"/>
        <w:ind w:left="840" w:hanging="840" w:hangingChars="400"/>
        <w:rPr>
          <w:rFonts w:hint="eastAsia"/>
          <w:color w:val="000000"/>
          <w:szCs w:val="21"/>
          <w:highlight w:val="none"/>
        </w:rPr>
      </w:pPr>
    </w:p>
    <w:p>
      <w:pPr>
        <w:autoSpaceDE w:val="0"/>
        <w:autoSpaceDN w:val="0"/>
        <w:adjustRightInd w:val="0"/>
        <w:snapToGrid w:val="0"/>
        <w:spacing w:line="325" w:lineRule="exact"/>
        <w:ind w:left="945" w:hanging="945" w:hangingChars="450"/>
        <w:rPr>
          <w:rFonts w:hint="eastAsia" w:ascii="宋体" w:cs="宋体"/>
          <w:color w:val="000000"/>
          <w:kern w:val="0"/>
          <w:szCs w:val="21"/>
          <w:highlight w:val="none"/>
        </w:rPr>
      </w:pPr>
      <w:bookmarkStart w:id="1298" w:name="_Hlk71674907"/>
      <w:bookmarkStart w:id="1299" w:name="_Hlk95925368"/>
      <w:r>
        <w:rPr>
          <w:rFonts w:hint="eastAsia"/>
          <w:color w:val="000000"/>
          <w:szCs w:val="21"/>
          <w:highlight w:val="none"/>
        </w:rPr>
        <w:t>备注：</w:t>
      </w:r>
      <w:r>
        <w:rPr>
          <w:rFonts w:ascii="宋体" w:cs="宋体"/>
          <w:color w:val="000000"/>
          <w:kern w:val="0"/>
          <w:szCs w:val="21"/>
          <w:highlight w:val="none"/>
        </w:rPr>
        <w:t>1</w:t>
      </w:r>
      <w:r>
        <w:rPr>
          <w:rFonts w:hint="eastAsia" w:ascii="宋体" w:hAnsi="宋体"/>
          <w:color w:val="000000"/>
          <w:szCs w:val="21"/>
          <w:highlight w:val="none"/>
        </w:rPr>
        <w:t>．</w:t>
      </w:r>
      <w:bookmarkEnd w:id="1298"/>
      <w:r>
        <w:rPr>
          <w:rFonts w:hint="eastAsia" w:ascii="宋体" w:cs="宋体"/>
          <w:color w:val="000000"/>
          <w:kern w:val="0"/>
          <w:szCs w:val="21"/>
          <w:highlight w:val="none"/>
        </w:rPr>
        <w:t>本表后应附近3年经会计师事务所或者审计机构审计的财务会计报表，包括资产负债表、现金流量表、利润表和财务报表附注扫描件。</w:t>
      </w:r>
    </w:p>
    <w:bookmarkEnd w:id="1299"/>
    <w:p>
      <w:pPr>
        <w:spacing w:line="400" w:lineRule="atLeast"/>
        <w:ind w:left="945" w:leftChars="450"/>
        <w:rPr>
          <w:rFonts w:hint="eastAsia"/>
          <w:color w:val="000000"/>
          <w:szCs w:val="21"/>
          <w:highlight w:val="none"/>
        </w:rPr>
      </w:pPr>
      <w:bookmarkStart w:id="1300" w:name="_Hlk56172335"/>
      <w:r>
        <w:rPr>
          <w:rFonts w:hint="eastAsia"/>
          <w:color w:val="000000"/>
          <w:szCs w:val="21"/>
          <w:highlight w:val="none"/>
        </w:rPr>
        <w:t>投标截止日如在6月30日以前，则近3年是指上上个年度往前推算的3年，例如投标截止日为2014年5月30日，近3年是指2010年度、2011年度、2012年度。</w:t>
      </w:r>
    </w:p>
    <w:p>
      <w:pPr>
        <w:autoSpaceDE w:val="0"/>
        <w:autoSpaceDN w:val="0"/>
        <w:adjustRightInd w:val="0"/>
        <w:snapToGrid w:val="0"/>
        <w:spacing w:line="325" w:lineRule="exact"/>
        <w:ind w:left="945" w:leftChars="450"/>
        <w:rPr>
          <w:rFonts w:hint="eastAsia" w:ascii="宋体" w:cs="宋体"/>
          <w:color w:val="000000"/>
          <w:kern w:val="0"/>
          <w:szCs w:val="21"/>
          <w:highlight w:val="none"/>
        </w:rPr>
      </w:pPr>
      <w:r>
        <w:rPr>
          <w:rFonts w:hint="eastAsia"/>
          <w:color w:val="000000"/>
          <w:szCs w:val="21"/>
          <w:highlight w:val="none"/>
        </w:rPr>
        <w:t>投标截止日如在6月30日以后，则近3年是指上个年度往前推算的3年，例如投标截止日为2014年7月1日，近3年是指2011年度、2012年度、2013年度。</w:t>
      </w:r>
      <w:bookmarkEnd w:id="1300"/>
    </w:p>
    <w:p>
      <w:pPr>
        <w:autoSpaceDE w:val="0"/>
        <w:autoSpaceDN w:val="0"/>
        <w:adjustRightInd w:val="0"/>
        <w:snapToGrid w:val="0"/>
        <w:spacing w:line="325" w:lineRule="exact"/>
        <w:ind w:left="945" w:hanging="945" w:hangingChars="450"/>
        <w:rPr>
          <w:rFonts w:ascii="宋体" w:cs="宋体"/>
          <w:color w:val="000000"/>
          <w:kern w:val="0"/>
          <w:szCs w:val="21"/>
          <w:highlight w:val="none"/>
        </w:rPr>
      </w:pPr>
      <w:r>
        <w:rPr>
          <w:rFonts w:ascii="宋体" w:cs="宋体"/>
          <w:color w:val="000000"/>
          <w:kern w:val="0"/>
          <w:szCs w:val="21"/>
          <w:highlight w:val="none"/>
        </w:rPr>
        <w:t xml:space="preserve">  </w:t>
      </w:r>
      <w:r>
        <w:rPr>
          <w:rFonts w:hint="eastAsia" w:ascii="宋体" w:cs="宋体"/>
          <w:color w:val="000000"/>
          <w:kern w:val="0"/>
          <w:szCs w:val="21"/>
          <w:highlight w:val="none"/>
        </w:rPr>
        <w:t xml:space="preserve">    </w:t>
      </w:r>
      <w:r>
        <w:rPr>
          <w:rFonts w:ascii="宋体" w:cs="宋体"/>
          <w:color w:val="000000"/>
          <w:kern w:val="0"/>
          <w:szCs w:val="21"/>
          <w:highlight w:val="none"/>
        </w:rPr>
        <w:t>2</w:t>
      </w:r>
      <w:r>
        <w:rPr>
          <w:rFonts w:hint="eastAsia" w:ascii="宋体" w:hAnsi="宋体"/>
          <w:color w:val="000000"/>
          <w:szCs w:val="21"/>
          <w:highlight w:val="none"/>
        </w:rPr>
        <w:t>．</w:t>
      </w:r>
      <w:r>
        <w:rPr>
          <w:rFonts w:hint="eastAsia" w:ascii="宋体" w:cs="宋体"/>
          <w:color w:val="000000"/>
          <w:kern w:val="0"/>
          <w:szCs w:val="21"/>
          <w:highlight w:val="none"/>
        </w:rPr>
        <w:t>本表所列数据必须与本表各附件中的数据相一致。</w:t>
      </w:r>
      <w:r>
        <w:rPr>
          <w:rFonts w:hint="eastAsia" w:ascii="宋体" w:hAnsi="宋体"/>
          <w:color w:val="000000"/>
          <w:szCs w:val="21"/>
          <w:highlight w:val="none"/>
        </w:rPr>
        <w:t>如果有不一致之处，以不利于投标人的数据为准。</w:t>
      </w:r>
    </w:p>
    <w:p>
      <w:pPr>
        <w:autoSpaceDE w:val="0"/>
        <w:autoSpaceDN w:val="0"/>
        <w:adjustRightInd w:val="0"/>
        <w:snapToGrid w:val="0"/>
        <w:spacing w:line="325" w:lineRule="exact"/>
        <w:ind w:left="840" w:hanging="840" w:hangingChars="400"/>
        <w:rPr>
          <w:rFonts w:hint="eastAsia" w:ascii="宋体" w:cs="宋体"/>
          <w:color w:val="000000"/>
          <w:kern w:val="0"/>
          <w:szCs w:val="21"/>
          <w:highlight w:val="none"/>
        </w:rPr>
      </w:pPr>
      <w:r>
        <w:rPr>
          <w:rFonts w:ascii="宋体" w:cs="宋体"/>
          <w:color w:val="000000"/>
          <w:kern w:val="0"/>
          <w:szCs w:val="21"/>
          <w:highlight w:val="none"/>
        </w:rPr>
        <w:t xml:space="preserve">  </w:t>
      </w:r>
      <w:r>
        <w:rPr>
          <w:rFonts w:hint="eastAsia" w:ascii="宋体" w:cs="宋体"/>
          <w:color w:val="000000"/>
          <w:kern w:val="0"/>
          <w:szCs w:val="21"/>
          <w:highlight w:val="none"/>
        </w:rPr>
        <w:t xml:space="preserve">    </w:t>
      </w:r>
      <w:r>
        <w:rPr>
          <w:rFonts w:ascii="宋体" w:cs="宋体"/>
          <w:color w:val="000000"/>
          <w:kern w:val="0"/>
          <w:szCs w:val="21"/>
          <w:highlight w:val="none"/>
        </w:rPr>
        <w:t>3</w:t>
      </w:r>
      <w:r>
        <w:rPr>
          <w:rFonts w:hint="eastAsia" w:ascii="宋体" w:hAnsi="宋体"/>
          <w:color w:val="000000"/>
          <w:szCs w:val="21"/>
          <w:highlight w:val="none"/>
        </w:rPr>
        <w:t>．</w:t>
      </w:r>
      <w:r>
        <w:rPr>
          <w:rFonts w:hint="eastAsia" w:ascii="宋体" w:cs="宋体"/>
          <w:color w:val="000000"/>
          <w:kern w:val="0"/>
          <w:szCs w:val="21"/>
          <w:highlight w:val="none"/>
        </w:rPr>
        <w:t>联合体</w:t>
      </w:r>
      <w:r>
        <w:rPr>
          <w:rFonts w:hint="eastAsia"/>
          <w:color w:val="000000"/>
          <w:szCs w:val="21"/>
          <w:highlight w:val="none"/>
        </w:rPr>
        <w:t>投标</w:t>
      </w:r>
      <w:r>
        <w:rPr>
          <w:rFonts w:hint="eastAsia" w:ascii="宋体" w:cs="宋体"/>
          <w:color w:val="000000"/>
          <w:kern w:val="0"/>
          <w:szCs w:val="21"/>
          <w:highlight w:val="none"/>
        </w:rPr>
        <w:t>的，联合体各成员应分别填写。</w:t>
      </w:r>
    </w:p>
    <w:p>
      <w:pPr>
        <w:spacing w:before="159" w:line="300" w:lineRule="auto"/>
        <w:ind w:left="420"/>
        <w:jc w:val="center"/>
        <w:outlineLvl w:val="3"/>
        <w:rPr>
          <w:rFonts w:hint="eastAsia" w:ascii="宋体" w:hAnsi="宋体"/>
          <w:color w:val="000000"/>
          <w:szCs w:val="21"/>
          <w:highlight w:val="none"/>
          <w:u w:val="single"/>
        </w:rPr>
      </w:pPr>
      <w:bookmarkStart w:id="1301" w:name="_Toc426496262"/>
      <w:bookmarkStart w:id="1302" w:name="_Toc456173572"/>
      <w:bookmarkStart w:id="1303" w:name="_Hlk71675164"/>
      <w:bookmarkStart w:id="1304" w:name="_Toc519085677"/>
      <w:bookmarkStart w:id="1305" w:name="_Toc87024941"/>
      <w:r>
        <w:rPr>
          <w:color w:val="000000"/>
          <w:szCs w:val="24"/>
          <w:highlight w:val="none"/>
        </w:rPr>
        <w:br w:type="page"/>
      </w:r>
      <w:r>
        <w:rPr>
          <w:rFonts w:hint="eastAsia"/>
          <w:color w:val="000000"/>
          <w:szCs w:val="24"/>
          <w:highlight w:val="none"/>
        </w:rPr>
        <w:t>2-2拟投入的流动资金函(格式)</w:t>
      </w:r>
      <w:bookmarkEnd w:id="1301"/>
      <w:bookmarkEnd w:id="1302"/>
      <w:bookmarkEnd w:id="1303"/>
      <w:bookmarkEnd w:id="1304"/>
      <w:bookmarkEnd w:id="1305"/>
    </w:p>
    <w:p>
      <w:pPr>
        <w:spacing w:line="400" w:lineRule="exact"/>
        <w:rPr>
          <w:rFonts w:hint="eastAsia" w:ascii="宋体" w:hAnsi="宋体"/>
          <w:color w:val="000000"/>
          <w:szCs w:val="21"/>
          <w:highlight w:val="none"/>
          <w:u w:val="single"/>
        </w:rPr>
      </w:pPr>
    </w:p>
    <w:p>
      <w:pPr>
        <w:spacing w:line="400" w:lineRule="exact"/>
        <w:rPr>
          <w:rFonts w:hint="eastAsia" w:ascii="宋体" w:hAnsi="宋体"/>
          <w:color w:val="000000"/>
          <w:szCs w:val="21"/>
          <w:highlight w:val="none"/>
        </w:rPr>
      </w:pPr>
      <w:r>
        <w:rPr>
          <w:rFonts w:hint="eastAsia" w:ascii="宋体" w:hAnsi="宋体"/>
          <w:color w:val="000000"/>
          <w:szCs w:val="21"/>
          <w:highlight w:val="none"/>
          <w:u w:val="single"/>
        </w:rPr>
        <w:t>　　　　　　　　</w:t>
      </w:r>
      <w:r>
        <w:rPr>
          <w:rFonts w:hint="eastAsia" w:ascii="宋体" w:hAnsi="宋体"/>
          <w:color w:val="000000"/>
          <w:szCs w:val="21"/>
          <w:highlight w:val="none"/>
        </w:rPr>
        <w:t>(招标人名称)：</w:t>
      </w:r>
    </w:p>
    <w:p>
      <w:pPr>
        <w:spacing w:line="4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我方拟投入</w:t>
      </w:r>
      <w:r>
        <w:rPr>
          <w:rFonts w:hint="eastAsia" w:ascii="宋体" w:hAnsi="宋体"/>
          <w:color w:val="000000"/>
          <w:szCs w:val="24"/>
          <w:highlight w:val="none"/>
          <w:u w:val="single"/>
        </w:rPr>
        <w:t xml:space="preserve">       </w:t>
      </w:r>
      <w:r>
        <w:rPr>
          <w:rFonts w:hint="eastAsia" w:ascii="宋体" w:hAnsi="宋体"/>
          <w:color w:val="000000"/>
          <w:szCs w:val="24"/>
          <w:highlight w:val="none"/>
        </w:rPr>
        <w:t>（项目名称）</w:t>
      </w:r>
      <w:r>
        <w:rPr>
          <w:rFonts w:hint="eastAsia" w:ascii="宋体" w:hAnsi="宋体"/>
          <w:color w:val="000000"/>
          <w:szCs w:val="24"/>
          <w:highlight w:val="none"/>
          <w:u w:val="single"/>
        </w:rPr>
        <w:t xml:space="preserve">    </w:t>
      </w:r>
      <w:r>
        <w:rPr>
          <w:rFonts w:hint="eastAsia" w:ascii="宋体" w:hAnsi="宋体"/>
          <w:color w:val="000000"/>
          <w:szCs w:val="24"/>
          <w:highlight w:val="none"/>
        </w:rPr>
        <w:t>（标段名称）工程总承包</w:t>
      </w:r>
      <w:r>
        <w:rPr>
          <w:rFonts w:hint="eastAsia" w:ascii="宋体" w:hAnsi="宋体"/>
          <w:color w:val="000000"/>
          <w:szCs w:val="21"/>
          <w:highlight w:val="none"/>
        </w:rPr>
        <w:t>的流动资金为</w:t>
      </w:r>
      <w:r>
        <w:rPr>
          <w:rFonts w:hint="eastAsia" w:ascii="宋体" w:hAnsi="宋体"/>
          <w:color w:val="000000"/>
          <w:szCs w:val="21"/>
          <w:highlight w:val="none"/>
          <w:u w:val="single"/>
        </w:rPr>
        <w:t>　　　　</w:t>
      </w:r>
      <w:r>
        <w:rPr>
          <w:rFonts w:hint="eastAsia" w:ascii="宋体" w:hAnsi="宋体"/>
          <w:color w:val="000000"/>
          <w:szCs w:val="21"/>
          <w:highlight w:val="none"/>
        </w:rPr>
        <w:t>万元，资金来源于</w:t>
      </w:r>
      <w:r>
        <w:rPr>
          <w:rFonts w:hint="eastAsia" w:ascii="宋体" w:hAnsi="宋体"/>
          <w:color w:val="000000"/>
          <w:szCs w:val="21"/>
          <w:highlight w:val="none"/>
          <w:u w:val="single"/>
        </w:rPr>
        <w:t>　　　　　　　</w:t>
      </w:r>
      <w:r>
        <w:rPr>
          <w:rFonts w:hint="eastAsia" w:ascii="宋体" w:hAnsi="宋体"/>
          <w:color w:val="000000"/>
          <w:szCs w:val="21"/>
          <w:highlight w:val="none"/>
        </w:rPr>
        <w:t>，资金来源证明文件附后。</w:t>
      </w:r>
    </w:p>
    <w:p>
      <w:pPr>
        <w:spacing w:line="400" w:lineRule="exact"/>
        <w:ind w:firstLine="420" w:firstLineChars="200"/>
        <w:rPr>
          <w:rFonts w:hint="eastAsia" w:ascii="宋体" w:hAnsi="宋体"/>
          <w:color w:val="000000"/>
          <w:szCs w:val="21"/>
          <w:highlight w:val="none"/>
        </w:rPr>
      </w:pPr>
      <w:r>
        <w:rPr>
          <w:rFonts w:hint="eastAsia"/>
          <w:color w:val="000000"/>
          <w:szCs w:val="21"/>
          <w:highlight w:val="none"/>
        </w:rPr>
        <w:t>我方可使用的银行授信余额和银行存款共计</w:t>
      </w:r>
      <w:r>
        <w:rPr>
          <w:rFonts w:hint="eastAsia"/>
          <w:color w:val="000000"/>
          <w:szCs w:val="21"/>
          <w:highlight w:val="none"/>
          <w:u w:val="single"/>
        </w:rPr>
        <w:t xml:space="preserve">            </w:t>
      </w:r>
      <w:r>
        <w:rPr>
          <w:rFonts w:hint="eastAsia"/>
          <w:color w:val="000000"/>
          <w:szCs w:val="21"/>
          <w:highlight w:val="none"/>
        </w:rPr>
        <w:t>万元。</w:t>
      </w:r>
    </w:p>
    <w:p>
      <w:pPr>
        <w:spacing w:line="400" w:lineRule="exact"/>
        <w:ind w:firstLine="420" w:firstLineChars="200"/>
        <w:rPr>
          <w:rFonts w:hint="eastAsia" w:ascii="宋体" w:hAnsi="宋体"/>
          <w:color w:val="000000"/>
          <w:szCs w:val="21"/>
          <w:highlight w:val="none"/>
        </w:rPr>
      </w:pPr>
    </w:p>
    <w:p>
      <w:pPr>
        <w:spacing w:line="4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　　　　　　　　　　　　　　　　　　　　　投标人：</w:t>
      </w:r>
      <w:r>
        <w:rPr>
          <w:rFonts w:hint="eastAsia" w:ascii="宋体" w:hAnsi="宋体"/>
          <w:color w:val="000000"/>
          <w:szCs w:val="21"/>
          <w:highlight w:val="none"/>
          <w:u w:val="single"/>
        </w:rPr>
        <w:t>　　　　　　　　</w:t>
      </w:r>
      <w:r>
        <w:rPr>
          <w:rFonts w:hint="eastAsia" w:ascii="宋体" w:hAnsi="宋体"/>
          <w:color w:val="000000"/>
          <w:szCs w:val="21"/>
          <w:highlight w:val="none"/>
        </w:rPr>
        <w:t>(盖单位章)</w:t>
      </w:r>
    </w:p>
    <w:p>
      <w:pPr>
        <w:spacing w:line="4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　　　　　　　　　　　　　　　　　　　　　　　　 　</w:t>
      </w:r>
      <w:r>
        <w:rPr>
          <w:rFonts w:hint="eastAsia" w:ascii="宋体" w:hAnsi="宋体"/>
          <w:color w:val="000000"/>
          <w:szCs w:val="21"/>
          <w:highlight w:val="none"/>
          <w:u w:val="single"/>
        </w:rPr>
        <w:t>　　　　　</w:t>
      </w:r>
      <w:r>
        <w:rPr>
          <w:rFonts w:hint="eastAsia" w:ascii="宋体" w:hAnsi="宋体"/>
          <w:color w:val="000000"/>
          <w:szCs w:val="21"/>
          <w:highlight w:val="none"/>
        </w:rPr>
        <w:t>年</w:t>
      </w:r>
      <w:r>
        <w:rPr>
          <w:rFonts w:hint="eastAsia" w:ascii="宋体" w:hAnsi="宋体"/>
          <w:color w:val="000000"/>
          <w:szCs w:val="21"/>
          <w:highlight w:val="none"/>
          <w:u w:val="single"/>
        </w:rPr>
        <w:t>　　</w:t>
      </w:r>
      <w:r>
        <w:rPr>
          <w:rFonts w:hint="eastAsia" w:ascii="宋体" w:hAnsi="宋体"/>
          <w:color w:val="000000"/>
          <w:szCs w:val="21"/>
          <w:highlight w:val="none"/>
        </w:rPr>
        <w:t>月</w:t>
      </w:r>
      <w:r>
        <w:rPr>
          <w:rFonts w:hint="eastAsia" w:ascii="宋体" w:hAnsi="宋体"/>
          <w:color w:val="000000"/>
          <w:szCs w:val="21"/>
          <w:highlight w:val="none"/>
          <w:u w:val="single"/>
        </w:rPr>
        <w:t>　　</w:t>
      </w:r>
      <w:r>
        <w:rPr>
          <w:rFonts w:hint="eastAsia" w:ascii="宋体" w:hAnsi="宋体"/>
          <w:color w:val="000000"/>
          <w:szCs w:val="21"/>
          <w:highlight w:val="none"/>
        </w:rPr>
        <w:t>日</w:t>
      </w:r>
    </w:p>
    <w:p>
      <w:pPr>
        <w:spacing w:line="400" w:lineRule="exact"/>
        <w:jc w:val="right"/>
        <w:rPr>
          <w:rFonts w:hint="eastAsia"/>
          <w:color w:val="000000"/>
          <w:szCs w:val="24"/>
          <w:highlight w:val="none"/>
        </w:rPr>
      </w:pPr>
    </w:p>
    <w:p>
      <w:pPr>
        <w:spacing w:line="400" w:lineRule="exact"/>
        <w:jc w:val="right"/>
        <w:rPr>
          <w:rFonts w:hint="eastAsia"/>
          <w:color w:val="000000"/>
          <w:szCs w:val="24"/>
          <w:highlight w:val="none"/>
        </w:rPr>
      </w:pPr>
    </w:p>
    <w:p>
      <w:pPr>
        <w:spacing w:line="400" w:lineRule="exact"/>
        <w:rPr>
          <w:rFonts w:hint="eastAsia"/>
          <w:color w:val="000000"/>
          <w:szCs w:val="24"/>
          <w:highlight w:val="none"/>
        </w:rPr>
      </w:pPr>
    </w:p>
    <w:p>
      <w:pPr>
        <w:spacing w:line="400" w:lineRule="exact"/>
        <w:rPr>
          <w:rFonts w:hint="eastAsia"/>
          <w:color w:val="000000"/>
          <w:szCs w:val="24"/>
          <w:highlight w:val="none"/>
        </w:rPr>
      </w:pPr>
    </w:p>
    <w:p>
      <w:pPr>
        <w:spacing w:line="400" w:lineRule="exact"/>
        <w:rPr>
          <w:rFonts w:hint="eastAsia"/>
          <w:color w:val="000000"/>
          <w:szCs w:val="24"/>
          <w:highlight w:val="none"/>
        </w:rPr>
      </w:pPr>
    </w:p>
    <w:p>
      <w:pPr>
        <w:spacing w:line="400" w:lineRule="exact"/>
        <w:rPr>
          <w:rFonts w:hint="eastAsia"/>
          <w:color w:val="000000"/>
          <w:szCs w:val="24"/>
          <w:highlight w:val="none"/>
        </w:rPr>
      </w:pPr>
    </w:p>
    <w:p>
      <w:pPr>
        <w:spacing w:line="400" w:lineRule="exact"/>
        <w:rPr>
          <w:rFonts w:hint="eastAsia"/>
          <w:color w:val="000000"/>
          <w:szCs w:val="24"/>
          <w:highlight w:val="none"/>
        </w:rPr>
      </w:pPr>
    </w:p>
    <w:p>
      <w:pPr>
        <w:spacing w:line="400" w:lineRule="exact"/>
        <w:rPr>
          <w:rFonts w:hint="eastAsia"/>
          <w:color w:val="000000"/>
          <w:szCs w:val="24"/>
          <w:highlight w:val="none"/>
        </w:rPr>
      </w:pPr>
    </w:p>
    <w:p>
      <w:pPr>
        <w:spacing w:line="400" w:lineRule="exact"/>
        <w:rPr>
          <w:rFonts w:hint="eastAsia"/>
          <w:color w:val="000000"/>
          <w:szCs w:val="24"/>
          <w:highlight w:val="none"/>
        </w:rPr>
      </w:pPr>
    </w:p>
    <w:p>
      <w:pPr>
        <w:spacing w:line="400" w:lineRule="exact"/>
        <w:rPr>
          <w:rFonts w:hint="eastAsia"/>
          <w:color w:val="000000"/>
          <w:szCs w:val="24"/>
          <w:highlight w:val="none"/>
        </w:rPr>
      </w:pPr>
    </w:p>
    <w:p>
      <w:pPr>
        <w:ind w:left="840" w:hanging="840" w:hangingChars="400"/>
        <w:rPr>
          <w:rFonts w:ascii="宋体" w:hAnsi="宋体"/>
          <w:color w:val="000000"/>
          <w:szCs w:val="20"/>
          <w:highlight w:val="none"/>
        </w:rPr>
      </w:pPr>
      <w:r>
        <w:rPr>
          <w:rFonts w:hint="eastAsia" w:ascii="宋体" w:hAnsi="宋体"/>
          <w:color w:val="000000"/>
          <w:szCs w:val="20"/>
          <w:highlight w:val="none"/>
        </w:rPr>
        <w:t>备注：1.资金来源填写银行存款、银行信贷或其它形式，如银行授信总额度、本年度可使用的银行授信余额等。</w:t>
      </w:r>
    </w:p>
    <w:p>
      <w:pPr>
        <w:ind w:left="284" w:firstLine="420"/>
        <w:rPr>
          <w:rFonts w:ascii="宋体" w:hAnsi="宋体"/>
          <w:color w:val="000000"/>
          <w:szCs w:val="20"/>
          <w:highlight w:val="none"/>
        </w:rPr>
      </w:pPr>
      <w:r>
        <w:rPr>
          <w:rFonts w:hint="eastAsia" w:ascii="宋体" w:hAnsi="宋体"/>
          <w:color w:val="000000"/>
          <w:szCs w:val="20"/>
          <w:highlight w:val="none"/>
        </w:rPr>
        <w:t>2. 本表后附相关资金来源证明文件复印件，银行存款证明、银行信贷证明应采用相关银行出具的格式。</w:t>
      </w:r>
    </w:p>
    <w:p>
      <w:pPr>
        <w:ind w:left="284" w:firstLine="420"/>
        <w:rPr>
          <w:rFonts w:hint="eastAsia" w:ascii="宋体" w:hAnsi="宋体"/>
          <w:color w:val="000000"/>
          <w:szCs w:val="20"/>
          <w:highlight w:val="none"/>
        </w:rPr>
      </w:pPr>
      <w:r>
        <w:rPr>
          <w:rFonts w:hint="eastAsia" w:ascii="宋体" w:hAnsi="宋体"/>
          <w:color w:val="000000"/>
          <w:szCs w:val="20"/>
          <w:highlight w:val="none"/>
        </w:rPr>
        <w:t>3</w:t>
      </w:r>
      <w:r>
        <w:rPr>
          <w:rFonts w:ascii="宋体" w:hAnsi="宋体"/>
          <w:color w:val="000000"/>
          <w:szCs w:val="20"/>
          <w:highlight w:val="none"/>
        </w:rPr>
        <w:t>.</w:t>
      </w:r>
      <w:r>
        <w:rPr>
          <w:rFonts w:hint="eastAsia"/>
          <w:color w:val="000000"/>
          <w:szCs w:val="24"/>
          <w:highlight w:val="none"/>
        </w:rPr>
        <w:t xml:space="preserve"> </w:t>
      </w:r>
      <w:r>
        <w:rPr>
          <w:rFonts w:hint="eastAsia" w:ascii="宋体" w:hAnsi="宋体"/>
          <w:color w:val="000000"/>
          <w:szCs w:val="20"/>
          <w:highlight w:val="none"/>
        </w:rPr>
        <w:t>如招标人为避免投标人中标后因流动资金不足影响工程进度，而要求投标人具有一定的流动资金的，投标人应当填写此表。</w:t>
      </w:r>
    </w:p>
    <w:p>
      <w:pPr>
        <w:spacing w:line="400" w:lineRule="exact"/>
        <w:rPr>
          <w:rFonts w:hint="eastAsia"/>
          <w:color w:val="000000"/>
          <w:szCs w:val="24"/>
          <w:highlight w:val="none"/>
        </w:rPr>
      </w:pPr>
    </w:p>
    <w:p>
      <w:pPr>
        <w:spacing w:line="400" w:lineRule="exact"/>
        <w:rPr>
          <w:rFonts w:hint="eastAsia"/>
          <w:color w:val="000000"/>
          <w:szCs w:val="24"/>
          <w:highlight w:val="none"/>
        </w:rPr>
      </w:pPr>
    </w:p>
    <w:p>
      <w:pPr>
        <w:spacing w:line="400" w:lineRule="exact"/>
        <w:rPr>
          <w:rFonts w:hint="eastAsia"/>
          <w:color w:val="000000"/>
          <w:szCs w:val="24"/>
          <w:highlight w:val="none"/>
        </w:rPr>
      </w:pPr>
    </w:p>
    <w:p>
      <w:pPr>
        <w:spacing w:line="400" w:lineRule="exact"/>
        <w:rPr>
          <w:rFonts w:hint="eastAsia"/>
          <w:color w:val="000000"/>
          <w:szCs w:val="24"/>
          <w:highlight w:val="none"/>
        </w:rPr>
      </w:pPr>
    </w:p>
    <w:p>
      <w:pPr>
        <w:autoSpaceDE w:val="0"/>
        <w:autoSpaceDN w:val="0"/>
        <w:adjustRightInd w:val="0"/>
        <w:snapToGrid w:val="0"/>
        <w:spacing w:line="325" w:lineRule="exact"/>
        <w:rPr>
          <w:rFonts w:hint="eastAsia" w:ascii="宋体" w:cs="宋体"/>
          <w:color w:val="000000"/>
          <w:kern w:val="0"/>
          <w:szCs w:val="21"/>
          <w:highlight w:val="none"/>
        </w:rPr>
      </w:pPr>
    </w:p>
    <w:p>
      <w:pPr>
        <w:spacing w:line="440" w:lineRule="exact"/>
        <w:rPr>
          <w:rFonts w:eastAsia="黑体"/>
          <w:color w:val="000000"/>
          <w:sz w:val="23"/>
          <w:szCs w:val="23"/>
          <w:highlight w:val="none"/>
        </w:rPr>
      </w:pPr>
    </w:p>
    <w:p>
      <w:pPr>
        <w:spacing w:line="440" w:lineRule="exact"/>
        <w:rPr>
          <w:rFonts w:hint="eastAsia" w:eastAsia="黑体"/>
          <w:color w:val="000000"/>
          <w:sz w:val="23"/>
          <w:szCs w:val="23"/>
          <w:highlight w:val="none"/>
        </w:rPr>
      </w:pPr>
    </w:p>
    <w:p>
      <w:pPr>
        <w:keepNext/>
        <w:keepLines/>
        <w:spacing w:before="120" w:beforeLines="50"/>
        <w:jc w:val="center"/>
        <w:outlineLvl w:val="2"/>
        <w:rPr>
          <w:rFonts w:ascii="黑体" w:hAnsi="黑体" w:eastAsia="黑体"/>
          <w:color w:val="000000"/>
          <w:sz w:val="24"/>
          <w:szCs w:val="24"/>
          <w:highlight w:val="none"/>
        </w:rPr>
      </w:pPr>
      <w:bookmarkStart w:id="1306" w:name="_Toc247527850"/>
      <w:bookmarkStart w:id="1307" w:name="_Toc152045810"/>
      <w:bookmarkStart w:id="1308" w:name="_Toc14818"/>
      <w:bookmarkStart w:id="1309" w:name="_Toc152042599"/>
      <w:bookmarkStart w:id="1310" w:name="_Toc247514302"/>
      <w:bookmarkStart w:id="1311" w:name="_Toc144974878"/>
      <w:bookmarkStart w:id="1312" w:name="_Toc519085678"/>
      <w:r>
        <w:rPr>
          <w:rFonts w:ascii="黑体" w:hAnsi="黑体" w:eastAsia="黑体"/>
          <w:color w:val="000000"/>
          <w:sz w:val="24"/>
          <w:szCs w:val="24"/>
          <w:highlight w:val="none"/>
        </w:rPr>
        <w:br w:type="page"/>
      </w:r>
      <w:bookmarkStart w:id="1313" w:name="_Toc87024942"/>
      <w:bookmarkStart w:id="1314" w:name="_Toc1579257249"/>
      <w:r>
        <w:rPr>
          <w:rFonts w:ascii="黑体" w:hAnsi="黑体" w:eastAsia="黑体"/>
          <w:color w:val="000000"/>
          <w:sz w:val="24"/>
          <w:szCs w:val="24"/>
          <w:highlight w:val="none"/>
        </w:rPr>
        <w:t>（三）近年完成的类似</w:t>
      </w:r>
      <w:r>
        <w:rPr>
          <w:rFonts w:hint="eastAsia" w:ascii="黑体" w:hAnsi="黑体" w:eastAsia="黑体"/>
          <w:color w:val="000000"/>
          <w:sz w:val="24"/>
          <w:szCs w:val="24"/>
          <w:highlight w:val="none"/>
          <w:lang w:eastAsia="zh-CN"/>
        </w:rPr>
        <w:t>总承包</w:t>
      </w:r>
      <w:r>
        <w:rPr>
          <w:rFonts w:ascii="黑体" w:hAnsi="黑体" w:eastAsia="黑体"/>
          <w:color w:val="000000"/>
          <w:sz w:val="24"/>
          <w:szCs w:val="24"/>
          <w:highlight w:val="none"/>
        </w:rPr>
        <w:t>项目情况</w:t>
      </w:r>
      <w:bookmarkEnd w:id="1306"/>
      <w:bookmarkEnd w:id="1307"/>
      <w:bookmarkEnd w:id="1308"/>
      <w:bookmarkEnd w:id="1309"/>
      <w:bookmarkEnd w:id="1310"/>
      <w:bookmarkEnd w:id="1311"/>
      <w:bookmarkEnd w:id="1312"/>
      <w:bookmarkEnd w:id="1313"/>
      <w:bookmarkEnd w:id="1314"/>
    </w:p>
    <w:p>
      <w:pPr>
        <w:spacing w:line="300" w:lineRule="auto"/>
        <w:jc w:val="center"/>
        <w:rPr>
          <w:rFonts w:hint="eastAsia" w:ascii="黑体" w:hAnsi="黑体" w:eastAsia="黑体"/>
          <w:color w:val="000000"/>
          <w:sz w:val="24"/>
          <w:szCs w:val="24"/>
          <w:highlight w:val="none"/>
        </w:rPr>
      </w:pPr>
      <w:bookmarkStart w:id="1315" w:name="_Toc519085679"/>
      <w:bookmarkStart w:id="1316" w:name="_Toc456555782"/>
    </w:p>
    <w:p>
      <w:pPr>
        <w:spacing w:before="159" w:line="300" w:lineRule="auto"/>
        <w:ind w:left="420"/>
        <w:jc w:val="center"/>
        <w:outlineLvl w:val="3"/>
        <w:rPr>
          <w:rFonts w:hint="eastAsia"/>
          <w:color w:val="000000"/>
          <w:szCs w:val="24"/>
          <w:highlight w:val="none"/>
        </w:rPr>
      </w:pPr>
      <w:bookmarkStart w:id="1317" w:name="_Toc87024943"/>
      <w:r>
        <w:rPr>
          <w:rFonts w:hint="eastAsia"/>
          <w:color w:val="000000"/>
          <w:szCs w:val="24"/>
          <w:highlight w:val="none"/>
        </w:rPr>
        <w:t>3-1 近年完成的类似</w:t>
      </w:r>
      <w:r>
        <w:rPr>
          <w:rFonts w:hint="eastAsia"/>
          <w:color w:val="000000"/>
          <w:szCs w:val="24"/>
          <w:highlight w:val="none"/>
          <w:lang w:eastAsia="zh-CN"/>
        </w:rPr>
        <w:t>总承包</w:t>
      </w:r>
      <w:r>
        <w:rPr>
          <w:rFonts w:hint="eastAsia"/>
          <w:color w:val="000000"/>
          <w:szCs w:val="24"/>
          <w:highlight w:val="none"/>
        </w:rPr>
        <w:t>项目汇总表</w:t>
      </w:r>
      <w:bookmarkEnd w:id="1315"/>
      <w:bookmarkEnd w:id="1316"/>
      <w:bookmarkEnd w:id="1317"/>
    </w:p>
    <w:p>
      <w:pPr>
        <w:spacing w:line="440" w:lineRule="exact"/>
        <w:rPr>
          <w:rFonts w:hint="eastAsia" w:ascii="黑体" w:hAnsi="宋体" w:eastAsia="黑体"/>
          <w:color w:val="000000"/>
          <w:sz w:val="24"/>
          <w:szCs w:val="24"/>
          <w:highlight w:val="none"/>
        </w:rPr>
      </w:pPr>
    </w:p>
    <w:tbl>
      <w:tblPr>
        <w:tblStyle w:val="4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46"/>
        <w:gridCol w:w="1394"/>
        <w:gridCol w:w="1080"/>
        <w:gridCol w:w="1112"/>
        <w:gridCol w:w="177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40" w:type="dxa"/>
            <w:noWrap w:val="0"/>
            <w:vAlign w:val="top"/>
          </w:tcPr>
          <w:p>
            <w:pPr>
              <w:topLinePunct/>
              <w:spacing w:line="400" w:lineRule="atLeast"/>
              <w:jc w:val="center"/>
              <w:rPr>
                <w:rFonts w:hint="eastAsia"/>
                <w:color w:val="000000"/>
                <w:szCs w:val="21"/>
                <w:highlight w:val="none"/>
              </w:rPr>
            </w:pPr>
            <w:r>
              <w:rPr>
                <w:rFonts w:hint="eastAsia"/>
                <w:color w:val="000000"/>
                <w:szCs w:val="21"/>
                <w:highlight w:val="none"/>
              </w:rPr>
              <w:t>序号</w:t>
            </w:r>
          </w:p>
        </w:tc>
        <w:tc>
          <w:tcPr>
            <w:tcW w:w="1846" w:type="dxa"/>
            <w:noWrap w:val="0"/>
            <w:vAlign w:val="top"/>
          </w:tcPr>
          <w:p>
            <w:pPr>
              <w:topLinePunct/>
              <w:spacing w:line="400" w:lineRule="atLeast"/>
              <w:jc w:val="center"/>
              <w:rPr>
                <w:rFonts w:hint="eastAsia"/>
                <w:color w:val="000000"/>
                <w:szCs w:val="21"/>
                <w:highlight w:val="none"/>
              </w:rPr>
            </w:pPr>
            <w:r>
              <w:rPr>
                <w:rFonts w:hint="eastAsia"/>
                <w:color w:val="000000"/>
                <w:szCs w:val="21"/>
                <w:highlight w:val="none"/>
              </w:rPr>
              <w:t>项目名称</w:t>
            </w:r>
          </w:p>
        </w:tc>
        <w:tc>
          <w:tcPr>
            <w:tcW w:w="1394" w:type="dxa"/>
            <w:noWrap w:val="0"/>
            <w:vAlign w:val="top"/>
          </w:tcPr>
          <w:p>
            <w:pPr>
              <w:topLinePunct/>
              <w:spacing w:line="400" w:lineRule="atLeast"/>
              <w:jc w:val="center"/>
              <w:rPr>
                <w:rFonts w:hint="eastAsia"/>
                <w:color w:val="000000"/>
                <w:szCs w:val="21"/>
                <w:highlight w:val="none"/>
              </w:rPr>
            </w:pPr>
            <w:r>
              <w:rPr>
                <w:rFonts w:hint="eastAsia" w:ascii="宋体" w:hAnsi="宋体"/>
                <w:color w:val="000000"/>
                <w:szCs w:val="21"/>
                <w:highlight w:val="none"/>
              </w:rPr>
              <w:t>发包人名称</w:t>
            </w:r>
          </w:p>
        </w:tc>
        <w:tc>
          <w:tcPr>
            <w:tcW w:w="1080" w:type="dxa"/>
            <w:noWrap w:val="0"/>
            <w:vAlign w:val="top"/>
          </w:tcPr>
          <w:p>
            <w:pPr>
              <w:topLinePunct/>
              <w:spacing w:line="400" w:lineRule="atLeast"/>
              <w:jc w:val="center"/>
              <w:rPr>
                <w:rFonts w:hint="eastAsia"/>
                <w:color w:val="000000"/>
                <w:szCs w:val="21"/>
                <w:highlight w:val="none"/>
              </w:rPr>
            </w:pPr>
            <w:r>
              <w:rPr>
                <w:rFonts w:hint="eastAsia"/>
                <w:color w:val="000000"/>
                <w:szCs w:val="21"/>
                <w:highlight w:val="none"/>
              </w:rPr>
              <w:t>工程规模</w:t>
            </w:r>
          </w:p>
        </w:tc>
        <w:tc>
          <w:tcPr>
            <w:tcW w:w="1112" w:type="dxa"/>
            <w:noWrap w:val="0"/>
            <w:vAlign w:val="top"/>
          </w:tcPr>
          <w:p>
            <w:pPr>
              <w:topLinePunct/>
              <w:spacing w:line="400" w:lineRule="atLeast"/>
              <w:jc w:val="center"/>
              <w:rPr>
                <w:rFonts w:hint="eastAsia"/>
                <w:color w:val="000000"/>
                <w:szCs w:val="21"/>
                <w:highlight w:val="none"/>
              </w:rPr>
            </w:pPr>
            <w:r>
              <w:rPr>
                <w:rFonts w:hint="eastAsia" w:ascii="宋体" w:hAnsi="宋体"/>
                <w:color w:val="000000"/>
                <w:szCs w:val="21"/>
                <w:highlight w:val="none"/>
              </w:rPr>
              <w:t>合同价格</w:t>
            </w:r>
            <w:r>
              <w:rPr>
                <w:rFonts w:hint="eastAsia"/>
                <w:color w:val="000000"/>
                <w:szCs w:val="21"/>
                <w:highlight w:val="none"/>
              </w:rPr>
              <w:t>（万元）</w:t>
            </w:r>
          </w:p>
        </w:tc>
        <w:tc>
          <w:tcPr>
            <w:tcW w:w="1778" w:type="dxa"/>
            <w:noWrap w:val="0"/>
            <w:vAlign w:val="top"/>
          </w:tcPr>
          <w:p>
            <w:pPr>
              <w:topLinePunct/>
              <w:spacing w:line="400" w:lineRule="atLeast"/>
              <w:jc w:val="center"/>
              <w:rPr>
                <w:rFonts w:hint="eastAsia"/>
                <w:color w:val="000000"/>
                <w:szCs w:val="21"/>
                <w:highlight w:val="none"/>
              </w:rPr>
            </w:pPr>
            <w:r>
              <w:rPr>
                <w:rFonts w:hint="eastAsia" w:ascii="宋体" w:hAnsi="宋体"/>
                <w:color w:val="000000"/>
                <w:szCs w:val="21"/>
                <w:highlight w:val="none"/>
              </w:rPr>
              <w:t>开、竣工日期</w:t>
            </w:r>
          </w:p>
        </w:tc>
        <w:tc>
          <w:tcPr>
            <w:tcW w:w="1080" w:type="dxa"/>
            <w:noWrap w:val="0"/>
            <w:vAlign w:val="top"/>
          </w:tcPr>
          <w:p>
            <w:pPr>
              <w:topLinePunct/>
              <w:spacing w:line="400" w:lineRule="atLeast"/>
              <w:jc w:val="center"/>
              <w:rPr>
                <w:rFonts w:hint="eastAsia"/>
                <w:color w:val="000000"/>
                <w:szCs w:val="21"/>
                <w:highlight w:val="none"/>
              </w:rPr>
            </w:pPr>
            <w:r>
              <w:rPr>
                <w:rFonts w:hint="eastAsia" w:ascii="宋体" w:hAnsi="宋体"/>
                <w:color w:val="000000"/>
                <w:szCs w:val="21"/>
                <w:highlight w:val="none"/>
                <w:lang w:eastAsia="zh-CN"/>
              </w:rPr>
              <w:t>工程总承包</w:t>
            </w:r>
            <w:r>
              <w:rPr>
                <w:rFonts w:hint="eastAsia" w:ascii="宋体" w:hAnsi="宋体"/>
                <w:color w:val="000000"/>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bl>
    <w:p>
      <w:pPr>
        <w:spacing w:line="440" w:lineRule="exact"/>
        <w:ind w:left="720" w:hanging="720" w:hangingChars="300"/>
        <w:rPr>
          <w:rFonts w:hint="eastAsia" w:ascii="黑体" w:hAnsi="宋体" w:eastAsia="黑体"/>
          <w:color w:val="000000"/>
          <w:sz w:val="24"/>
          <w:szCs w:val="24"/>
          <w:highlight w:val="none"/>
        </w:rPr>
      </w:pPr>
    </w:p>
    <w:p>
      <w:pPr>
        <w:spacing w:line="440" w:lineRule="exact"/>
        <w:ind w:left="720" w:hanging="720" w:hangingChars="300"/>
        <w:rPr>
          <w:rFonts w:hint="eastAsia" w:ascii="黑体" w:hAnsi="宋体" w:eastAsia="黑体"/>
          <w:color w:val="000000"/>
          <w:sz w:val="24"/>
          <w:szCs w:val="24"/>
          <w:highlight w:val="none"/>
        </w:rPr>
      </w:pPr>
    </w:p>
    <w:p>
      <w:pPr>
        <w:spacing w:line="440" w:lineRule="exact"/>
        <w:ind w:left="720" w:hanging="720" w:hangingChars="300"/>
        <w:rPr>
          <w:rFonts w:hint="eastAsia" w:ascii="黑体" w:hAnsi="宋体" w:eastAsia="黑体"/>
          <w:color w:val="000000"/>
          <w:sz w:val="24"/>
          <w:szCs w:val="24"/>
          <w:highlight w:val="none"/>
        </w:rPr>
      </w:pPr>
    </w:p>
    <w:p>
      <w:pPr>
        <w:spacing w:line="440" w:lineRule="exact"/>
        <w:ind w:left="720" w:hanging="720" w:hangingChars="300"/>
        <w:rPr>
          <w:rFonts w:hint="eastAsia" w:ascii="黑体" w:hAnsi="宋体" w:eastAsia="黑体"/>
          <w:color w:val="000000"/>
          <w:sz w:val="24"/>
          <w:szCs w:val="24"/>
          <w:highlight w:val="none"/>
        </w:rPr>
      </w:pPr>
    </w:p>
    <w:p>
      <w:pPr>
        <w:spacing w:line="440" w:lineRule="exact"/>
        <w:ind w:left="720" w:hanging="720" w:hangingChars="300"/>
        <w:rPr>
          <w:rFonts w:hint="eastAsia" w:ascii="黑体" w:hAnsi="宋体" w:eastAsia="黑体"/>
          <w:color w:val="000000"/>
          <w:sz w:val="24"/>
          <w:szCs w:val="24"/>
          <w:highlight w:val="none"/>
        </w:rPr>
      </w:pPr>
    </w:p>
    <w:p>
      <w:pPr>
        <w:spacing w:line="440" w:lineRule="exact"/>
        <w:ind w:left="720" w:hanging="720" w:hangingChars="300"/>
        <w:rPr>
          <w:rFonts w:hint="eastAsia" w:ascii="黑体" w:hAnsi="宋体" w:eastAsia="黑体"/>
          <w:color w:val="000000"/>
          <w:sz w:val="24"/>
          <w:szCs w:val="24"/>
          <w:highlight w:val="none"/>
        </w:rPr>
      </w:pPr>
    </w:p>
    <w:p>
      <w:pPr>
        <w:spacing w:before="159" w:line="300" w:lineRule="auto"/>
        <w:ind w:left="420"/>
        <w:jc w:val="center"/>
        <w:outlineLvl w:val="3"/>
        <w:rPr>
          <w:rFonts w:hint="eastAsia"/>
          <w:color w:val="000000"/>
          <w:szCs w:val="24"/>
          <w:highlight w:val="none"/>
        </w:rPr>
      </w:pPr>
      <w:bookmarkStart w:id="1318" w:name="_Toc87024944"/>
      <w:bookmarkStart w:id="1319" w:name="_Toc519085680"/>
      <w:bookmarkStart w:id="1320" w:name="_Toc456555783"/>
      <w:r>
        <w:rPr>
          <w:rFonts w:hint="eastAsia"/>
          <w:color w:val="000000"/>
          <w:szCs w:val="24"/>
          <w:highlight w:val="none"/>
        </w:rPr>
        <w:t>3-2 近年完成的类似</w:t>
      </w:r>
      <w:r>
        <w:rPr>
          <w:rFonts w:hint="eastAsia"/>
          <w:color w:val="000000"/>
          <w:szCs w:val="24"/>
          <w:highlight w:val="none"/>
          <w:lang w:eastAsia="zh-CN"/>
        </w:rPr>
        <w:t>总承包</w:t>
      </w:r>
      <w:r>
        <w:rPr>
          <w:rFonts w:hint="eastAsia"/>
          <w:color w:val="000000"/>
          <w:szCs w:val="24"/>
          <w:highlight w:val="none"/>
        </w:rPr>
        <w:t>项目情况表</w:t>
      </w:r>
      <w:bookmarkEnd w:id="1318"/>
      <w:bookmarkEnd w:id="1319"/>
      <w:bookmarkEnd w:id="1320"/>
    </w:p>
    <w:p>
      <w:pPr>
        <w:spacing w:line="300" w:lineRule="auto"/>
        <w:jc w:val="center"/>
        <w:rPr>
          <w:rFonts w:hint="eastAsia" w:ascii="黑体" w:hAnsi="宋体" w:eastAsia="黑体"/>
          <w:b/>
          <w:color w:val="000000"/>
          <w:sz w:val="24"/>
          <w:szCs w:val="24"/>
          <w:highlight w:val="none"/>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项目名称</w:t>
            </w:r>
          </w:p>
        </w:tc>
        <w:tc>
          <w:tcPr>
            <w:tcW w:w="6094"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项目所在地</w:t>
            </w:r>
          </w:p>
        </w:tc>
        <w:tc>
          <w:tcPr>
            <w:tcW w:w="6094"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发包人名称</w:t>
            </w:r>
          </w:p>
        </w:tc>
        <w:tc>
          <w:tcPr>
            <w:tcW w:w="6094"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发包人地址</w:t>
            </w:r>
          </w:p>
        </w:tc>
        <w:tc>
          <w:tcPr>
            <w:tcW w:w="6094"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发包人联系人及电话</w:t>
            </w:r>
          </w:p>
        </w:tc>
        <w:tc>
          <w:tcPr>
            <w:tcW w:w="6094"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合同价格</w:t>
            </w:r>
          </w:p>
        </w:tc>
        <w:tc>
          <w:tcPr>
            <w:tcW w:w="6094"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开工日期</w:t>
            </w:r>
          </w:p>
        </w:tc>
        <w:tc>
          <w:tcPr>
            <w:tcW w:w="6094"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竣工日期</w:t>
            </w:r>
          </w:p>
        </w:tc>
        <w:tc>
          <w:tcPr>
            <w:tcW w:w="6094"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承担的工作</w:t>
            </w:r>
          </w:p>
        </w:tc>
        <w:tc>
          <w:tcPr>
            <w:tcW w:w="6094"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工程质量</w:t>
            </w:r>
          </w:p>
        </w:tc>
        <w:tc>
          <w:tcPr>
            <w:tcW w:w="6094"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lang w:eastAsia="zh-CN"/>
              </w:rPr>
              <w:t>总承包</w:t>
            </w:r>
            <w:r>
              <w:rPr>
                <w:rFonts w:hint="eastAsia" w:ascii="宋体" w:hAnsi="宋体"/>
                <w:color w:val="000000"/>
                <w:szCs w:val="21"/>
                <w:highlight w:val="none"/>
              </w:rPr>
              <w:t>项目经理</w:t>
            </w:r>
          </w:p>
        </w:tc>
        <w:tc>
          <w:tcPr>
            <w:tcW w:w="6094"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eastAsia="zh-CN"/>
              </w:rPr>
              <w:t>施工项目负责人</w:t>
            </w:r>
          </w:p>
        </w:tc>
        <w:tc>
          <w:tcPr>
            <w:tcW w:w="6094"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eastAsia="zh-CN"/>
              </w:rPr>
              <w:t>设计项目负责人</w:t>
            </w:r>
          </w:p>
        </w:tc>
        <w:tc>
          <w:tcPr>
            <w:tcW w:w="6094"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总监理工程师及电话</w:t>
            </w:r>
          </w:p>
        </w:tc>
        <w:tc>
          <w:tcPr>
            <w:tcW w:w="6094"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5" w:hRule="atLeast"/>
          <w:jc w:val="center"/>
        </w:trPr>
        <w:tc>
          <w:tcPr>
            <w:tcW w:w="2411"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项目描述</w:t>
            </w:r>
          </w:p>
        </w:tc>
        <w:tc>
          <w:tcPr>
            <w:tcW w:w="6094"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备注</w:t>
            </w:r>
          </w:p>
        </w:tc>
        <w:tc>
          <w:tcPr>
            <w:tcW w:w="6094" w:type="dxa"/>
            <w:noWrap w:val="0"/>
            <w:vAlign w:val="center"/>
          </w:tcPr>
          <w:p>
            <w:pPr>
              <w:spacing w:line="300" w:lineRule="auto"/>
              <w:jc w:val="center"/>
              <w:rPr>
                <w:rFonts w:hint="eastAsia" w:ascii="宋体" w:hAnsi="宋体"/>
                <w:color w:val="000000"/>
                <w:szCs w:val="21"/>
                <w:highlight w:val="none"/>
              </w:rPr>
            </w:pPr>
          </w:p>
        </w:tc>
      </w:tr>
    </w:tbl>
    <w:p>
      <w:pPr>
        <w:spacing w:line="440" w:lineRule="exact"/>
        <w:ind w:left="630" w:hanging="630" w:hangingChars="300"/>
        <w:rPr>
          <w:rFonts w:hint="eastAsia" w:ascii="宋体" w:hAnsi="宋体"/>
          <w:color w:val="000000"/>
          <w:szCs w:val="21"/>
          <w:highlight w:val="none"/>
        </w:rPr>
      </w:pPr>
      <w:r>
        <w:rPr>
          <w:rFonts w:hint="eastAsia" w:ascii="黑体" w:hAnsi="宋体" w:eastAsia="黑体"/>
          <w:color w:val="000000"/>
          <w:szCs w:val="21"/>
          <w:highlight w:val="none"/>
        </w:rPr>
        <w:t>备注：</w:t>
      </w:r>
      <w:r>
        <w:rPr>
          <w:rFonts w:hint="eastAsia"/>
          <w:color w:val="000000"/>
          <w:szCs w:val="21"/>
          <w:highlight w:val="none"/>
        </w:rPr>
        <w:t>1</w:t>
      </w:r>
      <w:r>
        <w:rPr>
          <w:rFonts w:hint="eastAsia" w:ascii="宋体" w:hAnsi="宋体"/>
          <w:color w:val="000000"/>
          <w:szCs w:val="21"/>
          <w:highlight w:val="none"/>
        </w:rPr>
        <w:t>．“类似项目</w:t>
      </w:r>
      <w:r>
        <w:rPr>
          <w:rFonts w:ascii="宋体" w:hAnsi="宋体"/>
          <w:color w:val="000000"/>
          <w:szCs w:val="21"/>
          <w:highlight w:val="none"/>
        </w:rPr>
        <w:t>”</w:t>
      </w:r>
      <w:r>
        <w:rPr>
          <w:rFonts w:hint="eastAsia" w:ascii="宋体" w:hAnsi="宋体"/>
          <w:color w:val="000000"/>
          <w:szCs w:val="21"/>
          <w:highlight w:val="none"/>
        </w:rPr>
        <w:t>见投标人须知前附表</w:t>
      </w:r>
      <w:bookmarkStart w:id="1321" w:name="_Hlk95925390"/>
      <w:r>
        <w:rPr>
          <w:rFonts w:hint="eastAsia" w:ascii="宋体" w:hAnsi="宋体"/>
          <w:color w:val="000000"/>
          <w:szCs w:val="21"/>
          <w:highlight w:val="none"/>
        </w:rPr>
        <w:t>第3</w:t>
      </w:r>
      <w:r>
        <w:rPr>
          <w:rFonts w:ascii="宋体" w:hAnsi="宋体"/>
          <w:color w:val="000000"/>
          <w:szCs w:val="21"/>
          <w:highlight w:val="none"/>
        </w:rPr>
        <w:t>.5.1</w:t>
      </w:r>
      <w:r>
        <w:rPr>
          <w:rFonts w:hint="eastAsia" w:ascii="宋体" w:hAnsi="宋体"/>
          <w:color w:val="000000"/>
          <w:szCs w:val="21"/>
          <w:highlight w:val="none"/>
        </w:rPr>
        <w:t>项</w:t>
      </w:r>
      <w:bookmarkEnd w:id="1321"/>
      <w:r>
        <w:rPr>
          <w:rFonts w:hint="eastAsia" w:ascii="宋体" w:hAnsi="宋体"/>
          <w:color w:val="000000"/>
          <w:szCs w:val="21"/>
          <w:highlight w:val="none"/>
        </w:rPr>
        <w:t>；具体年份要求见投标人须知前附表。</w:t>
      </w:r>
    </w:p>
    <w:p>
      <w:pPr>
        <w:spacing w:line="440" w:lineRule="exact"/>
        <w:ind w:left="945" w:leftChars="350" w:hanging="210" w:hangingChars="100"/>
        <w:rPr>
          <w:rFonts w:hint="eastAsia" w:ascii="宋体" w:hAnsi="宋体"/>
          <w:color w:val="000000"/>
          <w:szCs w:val="21"/>
          <w:highlight w:val="none"/>
        </w:rPr>
      </w:pPr>
      <w:r>
        <w:rPr>
          <w:rFonts w:hint="eastAsia"/>
          <w:color w:val="000000"/>
          <w:szCs w:val="21"/>
          <w:highlight w:val="none"/>
        </w:rPr>
        <w:t>2</w:t>
      </w:r>
      <w:r>
        <w:rPr>
          <w:rFonts w:hint="eastAsia" w:ascii="宋体" w:hAnsi="宋体"/>
          <w:color w:val="000000"/>
          <w:szCs w:val="21"/>
          <w:highlight w:val="none"/>
        </w:rPr>
        <w:t>．每张表格只填写一个项目，并标明序号。</w:t>
      </w:r>
    </w:p>
    <w:p>
      <w:pPr>
        <w:spacing w:line="440" w:lineRule="exact"/>
        <w:rPr>
          <w:rFonts w:hint="eastAsia"/>
          <w:color w:val="000000"/>
          <w:szCs w:val="24"/>
          <w:highlight w:val="none"/>
        </w:rPr>
      </w:pPr>
      <w:bookmarkStart w:id="1322" w:name="_Toc152045811"/>
      <w:bookmarkStart w:id="1323" w:name="_Toc144974879"/>
      <w:bookmarkStart w:id="1324" w:name="_Toc247527851"/>
      <w:bookmarkStart w:id="1325" w:name="_Toc247514303"/>
      <w:bookmarkStart w:id="1326" w:name="_Toc152042600"/>
    </w:p>
    <w:p>
      <w:pPr>
        <w:keepNext/>
        <w:keepLines/>
        <w:spacing w:before="120" w:beforeLines="50"/>
        <w:jc w:val="both"/>
        <w:outlineLvl w:val="2"/>
        <w:rPr>
          <w:rFonts w:ascii="黑体" w:hAnsi="黑体" w:eastAsia="黑体"/>
          <w:color w:val="000000"/>
          <w:sz w:val="24"/>
          <w:szCs w:val="24"/>
          <w:highlight w:val="none"/>
        </w:rPr>
      </w:pPr>
      <w:bookmarkStart w:id="1327" w:name="_Toc87024945"/>
      <w:r>
        <w:rPr>
          <w:rFonts w:ascii="黑体" w:hAnsi="黑体" w:eastAsia="黑体"/>
          <w:color w:val="000000"/>
          <w:sz w:val="24"/>
          <w:szCs w:val="24"/>
          <w:highlight w:val="none"/>
        </w:rPr>
        <w:br w:type="page"/>
      </w:r>
      <w:bookmarkStart w:id="1328" w:name="_Toc1169194109"/>
      <w:r>
        <w:rPr>
          <w:rFonts w:ascii="黑体" w:hAnsi="黑体" w:eastAsia="黑体"/>
          <w:color w:val="000000"/>
          <w:sz w:val="24"/>
          <w:szCs w:val="24"/>
          <w:highlight w:val="none"/>
        </w:rPr>
        <w:t>（四）近年完成的类似</w:t>
      </w:r>
      <w:r>
        <w:rPr>
          <w:rFonts w:hint="eastAsia" w:ascii="黑体" w:hAnsi="黑体" w:eastAsia="黑体"/>
          <w:color w:val="000000"/>
          <w:sz w:val="24"/>
          <w:szCs w:val="24"/>
          <w:highlight w:val="none"/>
        </w:rPr>
        <w:t>设计</w:t>
      </w:r>
      <w:r>
        <w:rPr>
          <w:rFonts w:ascii="黑体" w:hAnsi="黑体" w:eastAsia="黑体"/>
          <w:color w:val="000000"/>
          <w:sz w:val="24"/>
          <w:szCs w:val="24"/>
          <w:highlight w:val="none"/>
        </w:rPr>
        <w:t>项目情况</w:t>
      </w:r>
      <w:bookmarkEnd w:id="1327"/>
      <w:bookmarkEnd w:id="1328"/>
    </w:p>
    <w:p>
      <w:pPr>
        <w:spacing w:line="300" w:lineRule="auto"/>
        <w:jc w:val="center"/>
        <w:rPr>
          <w:rFonts w:hint="eastAsia" w:ascii="黑体" w:hAnsi="黑体" w:eastAsia="黑体"/>
          <w:color w:val="000000"/>
          <w:sz w:val="24"/>
          <w:szCs w:val="24"/>
          <w:highlight w:val="none"/>
        </w:rPr>
      </w:pPr>
    </w:p>
    <w:p>
      <w:pPr>
        <w:spacing w:before="159" w:line="300" w:lineRule="auto"/>
        <w:ind w:left="420"/>
        <w:jc w:val="center"/>
        <w:outlineLvl w:val="3"/>
        <w:rPr>
          <w:rFonts w:hint="eastAsia"/>
          <w:color w:val="000000"/>
          <w:szCs w:val="24"/>
          <w:highlight w:val="none"/>
        </w:rPr>
      </w:pPr>
      <w:bookmarkStart w:id="1329" w:name="_Toc87024946"/>
      <w:r>
        <w:rPr>
          <w:rFonts w:hint="eastAsia"/>
          <w:color w:val="000000"/>
          <w:szCs w:val="24"/>
          <w:highlight w:val="none"/>
        </w:rPr>
        <w:t>4-1 近年完成的类似设计项目汇总表</w:t>
      </w:r>
      <w:bookmarkEnd w:id="1329"/>
    </w:p>
    <w:p>
      <w:pPr>
        <w:spacing w:line="440" w:lineRule="exact"/>
        <w:rPr>
          <w:rFonts w:hint="eastAsia" w:ascii="黑体" w:hAnsi="宋体" w:eastAsia="黑体"/>
          <w:color w:val="000000"/>
          <w:sz w:val="24"/>
          <w:szCs w:val="24"/>
          <w:highlight w:val="none"/>
        </w:rPr>
      </w:pPr>
    </w:p>
    <w:tbl>
      <w:tblPr>
        <w:tblStyle w:val="4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46"/>
        <w:gridCol w:w="1394"/>
        <w:gridCol w:w="1080"/>
        <w:gridCol w:w="1112"/>
        <w:gridCol w:w="177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40" w:type="dxa"/>
            <w:noWrap w:val="0"/>
            <w:vAlign w:val="top"/>
          </w:tcPr>
          <w:p>
            <w:pPr>
              <w:topLinePunct/>
              <w:spacing w:line="400" w:lineRule="atLeast"/>
              <w:jc w:val="center"/>
              <w:rPr>
                <w:rFonts w:hint="eastAsia"/>
                <w:color w:val="000000"/>
                <w:szCs w:val="21"/>
                <w:highlight w:val="none"/>
              </w:rPr>
            </w:pPr>
            <w:r>
              <w:rPr>
                <w:rFonts w:hint="eastAsia"/>
                <w:color w:val="000000"/>
                <w:szCs w:val="21"/>
                <w:highlight w:val="none"/>
              </w:rPr>
              <w:t>序号</w:t>
            </w:r>
          </w:p>
        </w:tc>
        <w:tc>
          <w:tcPr>
            <w:tcW w:w="1846" w:type="dxa"/>
            <w:noWrap w:val="0"/>
            <w:vAlign w:val="top"/>
          </w:tcPr>
          <w:p>
            <w:pPr>
              <w:topLinePunct/>
              <w:spacing w:line="400" w:lineRule="atLeast"/>
              <w:jc w:val="center"/>
              <w:rPr>
                <w:rFonts w:hint="eastAsia"/>
                <w:color w:val="000000"/>
                <w:szCs w:val="21"/>
                <w:highlight w:val="none"/>
              </w:rPr>
            </w:pPr>
            <w:r>
              <w:rPr>
                <w:rFonts w:hint="eastAsia"/>
                <w:color w:val="000000"/>
                <w:szCs w:val="21"/>
                <w:highlight w:val="none"/>
              </w:rPr>
              <w:t>项目名称</w:t>
            </w:r>
          </w:p>
        </w:tc>
        <w:tc>
          <w:tcPr>
            <w:tcW w:w="1394" w:type="dxa"/>
            <w:noWrap w:val="0"/>
            <w:vAlign w:val="top"/>
          </w:tcPr>
          <w:p>
            <w:pPr>
              <w:topLinePunct/>
              <w:spacing w:line="400" w:lineRule="atLeast"/>
              <w:jc w:val="center"/>
              <w:rPr>
                <w:rFonts w:hint="eastAsia"/>
                <w:color w:val="000000"/>
                <w:szCs w:val="21"/>
                <w:highlight w:val="none"/>
              </w:rPr>
            </w:pPr>
            <w:r>
              <w:rPr>
                <w:rFonts w:hint="eastAsia" w:ascii="宋体" w:hAnsi="宋体"/>
                <w:color w:val="000000"/>
                <w:szCs w:val="21"/>
                <w:highlight w:val="none"/>
              </w:rPr>
              <w:t>发包人名称</w:t>
            </w:r>
          </w:p>
        </w:tc>
        <w:tc>
          <w:tcPr>
            <w:tcW w:w="1080" w:type="dxa"/>
            <w:noWrap w:val="0"/>
            <w:vAlign w:val="top"/>
          </w:tcPr>
          <w:p>
            <w:pPr>
              <w:topLinePunct/>
              <w:spacing w:line="400" w:lineRule="atLeast"/>
              <w:jc w:val="center"/>
              <w:rPr>
                <w:rFonts w:hint="eastAsia"/>
                <w:color w:val="000000"/>
                <w:szCs w:val="21"/>
                <w:highlight w:val="none"/>
              </w:rPr>
            </w:pPr>
            <w:r>
              <w:rPr>
                <w:rFonts w:hint="eastAsia"/>
                <w:color w:val="000000"/>
                <w:szCs w:val="21"/>
                <w:highlight w:val="none"/>
              </w:rPr>
              <w:t>工程规模</w:t>
            </w:r>
          </w:p>
        </w:tc>
        <w:tc>
          <w:tcPr>
            <w:tcW w:w="1112" w:type="dxa"/>
            <w:noWrap w:val="0"/>
            <w:vAlign w:val="top"/>
          </w:tcPr>
          <w:p>
            <w:pPr>
              <w:topLinePunct/>
              <w:spacing w:line="400" w:lineRule="atLeast"/>
              <w:jc w:val="center"/>
              <w:rPr>
                <w:rFonts w:hint="eastAsia"/>
                <w:color w:val="000000"/>
                <w:szCs w:val="21"/>
                <w:highlight w:val="none"/>
              </w:rPr>
            </w:pPr>
            <w:r>
              <w:rPr>
                <w:rFonts w:hint="eastAsia" w:ascii="宋体" w:hAnsi="宋体"/>
                <w:color w:val="000000"/>
                <w:szCs w:val="21"/>
                <w:highlight w:val="none"/>
              </w:rPr>
              <w:t>合同价格</w:t>
            </w:r>
            <w:r>
              <w:rPr>
                <w:rFonts w:hint="eastAsia"/>
                <w:color w:val="000000"/>
                <w:szCs w:val="21"/>
                <w:highlight w:val="none"/>
              </w:rPr>
              <w:t>（万元）</w:t>
            </w:r>
          </w:p>
        </w:tc>
        <w:tc>
          <w:tcPr>
            <w:tcW w:w="1778" w:type="dxa"/>
            <w:noWrap w:val="0"/>
            <w:vAlign w:val="top"/>
          </w:tcPr>
          <w:p>
            <w:pPr>
              <w:topLinePunct/>
              <w:spacing w:line="400" w:lineRule="atLeast"/>
              <w:jc w:val="center"/>
              <w:rPr>
                <w:rFonts w:hint="eastAsia"/>
                <w:color w:val="000000"/>
                <w:szCs w:val="21"/>
                <w:highlight w:val="none"/>
              </w:rPr>
            </w:pPr>
            <w:r>
              <w:rPr>
                <w:rFonts w:hint="eastAsia" w:ascii="宋体" w:hAnsi="宋体"/>
                <w:color w:val="000000"/>
                <w:szCs w:val="21"/>
                <w:highlight w:val="none"/>
              </w:rPr>
              <w:t>开、完成日期</w:t>
            </w:r>
          </w:p>
        </w:tc>
        <w:tc>
          <w:tcPr>
            <w:tcW w:w="1080" w:type="dxa"/>
            <w:noWrap w:val="0"/>
            <w:vAlign w:val="top"/>
          </w:tcPr>
          <w:p>
            <w:pPr>
              <w:topLinePunct/>
              <w:spacing w:line="400" w:lineRule="atLeast"/>
              <w:jc w:val="center"/>
              <w:rPr>
                <w:rFonts w:hint="eastAsia" w:ascii="宋体" w:hAnsi="宋体"/>
                <w:color w:val="000000"/>
                <w:szCs w:val="21"/>
                <w:highlight w:val="none"/>
              </w:rPr>
            </w:pPr>
            <w:r>
              <w:rPr>
                <w:rFonts w:hint="eastAsia" w:ascii="宋体" w:hAnsi="宋体"/>
                <w:color w:val="000000"/>
                <w:szCs w:val="21"/>
                <w:highlight w:val="none"/>
              </w:rPr>
              <w:t>项目</w:t>
            </w:r>
          </w:p>
          <w:p>
            <w:pPr>
              <w:topLinePunct/>
              <w:spacing w:line="400" w:lineRule="atLeast"/>
              <w:jc w:val="center"/>
              <w:rPr>
                <w:rFonts w:hint="eastAsia"/>
                <w:color w:val="000000"/>
                <w:szCs w:val="21"/>
                <w:highlight w:val="none"/>
              </w:rPr>
            </w:pPr>
            <w:r>
              <w:rPr>
                <w:rFonts w:hint="eastAsia" w:ascii="宋体" w:hAnsi="宋体"/>
                <w:color w:val="000000"/>
                <w:szCs w:val="21"/>
                <w:highlight w:val="none"/>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bl>
    <w:p>
      <w:pPr>
        <w:spacing w:line="440" w:lineRule="exact"/>
        <w:ind w:left="720" w:hanging="720" w:hangingChars="300"/>
        <w:rPr>
          <w:rFonts w:hint="eastAsia" w:ascii="黑体" w:hAnsi="宋体" w:eastAsia="黑体"/>
          <w:color w:val="000000"/>
          <w:sz w:val="24"/>
          <w:szCs w:val="24"/>
          <w:highlight w:val="none"/>
        </w:rPr>
      </w:pPr>
    </w:p>
    <w:p>
      <w:pPr>
        <w:spacing w:line="440" w:lineRule="exact"/>
        <w:ind w:left="720" w:hanging="720" w:hangingChars="300"/>
        <w:rPr>
          <w:rFonts w:hint="eastAsia" w:ascii="黑体" w:hAnsi="宋体" w:eastAsia="黑体"/>
          <w:color w:val="000000"/>
          <w:sz w:val="24"/>
          <w:szCs w:val="24"/>
          <w:highlight w:val="none"/>
        </w:rPr>
      </w:pPr>
    </w:p>
    <w:p>
      <w:pPr>
        <w:spacing w:line="440" w:lineRule="exact"/>
        <w:ind w:left="720" w:hanging="720" w:hangingChars="300"/>
        <w:rPr>
          <w:rFonts w:hint="eastAsia" w:ascii="黑体" w:hAnsi="宋体" w:eastAsia="黑体"/>
          <w:color w:val="000000"/>
          <w:sz w:val="24"/>
          <w:szCs w:val="24"/>
          <w:highlight w:val="none"/>
        </w:rPr>
      </w:pPr>
    </w:p>
    <w:p>
      <w:pPr>
        <w:spacing w:line="440" w:lineRule="exact"/>
        <w:ind w:left="720" w:hanging="720" w:hangingChars="300"/>
        <w:rPr>
          <w:rFonts w:hint="eastAsia" w:ascii="黑体" w:hAnsi="宋体" w:eastAsia="黑体"/>
          <w:color w:val="000000"/>
          <w:sz w:val="24"/>
          <w:szCs w:val="24"/>
          <w:highlight w:val="none"/>
        </w:rPr>
      </w:pPr>
    </w:p>
    <w:p>
      <w:pPr>
        <w:spacing w:line="440" w:lineRule="exact"/>
        <w:ind w:left="720" w:hanging="720" w:hangingChars="300"/>
        <w:rPr>
          <w:rFonts w:ascii="黑体" w:hAnsi="宋体" w:eastAsia="黑体"/>
          <w:color w:val="000000"/>
          <w:sz w:val="24"/>
          <w:szCs w:val="24"/>
          <w:highlight w:val="none"/>
        </w:rPr>
      </w:pPr>
    </w:p>
    <w:p>
      <w:pPr>
        <w:spacing w:line="440" w:lineRule="exact"/>
        <w:ind w:left="720" w:hanging="720" w:hangingChars="300"/>
        <w:rPr>
          <w:rFonts w:hint="eastAsia" w:ascii="黑体" w:hAnsi="宋体" w:eastAsia="黑体"/>
          <w:color w:val="000000"/>
          <w:sz w:val="24"/>
          <w:szCs w:val="24"/>
          <w:highlight w:val="none"/>
        </w:rPr>
      </w:pPr>
    </w:p>
    <w:p>
      <w:pPr>
        <w:spacing w:before="159" w:line="300" w:lineRule="auto"/>
        <w:ind w:left="420"/>
        <w:jc w:val="center"/>
        <w:outlineLvl w:val="3"/>
        <w:rPr>
          <w:rFonts w:hint="eastAsia"/>
          <w:color w:val="000000"/>
          <w:szCs w:val="24"/>
          <w:highlight w:val="none"/>
        </w:rPr>
      </w:pPr>
      <w:bookmarkStart w:id="1330" w:name="_Toc87024947"/>
      <w:r>
        <w:rPr>
          <w:rFonts w:hint="eastAsia"/>
          <w:color w:val="000000"/>
          <w:szCs w:val="24"/>
          <w:highlight w:val="none"/>
        </w:rPr>
        <w:t>4-2 近年完成的类似设计项目情况表</w:t>
      </w:r>
      <w:bookmarkEnd w:id="1330"/>
    </w:p>
    <w:p>
      <w:pPr>
        <w:spacing w:line="300" w:lineRule="auto"/>
        <w:jc w:val="center"/>
        <w:rPr>
          <w:rFonts w:hint="eastAsia" w:ascii="黑体" w:hAnsi="宋体" w:eastAsia="黑体"/>
          <w:b/>
          <w:color w:val="000000"/>
          <w:sz w:val="24"/>
          <w:szCs w:val="24"/>
          <w:highlight w:val="none"/>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项目名称</w:t>
            </w:r>
          </w:p>
        </w:tc>
        <w:tc>
          <w:tcPr>
            <w:tcW w:w="6094"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项目所在地</w:t>
            </w:r>
          </w:p>
        </w:tc>
        <w:tc>
          <w:tcPr>
            <w:tcW w:w="6094"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发包人名称</w:t>
            </w:r>
          </w:p>
        </w:tc>
        <w:tc>
          <w:tcPr>
            <w:tcW w:w="6094"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发包人地址</w:t>
            </w:r>
          </w:p>
        </w:tc>
        <w:tc>
          <w:tcPr>
            <w:tcW w:w="6094"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发包人联系人及电话</w:t>
            </w:r>
          </w:p>
        </w:tc>
        <w:tc>
          <w:tcPr>
            <w:tcW w:w="6094"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合同价格</w:t>
            </w:r>
          </w:p>
        </w:tc>
        <w:tc>
          <w:tcPr>
            <w:tcW w:w="6094"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合同签订时间</w:t>
            </w:r>
          </w:p>
        </w:tc>
        <w:tc>
          <w:tcPr>
            <w:tcW w:w="6094"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开始设计时间</w:t>
            </w:r>
          </w:p>
        </w:tc>
        <w:tc>
          <w:tcPr>
            <w:tcW w:w="6094"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完成设计时间</w:t>
            </w:r>
          </w:p>
        </w:tc>
        <w:tc>
          <w:tcPr>
            <w:tcW w:w="6094"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承担的工作</w:t>
            </w:r>
          </w:p>
        </w:tc>
        <w:tc>
          <w:tcPr>
            <w:tcW w:w="6094"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设计负责人</w:t>
            </w:r>
          </w:p>
        </w:tc>
        <w:tc>
          <w:tcPr>
            <w:tcW w:w="6094"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获奖情况</w:t>
            </w:r>
          </w:p>
        </w:tc>
        <w:tc>
          <w:tcPr>
            <w:tcW w:w="6094"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99" w:hRule="atLeast"/>
          <w:jc w:val="center"/>
        </w:trPr>
        <w:tc>
          <w:tcPr>
            <w:tcW w:w="2411"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项目描述</w:t>
            </w:r>
          </w:p>
        </w:tc>
        <w:tc>
          <w:tcPr>
            <w:tcW w:w="6094"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备注</w:t>
            </w:r>
          </w:p>
        </w:tc>
        <w:tc>
          <w:tcPr>
            <w:tcW w:w="6094" w:type="dxa"/>
            <w:noWrap w:val="0"/>
            <w:vAlign w:val="center"/>
          </w:tcPr>
          <w:p>
            <w:pPr>
              <w:spacing w:line="300" w:lineRule="auto"/>
              <w:jc w:val="center"/>
              <w:rPr>
                <w:rFonts w:hint="eastAsia" w:ascii="宋体" w:hAnsi="宋体"/>
                <w:color w:val="000000"/>
                <w:szCs w:val="21"/>
                <w:highlight w:val="none"/>
              </w:rPr>
            </w:pPr>
          </w:p>
        </w:tc>
      </w:tr>
    </w:tbl>
    <w:p>
      <w:pPr>
        <w:spacing w:line="440" w:lineRule="exact"/>
        <w:ind w:left="630" w:hanging="630" w:hangingChars="300"/>
        <w:rPr>
          <w:rFonts w:hint="eastAsia" w:ascii="黑体" w:hAnsi="宋体" w:eastAsia="黑体"/>
          <w:color w:val="000000"/>
          <w:szCs w:val="21"/>
          <w:highlight w:val="none"/>
        </w:rPr>
      </w:pPr>
    </w:p>
    <w:p>
      <w:pPr>
        <w:spacing w:line="440" w:lineRule="exact"/>
        <w:ind w:left="630" w:hanging="630" w:hangingChars="300"/>
        <w:rPr>
          <w:rFonts w:hint="eastAsia" w:ascii="宋体" w:hAnsi="宋体"/>
          <w:color w:val="000000"/>
          <w:szCs w:val="21"/>
          <w:highlight w:val="none"/>
        </w:rPr>
      </w:pPr>
      <w:r>
        <w:rPr>
          <w:rFonts w:hint="eastAsia" w:ascii="黑体" w:hAnsi="宋体" w:eastAsia="黑体"/>
          <w:color w:val="000000"/>
          <w:szCs w:val="21"/>
          <w:highlight w:val="none"/>
        </w:rPr>
        <w:t>备注：</w:t>
      </w:r>
      <w:r>
        <w:rPr>
          <w:rFonts w:hint="eastAsia"/>
          <w:color w:val="000000"/>
          <w:szCs w:val="21"/>
          <w:highlight w:val="none"/>
        </w:rPr>
        <w:t>1</w:t>
      </w:r>
      <w:r>
        <w:rPr>
          <w:rFonts w:hint="eastAsia" w:ascii="宋体" w:hAnsi="宋体"/>
          <w:color w:val="000000"/>
          <w:szCs w:val="21"/>
          <w:highlight w:val="none"/>
        </w:rPr>
        <w:t>．“类似设计项目</w:t>
      </w:r>
      <w:r>
        <w:rPr>
          <w:rFonts w:ascii="宋体" w:hAnsi="宋体"/>
          <w:color w:val="000000"/>
          <w:szCs w:val="21"/>
          <w:highlight w:val="none"/>
        </w:rPr>
        <w:t>”</w:t>
      </w:r>
      <w:r>
        <w:rPr>
          <w:rFonts w:hint="eastAsia" w:ascii="宋体" w:hAnsi="宋体"/>
          <w:color w:val="000000"/>
          <w:szCs w:val="21"/>
          <w:highlight w:val="none"/>
        </w:rPr>
        <w:t>见投标人须知前附表第3</w:t>
      </w:r>
      <w:r>
        <w:rPr>
          <w:rFonts w:ascii="宋体" w:hAnsi="宋体"/>
          <w:color w:val="000000"/>
          <w:szCs w:val="21"/>
          <w:highlight w:val="none"/>
        </w:rPr>
        <w:t>.5.1</w:t>
      </w:r>
      <w:r>
        <w:rPr>
          <w:rFonts w:hint="eastAsia" w:ascii="宋体" w:hAnsi="宋体"/>
          <w:color w:val="000000"/>
          <w:szCs w:val="21"/>
          <w:highlight w:val="none"/>
        </w:rPr>
        <w:t>项；具体年份要求见投标人须知前附表。</w:t>
      </w:r>
    </w:p>
    <w:p>
      <w:pPr>
        <w:spacing w:line="440" w:lineRule="exact"/>
        <w:ind w:left="945" w:leftChars="350" w:hanging="210" w:hangingChars="100"/>
        <w:rPr>
          <w:rFonts w:hint="eastAsia" w:ascii="宋体" w:hAnsi="宋体"/>
          <w:color w:val="000000"/>
          <w:szCs w:val="21"/>
          <w:highlight w:val="none"/>
        </w:rPr>
      </w:pPr>
      <w:r>
        <w:rPr>
          <w:rFonts w:hint="eastAsia"/>
          <w:color w:val="000000"/>
          <w:szCs w:val="21"/>
          <w:highlight w:val="none"/>
        </w:rPr>
        <w:t>2</w:t>
      </w:r>
      <w:r>
        <w:rPr>
          <w:rFonts w:hint="eastAsia" w:ascii="宋体" w:hAnsi="宋体"/>
          <w:color w:val="000000"/>
          <w:szCs w:val="21"/>
          <w:highlight w:val="none"/>
        </w:rPr>
        <w:t>．每张表格只填写一个项目，并标明序号。</w:t>
      </w:r>
    </w:p>
    <w:p>
      <w:pPr>
        <w:spacing w:line="440" w:lineRule="exact"/>
        <w:ind w:left="945" w:leftChars="350" w:hanging="210" w:hangingChars="100"/>
        <w:rPr>
          <w:rFonts w:hint="eastAsia" w:ascii="宋体" w:hAnsi="宋体"/>
          <w:color w:val="000000"/>
          <w:szCs w:val="21"/>
          <w:highlight w:val="none"/>
        </w:rPr>
      </w:pPr>
    </w:p>
    <w:p>
      <w:pPr>
        <w:spacing w:line="440" w:lineRule="exact"/>
        <w:rPr>
          <w:rFonts w:hint="eastAsia"/>
          <w:color w:val="000000"/>
          <w:szCs w:val="24"/>
          <w:highlight w:val="none"/>
        </w:rPr>
      </w:pPr>
    </w:p>
    <w:p>
      <w:pPr>
        <w:keepNext/>
        <w:keepLines/>
        <w:spacing w:before="120" w:beforeLines="50"/>
        <w:jc w:val="center"/>
        <w:outlineLvl w:val="2"/>
        <w:rPr>
          <w:rFonts w:ascii="黑体" w:hAnsi="黑体" w:eastAsia="黑体"/>
          <w:color w:val="000000"/>
          <w:sz w:val="24"/>
          <w:szCs w:val="24"/>
          <w:highlight w:val="none"/>
        </w:rPr>
      </w:pPr>
      <w:bookmarkStart w:id="1331" w:name="_Toc87024948"/>
      <w:bookmarkStart w:id="1332" w:name="_Toc519085681"/>
      <w:r>
        <w:rPr>
          <w:rFonts w:ascii="黑体" w:hAnsi="黑体" w:eastAsia="黑体"/>
          <w:color w:val="000000"/>
          <w:sz w:val="24"/>
          <w:szCs w:val="24"/>
          <w:highlight w:val="none"/>
        </w:rPr>
        <w:br w:type="page"/>
      </w:r>
      <w:bookmarkStart w:id="1333" w:name="_Toc560072160"/>
      <w:r>
        <w:rPr>
          <w:rFonts w:ascii="黑体" w:hAnsi="黑体" w:eastAsia="黑体"/>
          <w:color w:val="000000"/>
          <w:sz w:val="24"/>
          <w:szCs w:val="24"/>
          <w:highlight w:val="none"/>
        </w:rPr>
        <w:t>（五）近年完成的类似</w:t>
      </w:r>
      <w:r>
        <w:rPr>
          <w:rFonts w:hint="eastAsia" w:ascii="黑体" w:hAnsi="黑体" w:eastAsia="黑体"/>
          <w:color w:val="000000"/>
          <w:sz w:val="24"/>
          <w:szCs w:val="24"/>
          <w:highlight w:val="none"/>
        </w:rPr>
        <w:t>施工</w:t>
      </w:r>
      <w:r>
        <w:rPr>
          <w:rFonts w:ascii="黑体" w:hAnsi="黑体" w:eastAsia="黑体"/>
          <w:color w:val="000000"/>
          <w:sz w:val="24"/>
          <w:szCs w:val="24"/>
          <w:highlight w:val="none"/>
        </w:rPr>
        <w:t>项目情况</w:t>
      </w:r>
      <w:bookmarkEnd w:id="1331"/>
      <w:bookmarkEnd w:id="1333"/>
    </w:p>
    <w:p>
      <w:pPr>
        <w:spacing w:line="300" w:lineRule="auto"/>
        <w:jc w:val="center"/>
        <w:rPr>
          <w:rFonts w:hint="eastAsia" w:ascii="黑体" w:hAnsi="黑体" w:eastAsia="黑体"/>
          <w:color w:val="000000"/>
          <w:sz w:val="24"/>
          <w:szCs w:val="24"/>
          <w:highlight w:val="none"/>
        </w:rPr>
      </w:pPr>
    </w:p>
    <w:p>
      <w:pPr>
        <w:spacing w:before="159" w:line="300" w:lineRule="auto"/>
        <w:ind w:left="420"/>
        <w:jc w:val="center"/>
        <w:outlineLvl w:val="3"/>
        <w:rPr>
          <w:rFonts w:hint="eastAsia"/>
          <w:color w:val="000000"/>
          <w:szCs w:val="24"/>
          <w:highlight w:val="none"/>
        </w:rPr>
      </w:pPr>
      <w:bookmarkStart w:id="1334" w:name="_Toc87024949"/>
      <w:r>
        <w:rPr>
          <w:rFonts w:hint="eastAsia"/>
          <w:color w:val="000000"/>
          <w:szCs w:val="24"/>
          <w:highlight w:val="none"/>
        </w:rPr>
        <w:t>5-1 近年完成的类似施工项目汇总表</w:t>
      </w:r>
      <w:bookmarkEnd w:id="1334"/>
    </w:p>
    <w:p>
      <w:pPr>
        <w:spacing w:line="440" w:lineRule="exact"/>
        <w:rPr>
          <w:rFonts w:hint="eastAsia" w:ascii="黑体" w:hAnsi="宋体" w:eastAsia="黑体"/>
          <w:color w:val="000000"/>
          <w:sz w:val="24"/>
          <w:szCs w:val="24"/>
          <w:highlight w:val="none"/>
        </w:rPr>
      </w:pPr>
    </w:p>
    <w:tbl>
      <w:tblPr>
        <w:tblStyle w:val="4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46"/>
        <w:gridCol w:w="1394"/>
        <w:gridCol w:w="1080"/>
        <w:gridCol w:w="1112"/>
        <w:gridCol w:w="177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40" w:type="dxa"/>
            <w:noWrap w:val="0"/>
            <w:vAlign w:val="top"/>
          </w:tcPr>
          <w:p>
            <w:pPr>
              <w:topLinePunct/>
              <w:spacing w:line="400" w:lineRule="atLeast"/>
              <w:jc w:val="center"/>
              <w:rPr>
                <w:rFonts w:hint="eastAsia"/>
                <w:color w:val="000000"/>
                <w:szCs w:val="21"/>
                <w:highlight w:val="none"/>
              </w:rPr>
            </w:pPr>
            <w:r>
              <w:rPr>
                <w:rFonts w:hint="eastAsia"/>
                <w:color w:val="000000"/>
                <w:szCs w:val="21"/>
                <w:highlight w:val="none"/>
              </w:rPr>
              <w:t>序号</w:t>
            </w:r>
          </w:p>
        </w:tc>
        <w:tc>
          <w:tcPr>
            <w:tcW w:w="1846" w:type="dxa"/>
            <w:noWrap w:val="0"/>
            <w:vAlign w:val="top"/>
          </w:tcPr>
          <w:p>
            <w:pPr>
              <w:topLinePunct/>
              <w:spacing w:line="400" w:lineRule="atLeast"/>
              <w:jc w:val="center"/>
              <w:rPr>
                <w:rFonts w:hint="eastAsia"/>
                <w:color w:val="000000"/>
                <w:szCs w:val="21"/>
                <w:highlight w:val="none"/>
              </w:rPr>
            </w:pPr>
            <w:r>
              <w:rPr>
                <w:rFonts w:hint="eastAsia"/>
                <w:color w:val="000000"/>
                <w:szCs w:val="21"/>
                <w:highlight w:val="none"/>
              </w:rPr>
              <w:t>项目名称</w:t>
            </w:r>
          </w:p>
        </w:tc>
        <w:tc>
          <w:tcPr>
            <w:tcW w:w="1394" w:type="dxa"/>
            <w:noWrap w:val="0"/>
            <w:vAlign w:val="top"/>
          </w:tcPr>
          <w:p>
            <w:pPr>
              <w:topLinePunct/>
              <w:spacing w:line="400" w:lineRule="atLeast"/>
              <w:jc w:val="center"/>
              <w:rPr>
                <w:rFonts w:hint="eastAsia"/>
                <w:color w:val="000000"/>
                <w:szCs w:val="21"/>
                <w:highlight w:val="none"/>
              </w:rPr>
            </w:pPr>
            <w:r>
              <w:rPr>
                <w:rFonts w:hint="eastAsia" w:ascii="宋体" w:hAnsi="宋体"/>
                <w:color w:val="000000"/>
                <w:szCs w:val="21"/>
                <w:highlight w:val="none"/>
              </w:rPr>
              <w:t>发包人名称</w:t>
            </w:r>
          </w:p>
        </w:tc>
        <w:tc>
          <w:tcPr>
            <w:tcW w:w="1080" w:type="dxa"/>
            <w:noWrap w:val="0"/>
            <w:vAlign w:val="top"/>
          </w:tcPr>
          <w:p>
            <w:pPr>
              <w:topLinePunct/>
              <w:spacing w:line="400" w:lineRule="atLeast"/>
              <w:jc w:val="center"/>
              <w:rPr>
                <w:rFonts w:hint="eastAsia"/>
                <w:color w:val="000000"/>
                <w:szCs w:val="21"/>
                <w:highlight w:val="none"/>
              </w:rPr>
            </w:pPr>
            <w:r>
              <w:rPr>
                <w:rFonts w:hint="eastAsia"/>
                <w:color w:val="000000"/>
                <w:szCs w:val="21"/>
                <w:highlight w:val="none"/>
              </w:rPr>
              <w:t>工程规模</w:t>
            </w:r>
          </w:p>
        </w:tc>
        <w:tc>
          <w:tcPr>
            <w:tcW w:w="1112" w:type="dxa"/>
            <w:noWrap w:val="0"/>
            <w:vAlign w:val="top"/>
          </w:tcPr>
          <w:p>
            <w:pPr>
              <w:topLinePunct/>
              <w:spacing w:line="400" w:lineRule="atLeast"/>
              <w:jc w:val="center"/>
              <w:rPr>
                <w:rFonts w:hint="eastAsia"/>
                <w:color w:val="000000"/>
                <w:szCs w:val="21"/>
                <w:highlight w:val="none"/>
              </w:rPr>
            </w:pPr>
            <w:r>
              <w:rPr>
                <w:rFonts w:hint="eastAsia" w:ascii="宋体" w:hAnsi="宋体"/>
                <w:color w:val="000000"/>
                <w:szCs w:val="21"/>
                <w:highlight w:val="none"/>
              </w:rPr>
              <w:t>合同价格</w:t>
            </w:r>
            <w:r>
              <w:rPr>
                <w:rFonts w:hint="eastAsia"/>
                <w:color w:val="000000"/>
                <w:szCs w:val="21"/>
                <w:highlight w:val="none"/>
              </w:rPr>
              <w:t>（万元）</w:t>
            </w:r>
          </w:p>
        </w:tc>
        <w:tc>
          <w:tcPr>
            <w:tcW w:w="1778" w:type="dxa"/>
            <w:noWrap w:val="0"/>
            <w:vAlign w:val="top"/>
          </w:tcPr>
          <w:p>
            <w:pPr>
              <w:topLinePunct/>
              <w:spacing w:line="400" w:lineRule="atLeast"/>
              <w:jc w:val="center"/>
              <w:rPr>
                <w:rFonts w:hint="eastAsia"/>
                <w:color w:val="000000"/>
                <w:szCs w:val="21"/>
                <w:highlight w:val="none"/>
              </w:rPr>
            </w:pPr>
            <w:r>
              <w:rPr>
                <w:rFonts w:hint="eastAsia" w:ascii="宋体" w:hAnsi="宋体"/>
                <w:color w:val="000000"/>
                <w:szCs w:val="21"/>
                <w:highlight w:val="none"/>
              </w:rPr>
              <w:t>开、竣工日期</w:t>
            </w:r>
          </w:p>
        </w:tc>
        <w:tc>
          <w:tcPr>
            <w:tcW w:w="1080" w:type="dxa"/>
            <w:noWrap w:val="0"/>
            <w:vAlign w:val="top"/>
          </w:tcPr>
          <w:p>
            <w:pPr>
              <w:topLinePunct/>
              <w:spacing w:line="400" w:lineRule="atLeast"/>
              <w:jc w:val="center"/>
              <w:rPr>
                <w:rFonts w:hint="eastAsia"/>
                <w:color w:val="000000"/>
                <w:szCs w:val="21"/>
                <w:highlight w:val="none"/>
              </w:rPr>
            </w:pPr>
            <w:r>
              <w:rPr>
                <w:rFonts w:hint="eastAsia" w:ascii="宋体" w:hAnsi="宋体"/>
                <w:color w:val="000000"/>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bl>
    <w:p>
      <w:pPr>
        <w:spacing w:line="440" w:lineRule="exact"/>
        <w:ind w:left="720" w:hanging="720" w:hangingChars="300"/>
        <w:rPr>
          <w:rFonts w:hint="eastAsia" w:ascii="黑体" w:hAnsi="宋体" w:eastAsia="黑体"/>
          <w:color w:val="000000"/>
          <w:sz w:val="24"/>
          <w:szCs w:val="24"/>
          <w:highlight w:val="none"/>
        </w:rPr>
      </w:pPr>
    </w:p>
    <w:p>
      <w:pPr>
        <w:spacing w:line="440" w:lineRule="exact"/>
        <w:ind w:left="720" w:hanging="720" w:hangingChars="300"/>
        <w:rPr>
          <w:rFonts w:hint="eastAsia" w:ascii="黑体" w:hAnsi="宋体" w:eastAsia="黑体"/>
          <w:color w:val="000000"/>
          <w:sz w:val="24"/>
          <w:szCs w:val="24"/>
          <w:highlight w:val="none"/>
        </w:rPr>
      </w:pPr>
    </w:p>
    <w:p>
      <w:pPr>
        <w:spacing w:line="440" w:lineRule="exact"/>
        <w:ind w:left="720" w:hanging="720" w:hangingChars="300"/>
        <w:rPr>
          <w:rFonts w:hint="eastAsia" w:ascii="黑体" w:hAnsi="宋体" w:eastAsia="黑体"/>
          <w:color w:val="000000"/>
          <w:sz w:val="24"/>
          <w:szCs w:val="24"/>
          <w:highlight w:val="none"/>
        </w:rPr>
      </w:pPr>
    </w:p>
    <w:p>
      <w:pPr>
        <w:spacing w:line="440" w:lineRule="exact"/>
        <w:ind w:left="720" w:hanging="720" w:hangingChars="300"/>
        <w:rPr>
          <w:rFonts w:hint="eastAsia" w:ascii="黑体" w:hAnsi="宋体" w:eastAsia="黑体"/>
          <w:color w:val="000000"/>
          <w:sz w:val="24"/>
          <w:szCs w:val="24"/>
          <w:highlight w:val="none"/>
        </w:rPr>
      </w:pPr>
    </w:p>
    <w:p>
      <w:pPr>
        <w:spacing w:line="440" w:lineRule="exact"/>
        <w:ind w:left="720" w:hanging="720" w:hangingChars="300"/>
        <w:rPr>
          <w:rFonts w:hint="eastAsia" w:ascii="黑体" w:hAnsi="宋体" w:eastAsia="黑体"/>
          <w:color w:val="000000"/>
          <w:sz w:val="24"/>
          <w:szCs w:val="24"/>
          <w:highlight w:val="none"/>
        </w:rPr>
      </w:pPr>
    </w:p>
    <w:p>
      <w:pPr>
        <w:spacing w:line="440" w:lineRule="exact"/>
        <w:ind w:left="720" w:hanging="720" w:hangingChars="300"/>
        <w:rPr>
          <w:rFonts w:hint="eastAsia" w:ascii="黑体" w:hAnsi="宋体" w:eastAsia="黑体"/>
          <w:color w:val="000000"/>
          <w:sz w:val="24"/>
          <w:szCs w:val="24"/>
          <w:highlight w:val="none"/>
        </w:rPr>
      </w:pPr>
    </w:p>
    <w:p>
      <w:pPr>
        <w:spacing w:line="440" w:lineRule="exact"/>
        <w:ind w:left="720" w:hanging="720" w:hangingChars="300"/>
        <w:rPr>
          <w:rFonts w:hint="eastAsia" w:ascii="黑体" w:hAnsi="宋体" w:eastAsia="黑体"/>
          <w:color w:val="000000"/>
          <w:sz w:val="24"/>
          <w:szCs w:val="24"/>
          <w:highlight w:val="none"/>
        </w:rPr>
      </w:pPr>
    </w:p>
    <w:p>
      <w:pPr>
        <w:spacing w:before="159" w:line="300" w:lineRule="auto"/>
        <w:ind w:left="420"/>
        <w:jc w:val="center"/>
        <w:outlineLvl w:val="3"/>
        <w:rPr>
          <w:rFonts w:hint="eastAsia"/>
          <w:color w:val="000000"/>
          <w:szCs w:val="24"/>
          <w:highlight w:val="none"/>
        </w:rPr>
      </w:pPr>
      <w:bookmarkStart w:id="1335" w:name="_Toc87024950"/>
      <w:r>
        <w:rPr>
          <w:rFonts w:hint="eastAsia"/>
          <w:color w:val="000000"/>
          <w:szCs w:val="24"/>
          <w:highlight w:val="none"/>
        </w:rPr>
        <w:t>5-2 近年完成的类似施工项目情况表</w:t>
      </w:r>
      <w:bookmarkEnd w:id="1335"/>
    </w:p>
    <w:p>
      <w:pPr>
        <w:spacing w:line="300" w:lineRule="auto"/>
        <w:jc w:val="center"/>
        <w:rPr>
          <w:rFonts w:hint="eastAsia" w:ascii="黑体" w:hAnsi="宋体" w:eastAsia="黑体"/>
          <w:b/>
          <w:color w:val="000000"/>
          <w:sz w:val="24"/>
          <w:szCs w:val="24"/>
          <w:highlight w:val="none"/>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项目名称</w:t>
            </w:r>
          </w:p>
        </w:tc>
        <w:tc>
          <w:tcPr>
            <w:tcW w:w="6094"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项目所在地</w:t>
            </w:r>
          </w:p>
        </w:tc>
        <w:tc>
          <w:tcPr>
            <w:tcW w:w="6094"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发包人名称</w:t>
            </w:r>
          </w:p>
        </w:tc>
        <w:tc>
          <w:tcPr>
            <w:tcW w:w="6094"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发包人地址</w:t>
            </w:r>
          </w:p>
        </w:tc>
        <w:tc>
          <w:tcPr>
            <w:tcW w:w="6094"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发包人联系人及电话</w:t>
            </w:r>
          </w:p>
        </w:tc>
        <w:tc>
          <w:tcPr>
            <w:tcW w:w="6094"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合同价格</w:t>
            </w:r>
          </w:p>
        </w:tc>
        <w:tc>
          <w:tcPr>
            <w:tcW w:w="6094"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开工日期</w:t>
            </w:r>
          </w:p>
        </w:tc>
        <w:tc>
          <w:tcPr>
            <w:tcW w:w="6094"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竣工日期</w:t>
            </w:r>
          </w:p>
        </w:tc>
        <w:tc>
          <w:tcPr>
            <w:tcW w:w="6094"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承担的工作</w:t>
            </w:r>
          </w:p>
        </w:tc>
        <w:tc>
          <w:tcPr>
            <w:tcW w:w="6094"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工程质量</w:t>
            </w:r>
          </w:p>
        </w:tc>
        <w:tc>
          <w:tcPr>
            <w:tcW w:w="6094"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2" w:hRule="atLeast"/>
          <w:jc w:val="center"/>
        </w:trPr>
        <w:tc>
          <w:tcPr>
            <w:tcW w:w="2411"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项目经理</w:t>
            </w:r>
          </w:p>
        </w:tc>
        <w:tc>
          <w:tcPr>
            <w:tcW w:w="6094"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2" w:hRule="atLeast"/>
          <w:jc w:val="center"/>
        </w:trPr>
        <w:tc>
          <w:tcPr>
            <w:tcW w:w="2411" w:type="dxa"/>
            <w:noWrap w:val="0"/>
            <w:vAlign w:val="center"/>
          </w:tcPr>
          <w:p>
            <w:pPr>
              <w:spacing w:line="300" w:lineRule="auto"/>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eastAsia="zh-CN"/>
              </w:rPr>
              <w:t>技术负责人</w:t>
            </w:r>
          </w:p>
        </w:tc>
        <w:tc>
          <w:tcPr>
            <w:tcW w:w="6094"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总监理工程师及电话</w:t>
            </w:r>
          </w:p>
        </w:tc>
        <w:tc>
          <w:tcPr>
            <w:tcW w:w="6094"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5" w:hRule="atLeast"/>
          <w:jc w:val="center"/>
        </w:trPr>
        <w:tc>
          <w:tcPr>
            <w:tcW w:w="2411"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项目描述</w:t>
            </w:r>
          </w:p>
        </w:tc>
        <w:tc>
          <w:tcPr>
            <w:tcW w:w="6094"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备注</w:t>
            </w:r>
          </w:p>
        </w:tc>
        <w:tc>
          <w:tcPr>
            <w:tcW w:w="6094" w:type="dxa"/>
            <w:noWrap w:val="0"/>
            <w:vAlign w:val="center"/>
          </w:tcPr>
          <w:p>
            <w:pPr>
              <w:spacing w:line="300" w:lineRule="auto"/>
              <w:jc w:val="center"/>
              <w:rPr>
                <w:rFonts w:hint="eastAsia" w:ascii="宋体" w:hAnsi="宋体"/>
                <w:color w:val="000000"/>
                <w:szCs w:val="21"/>
                <w:highlight w:val="none"/>
              </w:rPr>
            </w:pPr>
          </w:p>
        </w:tc>
      </w:tr>
    </w:tbl>
    <w:p>
      <w:pPr>
        <w:spacing w:line="440" w:lineRule="exact"/>
        <w:ind w:left="630" w:hanging="630" w:hangingChars="300"/>
        <w:rPr>
          <w:rFonts w:hint="eastAsia" w:ascii="黑体" w:hAnsi="宋体" w:eastAsia="黑体"/>
          <w:color w:val="000000"/>
          <w:szCs w:val="21"/>
          <w:highlight w:val="none"/>
        </w:rPr>
      </w:pPr>
    </w:p>
    <w:p>
      <w:pPr>
        <w:spacing w:line="440" w:lineRule="exact"/>
        <w:ind w:left="630" w:hanging="630" w:hangingChars="300"/>
        <w:rPr>
          <w:rFonts w:hint="eastAsia" w:ascii="宋体" w:hAnsi="宋体"/>
          <w:color w:val="000000"/>
          <w:szCs w:val="21"/>
          <w:highlight w:val="none"/>
        </w:rPr>
      </w:pPr>
      <w:r>
        <w:rPr>
          <w:rFonts w:hint="eastAsia" w:ascii="黑体" w:hAnsi="宋体" w:eastAsia="黑体"/>
          <w:color w:val="000000"/>
          <w:szCs w:val="21"/>
          <w:highlight w:val="none"/>
        </w:rPr>
        <w:t>备注：</w:t>
      </w:r>
      <w:r>
        <w:rPr>
          <w:rFonts w:hint="eastAsia"/>
          <w:color w:val="000000"/>
          <w:szCs w:val="21"/>
          <w:highlight w:val="none"/>
        </w:rPr>
        <w:t>1</w:t>
      </w:r>
      <w:r>
        <w:rPr>
          <w:rFonts w:hint="eastAsia" w:ascii="宋体" w:hAnsi="宋体"/>
          <w:color w:val="000000"/>
          <w:szCs w:val="21"/>
          <w:highlight w:val="none"/>
        </w:rPr>
        <w:t>．“类似施工项目</w:t>
      </w:r>
      <w:r>
        <w:rPr>
          <w:rFonts w:ascii="宋体" w:hAnsi="宋体"/>
          <w:color w:val="000000"/>
          <w:szCs w:val="21"/>
          <w:highlight w:val="none"/>
        </w:rPr>
        <w:t>”</w:t>
      </w:r>
      <w:r>
        <w:rPr>
          <w:rFonts w:hint="eastAsia" w:ascii="宋体" w:hAnsi="宋体"/>
          <w:color w:val="000000"/>
          <w:szCs w:val="21"/>
          <w:highlight w:val="none"/>
        </w:rPr>
        <w:t>见投标人须知前附表第3</w:t>
      </w:r>
      <w:r>
        <w:rPr>
          <w:rFonts w:ascii="宋体" w:hAnsi="宋体"/>
          <w:color w:val="000000"/>
          <w:szCs w:val="21"/>
          <w:highlight w:val="none"/>
        </w:rPr>
        <w:t>.5.1</w:t>
      </w:r>
      <w:r>
        <w:rPr>
          <w:rFonts w:hint="eastAsia" w:ascii="宋体" w:hAnsi="宋体"/>
          <w:color w:val="000000"/>
          <w:szCs w:val="21"/>
          <w:highlight w:val="none"/>
        </w:rPr>
        <w:t>项；具体年份要求见投标人须知前附表。</w:t>
      </w:r>
    </w:p>
    <w:p>
      <w:pPr>
        <w:spacing w:line="440" w:lineRule="exact"/>
        <w:ind w:left="945" w:leftChars="350" w:hanging="210" w:hangingChars="100"/>
        <w:rPr>
          <w:color w:val="000000"/>
          <w:szCs w:val="24"/>
          <w:highlight w:val="none"/>
        </w:rPr>
      </w:pPr>
      <w:r>
        <w:rPr>
          <w:rFonts w:hint="eastAsia"/>
          <w:color w:val="000000"/>
          <w:szCs w:val="21"/>
          <w:highlight w:val="none"/>
        </w:rPr>
        <w:t>2</w:t>
      </w:r>
      <w:r>
        <w:rPr>
          <w:rFonts w:hint="eastAsia" w:ascii="宋体" w:hAnsi="宋体"/>
          <w:color w:val="000000"/>
          <w:szCs w:val="21"/>
          <w:highlight w:val="none"/>
        </w:rPr>
        <w:t>．每张表格只填写一个项目，并标明序号。</w:t>
      </w:r>
    </w:p>
    <w:p>
      <w:pPr>
        <w:spacing w:line="300" w:lineRule="auto"/>
        <w:rPr>
          <w:rFonts w:hint="eastAsia"/>
          <w:color w:val="000000"/>
          <w:szCs w:val="24"/>
          <w:highlight w:val="none"/>
        </w:rPr>
      </w:pPr>
    </w:p>
    <w:p>
      <w:pPr>
        <w:keepNext/>
        <w:keepLines/>
        <w:spacing w:before="120" w:beforeLines="50"/>
        <w:jc w:val="center"/>
        <w:outlineLvl w:val="2"/>
        <w:rPr>
          <w:rFonts w:ascii="黑体" w:hAnsi="黑体" w:eastAsia="黑体"/>
          <w:color w:val="000000"/>
          <w:sz w:val="24"/>
          <w:szCs w:val="24"/>
          <w:highlight w:val="none"/>
        </w:rPr>
      </w:pPr>
      <w:bookmarkStart w:id="1336" w:name="_Toc87024951"/>
      <w:bookmarkStart w:id="1337" w:name="_Toc8778"/>
      <w:r>
        <w:rPr>
          <w:rFonts w:ascii="黑体" w:hAnsi="黑体" w:eastAsia="黑体"/>
          <w:color w:val="000000"/>
          <w:sz w:val="24"/>
          <w:szCs w:val="24"/>
          <w:highlight w:val="none"/>
        </w:rPr>
        <w:br w:type="page"/>
      </w:r>
      <w:bookmarkStart w:id="1338" w:name="_Toc974152878"/>
      <w:r>
        <w:rPr>
          <w:rFonts w:ascii="黑体" w:hAnsi="黑体" w:eastAsia="黑体"/>
          <w:color w:val="000000"/>
          <w:sz w:val="24"/>
          <w:szCs w:val="24"/>
          <w:highlight w:val="none"/>
        </w:rPr>
        <w:t>（六）正在</w:t>
      </w:r>
      <w:r>
        <w:rPr>
          <w:rFonts w:hint="eastAsia" w:ascii="黑体" w:hAnsi="黑体" w:eastAsia="黑体"/>
          <w:color w:val="000000"/>
          <w:sz w:val="24"/>
          <w:szCs w:val="24"/>
          <w:highlight w:val="none"/>
        </w:rPr>
        <w:t>实施</w:t>
      </w:r>
      <w:r>
        <w:rPr>
          <w:rFonts w:ascii="黑体" w:hAnsi="黑体" w:eastAsia="黑体"/>
          <w:color w:val="000000"/>
          <w:sz w:val="24"/>
          <w:szCs w:val="24"/>
          <w:highlight w:val="none"/>
        </w:rPr>
        <w:t>的和新承接的项目情况</w:t>
      </w:r>
      <w:bookmarkEnd w:id="1322"/>
      <w:bookmarkEnd w:id="1323"/>
      <w:bookmarkEnd w:id="1324"/>
      <w:bookmarkEnd w:id="1325"/>
      <w:bookmarkEnd w:id="1326"/>
      <w:bookmarkEnd w:id="1332"/>
      <w:bookmarkEnd w:id="1336"/>
      <w:bookmarkEnd w:id="1337"/>
      <w:bookmarkEnd w:id="1338"/>
    </w:p>
    <w:p>
      <w:pPr>
        <w:spacing w:line="300" w:lineRule="auto"/>
        <w:jc w:val="center"/>
        <w:rPr>
          <w:rFonts w:hint="eastAsia" w:ascii="黑体" w:hAnsi="黑体" w:eastAsia="黑体"/>
          <w:color w:val="000000"/>
          <w:sz w:val="24"/>
          <w:szCs w:val="24"/>
          <w:highlight w:val="none"/>
        </w:rPr>
      </w:pPr>
      <w:bookmarkStart w:id="1339" w:name="_Toc456555785"/>
      <w:bookmarkStart w:id="1340" w:name="_Toc519085682"/>
    </w:p>
    <w:p>
      <w:pPr>
        <w:spacing w:before="159" w:line="300" w:lineRule="auto"/>
        <w:ind w:left="420"/>
        <w:jc w:val="center"/>
        <w:outlineLvl w:val="3"/>
        <w:rPr>
          <w:rFonts w:hint="eastAsia"/>
          <w:color w:val="000000"/>
          <w:szCs w:val="24"/>
          <w:highlight w:val="none"/>
        </w:rPr>
      </w:pPr>
      <w:bookmarkStart w:id="1341" w:name="_Toc87024952"/>
      <w:r>
        <w:rPr>
          <w:rFonts w:hint="eastAsia"/>
          <w:color w:val="000000"/>
          <w:szCs w:val="24"/>
          <w:highlight w:val="none"/>
        </w:rPr>
        <w:t>6-1正在实施的和新承接的项目汇总表</w:t>
      </w:r>
      <w:bookmarkEnd w:id="1339"/>
      <w:bookmarkEnd w:id="1340"/>
      <w:bookmarkEnd w:id="1341"/>
    </w:p>
    <w:p>
      <w:pPr>
        <w:spacing w:line="300" w:lineRule="auto"/>
        <w:jc w:val="center"/>
        <w:rPr>
          <w:rFonts w:hint="eastAsia" w:ascii="黑体" w:hAnsi="宋体" w:eastAsia="黑体"/>
          <w:b/>
          <w:color w:val="000000"/>
          <w:sz w:val="24"/>
          <w:szCs w:val="24"/>
          <w:highlight w:val="none"/>
        </w:rPr>
      </w:pPr>
    </w:p>
    <w:tbl>
      <w:tblPr>
        <w:tblStyle w:val="4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46"/>
        <w:gridCol w:w="1394"/>
        <w:gridCol w:w="1080"/>
        <w:gridCol w:w="1112"/>
        <w:gridCol w:w="177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pPr>
              <w:topLinePunct/>
              <w:spacing w:line="400" w:lineRule="atLeast"/>
              <w:jc w:val="center"/>
              <w:rPr>
                <w:rFonts w:hint="eastAsia"/>
                <w:color w:val="000000"/>
                <w:szCs w:val="21"/>
                <w:highlight w:val="none"/>
              </w:rPr>
            </w:pPr>
            <w:r>
              <w:rPr>
                <w:rFonts w:hint="eastAsia"/>
                <w:color w:val="000000"/>
                <w:szCs w:val="21"/>
                <w:highlight w:val="none"/>
              </w:rPr>
              <w:t>序号</w:t>
            </w:r>
          </w:p>
        </w:tc>
        <w:tc>
          <w:tcPr>
            <w:tcW w:w="1846" w:type="dxa"/>
            <w:noWrap w:val="0"/>
            <w:vAlign w:val="top"/>
          </w:tcPr>
          <w:p>
            <w:pPr>
              <w:topLinePunct/>
              <w:spacing w:line="400" w:lineRule="atLeast"/>
              <w:jc w:val="center"/>
              <w:rPr>
                <w:rFonts w:hint="eastAsia"/>
                <w:color w:val="000000"/>
                <w:szCs w:val="21"/>
                <w:highlight w:val="none"/>
              </w:rPr>
            </w:pPr>
            <w:r>
              <w:rPr>
                <w:rFonts w:hint="eastAsia"/>
                <w:color w:val="000000"/>
                <w:szCs w:val="21"/>
                <w:highlight w:val="none"/>
              </w:rPr>
              <w:t>项目名称</w:t>
            </w:r>
          </w:p>
        </w:tc>
        <w:tc>
          <w:tcPr>
            <w:tcW w:w="1394" w:type="dxa"/>
            <w:noWrap w:val="0"/>
            <w:vAlign w:val="top"/>
          </w:tcPr>
          <w:p>
            <w:pPr>
              <w:topLinePunct/>
              <w:spacing w:line="400" w:lineRule="atLeast"/>
              <w:jc w:val="center"/>
              <w:rPr>
                <w:rFonts w:hint="eastAsia"/>
                <w:color w:val="000000"/>
                <w:szCs w:val="21"/>
                <w:highlight w:val="none"/>
              </w:rPr>
            </w:pPr>
            <w:r>
              <w:rPr>
                <w:rFonts w:hint="eastAsia" w:ascii="宋体" w:hAnsi="宋体"/>
                <w:color w:val="000000"/>
                <w:szCs w:val="21"/>
                <w:highlight w:val="none"/>
              </w:rPr>
              <w:t>发包人名称</w:t>
            </w:r>
          </w:p>
        </w:tc>
        <w:tc>
          <w:tcPr>
            <w:tcW w:w="1080" w:type="dxa"/>
            <w:noWrap w:val="0"/>
            <w:vAlign w:val="top"/>
          </w:tcPr>
          <w:p>
            <w:pPr>
              <w:topLinePunct/>
              <w:spacing w:line="400" w:lineRule="atLeast"/>
              <w:jc w:val="center"/>
              <w:rPr>
                <w:rFonts w:hint="eastAsia"/>
                <w:color w:val="000000"/>
                <w:szCs w:val="21"/>
                <w:highlight w:val="none"/>
              </w:rPr>
            </w:pPr>
            <w:r>
              <w:rPr>
                <w:rFonts w:hint="eastAsia"/>
                <w:color w:val="000000"/>
                <w:szCs w:val="21"/>
                <w:highlight w:val="none"/>
              </w:rPr>
              <w:t>工程规模</w:t>
            </w:r>
          </w:p>
        </w:tc>
        <w:tc>
          <w:tcPr>
            <w:tcW w:w="1112" w:type="dxa"/>
            <w:noWrap w:val="0"/>
            <w:vAlign w:val="top"/>
          </w:tcPr>
          <w:p>
            <w:pPr>
              <w:topLinePunct/>
              <w:spacing w:line="400" w:lineRule="atLeast"/>
              <w:jc w:val="center"/>
              <w:rPr>
                <w:rFonts w:hint="eastAsia"/>
                <w:color w:val="000000"/>
                <w:szCs w:val="21"/>
                <w:highlight w:val="none"/>
              </w:rPr>
            </w:pPr>
            <w:r>
              <w:rPr>
                <w:rFonts w:hint="eastAsia" w:ascii="宋体" w:hAnsi="宋体"/>
                <w:color w:val="000000"/>
                <w:szCs w:val="21"/>
                <w:highlight w:val="none"/>
              </w:rPr>
              <w:t>合同价格</w:t>
            </w:r>
            <w:r>
              <w:rPr>
                <w:rFonts w:hint="eastAsia"/>
                <w:color w:val="000000"/>
                <w:szCs w:val="21"/>
                <w:highlight w:val="none"/>
              </w:rPr>
              <w:t>（万元）</w:t>
            </w:r>
          </w:p>
        </w:tc>
        <w:tc>
          <w:tcPr>
            <w:tcW w:w="1778" w:type="dxa"/>
            <w:noWrap w:val="0"/>
            <w:vAlign w:val="top"/>
          </w:tcPr>
          <w:p>
            <w:pPr>
              <w:topLinePunct/>
              <w:spacing w:line="400" w:lineRule="atLeast"/>
              <w:jc w:val="center"/>
              <w:rPr>
                <w:rFonts w:hint="eastAsia" w:ascii="宋体" w:hAnsi="宋体"/>
                <w:color w:val="000000"/>
                <w:szCs w:val="21"/>
                <w:highlight w:val="none"/>
              </w:rPr>
            </w:pPr>
            <w:r>
              <w:rPr>
                <w:rFonts w:hint="eastAsia" w:ascii="宋体" w:hAnsi="宋体"/>
                <w:color w:val="000000"/>
                <w:szCs w:val="21"/>
                <w:highlight w:val="none"/>
              </w:rPr>
              <w:t>计划开、竣</w:t>
            </w:r>
          </w:p>
          <w:p>
            <w:pPr>
              <w:topLinePunct/>
              <w:spacing w:line="400" w:lineRule="atLeast"/>
              <w:jc w:val="center"/>
              <w:rPr>
                <w:rFonts w:hint="eastAsia"/>
                <w:color w:val="000000"/>
                <w:szCs w:val="21"/>
                <w:highlight w:val="none"/>
              </w:rPr>
            </w:pPr>
            <w:r>
              <w:rPr>
                <w:rFonts w:hint="eastAsia" w:ascii="宋体" w:hAnsi="宋体"/>
                <w:color w:val="000000"/>
                <w:szCs w:val="21"/>
                <w:highlight w:val="none"/>
              </w:rPr>
              <w:t>工日期</w:t>
            </w:r>
          </w:p>
        </w:tc>
        <w:tc>
          <w:tcPr>
            <w:tcW w:w="1080" w:type="dxa"/>
            <w:noWrap w:val="0"/>
            <w:vAlign w:val="top"/>
          </w:tcPr>
          <w:p>
            <w:pPr>
              <w:topLinePunct/>
              <w:spacing w:line="400" w:lineRule="atLeast"/>
              <w:jc w:val="center"/>
              <w:rPr>
                <w:rFonts w:hint="eastAsia"/>
                <w:color w:val="000000"/>
                <w:szCs w:val="21"/>
                <w:highlight w:val="none"/>
              </w:rPr>
            </w:pPr>
            <w:r>
              <w:rPr>
                <w:rFonts w:hint="eastAsia" w:ascii="宋体" w:hAnsi="宋体"/>
                <w:color w:val="000000"/>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noWrap w:val="0"/>
            <w:vAlign w:val="top"/>
          </w:tcPr>
          <w:p>
            <w:pPr>
              <w:topLinePunct/>
              <w:spacing w:line="400" w:lineRule="atLeast"/>
              <w:jc w:val="center"/>
              <w:rPr>
                <w:rFonts w:hint="eastAsia"/>
                <w:color w:val="000000"/>
                <w:szCs w:val="21"/>
                <w:highlight w:val="none"/>
              </w:rPr>
            </w:pPr>
            <w:r>
              <w:rPr>
                <w:rFonts w:hint="eastAsia"/>
                <w:color w:val="000000"/>
                <w:szCs w:val="21"/>
                <w:highlight w:val="none"/>
              </w:rPr>
              <w:t>序号</w:t>
            </w:r>
          </w:p>
        </w:tc>
        <w:tc>
          <w:tcPr>
            <w:tcW w:w="1846" w:type="dxa"/>
            <w:noWrap w:val="0"/>
            <w:vAlign w:val="top"/>
          </w:tcPr>
          <w:p>
            <w:pPr>
              <w:topLinePunct/>
              <w:spacing w:line="400" w:lineRule="atLeast"/>
              <w:jc w:val="center"/>
              <w:rPr>
                <w:rFonts w:hint="eastAsia"/>
                <w:color w:val="000000"/>
                <w:szCs w:val="21"/>
                <w:highlight w:val="none"/>
              </w:rPr>
            </w:pPr>
            <w:r>
              <w:rPr>
                <w:rFonts w:hint="eastAsia"/>
                <w:color w:val="000000"/>
                <w:szCs w:val="21"/>
                <w:highlight w:val="none"/>
              </w:rPr>
              <w:t>项目名称</w:t>
            </w:r>
          </w:p>
        </w:tc>
        <w:tc>
          <w:tcPr>
            <w:tcW w:w="1394" w:type="dxa"/>
            <w:noWrap w:val="0"/>
            <w:vAlign w:val="top"/>
          </w:tcPr>
          <w:p>
            <w:pPr>
              <w:topLinePunct/>
              <w:spacing w:line="400" w:lineRule="atLeast"/>
              <w:jc w:val="center"/>
              <w:rPr>
                <w:rFonts w:hint="eastAsia"/>
                <w:color w:val="000000"/>
                <w:szCs w:val="21"/>
                <w:highlight w:val="none"/>
              </w:rPr>
            </w:pPr>
            <w:r>
              <w:rPr>
                <w:rFonts w:hint="eastAsia" w:ascii="宋体" w:hAnsi="宋体"/>
                <w:color w:val="000000"/>
                <w:szCs w:val="21"/>
                <w:highlight w:val="none"/>
              </w:rPr>
              <w:t>发包人名称</w:t>
            </w:r>
          </w:p>
        </w:tc>
        <w:tc>
          <w:tcPr>
            <w:tcW w:w="1080" w:type="dxa"/>
            <w:noWrap w:val="0"/>
            <w:vAlign w:val="top"/>
          </w:tcPr>
          <w:p>
            <w:pPr>
              <w:topLinePunct/>
              <w:spacing w:line="400" w:lineRule="atLeast"/>
              <w:jc w:val="center"/>
              <w:rPr>
                <w:rFonts w:hint="eastAsia"/>
                <w:color w:val="000000"/>
                <w:szCs w:val="21"/>
                <w:highlight w:val="none"/>
              </w:rPr>
            </w:pPr>
            <w:r>
              <w:rPr>
                <w:rFonts w:hint="eastAsia"/>
                <w:color w:val="000000"/>
                <w:szCs w:val="21"/>
                <w:highlight w:val="none"/>
              </w:rPr>
              <w:t>工程规模</w:t>
            </w:r>
          </w:p>
        </w:tc>
        <w:tc>
          <w:tcPr>
            <w:tcW w:w="1112" w:type="dxa"/>
            <w:noWrap w:val="0"/>
            <w:vAlign w:val="top"/>
          </w:tcPr>
          <w:p>
            <w:pPr>
              <w:topLinePunct/>
              <w:spacing w:line="400" w:lineRule="atLeast"/>
              <w:jc w:val="center"/>
              <w:rPr>
                <w:rFonts w:hint="eastAsia"/>
                <w:color w:val="000000"/>
                <w:szCs w:val="21"/>
                <w:highlight w:val="none"/>
              </w:rPr>
            </w:pPr>
            <w:r>
              <w:rPr>
                <w:rFonts w:hint="eastAsia" w:ascii="宋体" w:hAnsi="宋体"/>
                <w:color w:val="000000"/>
                <w:szCs w:val="21"/>
                <w:highlight w:val="none"/>
              </w:rPr>
              <w:t>合同价格</w:t>
            </w:r>
            <w:r>
              <w:rPr>
                <w:rFonts w:hint="eastAsia"/>
                <w:color w:val="000000"/>
                <w:szCs w:val="21"/>
                <w:highlight w:val="none"/>
              </w:rPr>
              <w:t>（万元）</w:t>
            </w:r>
          </w:p>
        </w:tc>
        <w:tc>
          <w:tcPr>
            <w:tcW w:w="1778" w:type="dxa"/>
            <w:noWrap w:val="0"/>
            <w:vAlign w:val="top"/>
          </w:tcPr>
          <w:p>
            <w:pPr>
              <w:topLinePunct/>
              <w:spacing w:line="400" w:lineRule="atLeast"/>
              <w:jc w:val="center"/>
              <w:rPr>
                <w:rFonts w:hint="eastAsia"/>
                <w:color w:val="000000"/>
                <w:szCs w:val="21"/>
                <w:highlight w:val="none"/>
              </w:rPr>
            </w:pPr>
            <w:r>
              <w:rPr>
                <w:rFonts w:hint="eastAsia" w:ascii="宋体" w:hAnsi="宋体"/>
                <w:color w:val="000000"/>
                <w:szCs w:val="21"/>
                <w:highlight w:val="none"/>
                <w:lang w:eastAsia="zh-CN"/>
              </w:rPr>
              <w:t>计划</w:t>
            </w:r>
            <w:r>
              <w:rPr>
                <w:rFonts w:hint="eastAsia" w:ascii="宋体" w:hAnsi="宋体"/>
                <w:color w:val="000000"/>
                <w:szCs w:val="21"/>
                <w:highlight w:val="none"/>
              </w:rPr>
              <w:t>开、竣工日期</w:t>
            </w:r>
          </w:p>
        </w:tc>
        <w:tc>
          <w:tcPr>
            <w:tcW w:w="1080" w:type="dxa"/>
            <w:noWrap w:val="0"/>
            <w:vAlign w:val="top"/>
          </w:tcPr>
          <w:p>
            <w:pPr>
              <w:topLinePunct/>
              <w:spacing w:line="400" w:lineRule="atLeast"/>
              <w:jc w:val="both"/>
              <w:rPr>
                <w:rFonts w:hint="eastAsia"/>
                <w:color w:val="000000"/>
                <w:szCs w:val="21"/>
                <w:highlight w:val="none"/>
              </w:rPr>
            </w:pPr>
            <w:r>
              <w:rPr>
                <w:rFonts w:hint="eastAsia" w:ascii="宋体" w:hAnsi="宋体"/>
                <w:color w:val="000000"/>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noWrap w:val="0"/>
            <w:vAlign w:val="top"/>
          </w:tcPr>
          <w:p>
            <w:pPr>
              <w:topLinePunct/>
              <w:spacing w:line="400" w:lineRule="atLeast"/>
              <w:jc w:val="center"/>
              <w:rPr>
                <w:rFonts w:hint="eastAsia"/>
                <w:color w:val="000000"/>
                <w:kern w:val="2"/>
                <w:sz w:val="21"/>
                <w:szCs w:val="21"/>
                <w:highlight w:val="none"/>
                <w:lang w:val="en-US" w:eastAsia="zh-CN" w:bidi="ar-SA"/>
              </w:rPr>
            </w:pPr>
            <w:r>
              <w:rPr>
                <w:rFonts w:hint="eastAsia"/>
                <w:color w:val="000000"/>
                <w:szCs w:val="21"/>
                <w:highlight w:val="none"/>
              </w:rPr>
              <w:t>序号</w:t>
            </w:r>
          </w:p>
        </w:tc>
        <w:tc>
          <w:tcPr>
            <w:tcW w:w="1846" w:type="dxa"/>
            <w:noWrap w:val="0"/>
            <w:vAlign w:val="top"/>
          </w:tcPr>
          <w:p>
            <w:pPr>
              <w:topLinePunct/>
              <w:spacing w:line="400" w:lineRule="atLeast"/>
              <w:jc w:val="center"/>
              <w:rPr>
                <w:rFonts w:hint="eastAsia"/>
                <w:color w:val="000000"/>
                <w:kern w:val="2"/>
                <w:sz w:val="21"/>
                <w:szCs w:val="21"/>
                <w:highlight w:val="none"/>
                <w:lang w:val="en-US" w:eastAsia="zh-CN" w:bidi="ar-SA"/>
              </w:rPr>
            </w:pPr>
            <w:r>
              <w:rPr>
                <w:rFonts w:hint="eastAsia"/>
                <w:color w:val="000000"/>
                <w:szCs w:val="21"/>
                <w:highlight w:val="none"/>
              </w:rPr>
              <w:t>项目名称</w:t>
            </w:r>
          </w:p>
        </w:tc>
        <w:tc>
          <w:tcPr>
            <w:tcW w:w="1394" w:type="dxa"/>
            <w:noWrap w:val="0"/>
            <w:vAlign w:val="top"/>
          </w:tcPr>
          <w:p>
            <w:pPr>
              <w:topLinePunct/>
              <w:spacing w:line="400" w:lineRule="atLeast"/>
              <w:jc w:val="center"/>
              <w:rPr>
                <w:rFonts w:hint="eastAsia"/>
                <w:color w:val="000000"/>
                <w:kern w:val="2"/>
                <w:sz w:val="21"/>
                <w:szCs w:val="21"/>
                <w:highlight w:val="none"/>
                <w:lang w:val="en-US" w:eastAsia="zh-CN" w:bidi="ar-SA"/>
              </w:rPr>
            </w:pPr>
            <w:r>
              <w:rPr>
                <w:rFonts w:hint="eastAsia" w:ascii="宋体" w:hAnsi="宋体"/>
                <w:color w:val="000000"/>
                <w:szCs w:val="21"/>
                <w:highlight w:val="none"/>
              </w:rPr>
              <w:t>发包人名称</w:t>
            </w:r>
          </w:p>
        </w:tc>
        <w:tc>
          <w:tcPr>
            <w:tcW w:w="1080" w:type="dxa"/>
            <w:noWrap w:val="0"/>
            <w:vAlign w:val="top"/>
          </w:tcPr>
          <w:p>
            <w:pPr>
              <w:topLinePunct/>
              <w:spacing w:line="400" w:lineRule="atLeast"/>
              <w:jc w:val="center"/>
              <w:rPr>
                <w:rFonts w:hint="eastAsia"/>
                <w:color w:val="000000"/>
                <w:kern w:val="2"/>
                <w:sz w:val="21"/>
                <w:szCs w:val="21"/>
                <w:highlight w:val="none"/>
                <w:lang w:val="en-US" w:eastAsia="zh-CN" w:bidi="ar-SA"/>
              </w:rPr>
            </w:pPr>
            <w:r>
              <w:rPr>
                <w:rFonts w:hint="eastAsia"/>
                <w:color w:val="000000"/>
                <w:szCs w:val="21"/>
                <w:highlight w:val="none"/>
              </w:rPr>
              <w:t>工程规模</w:t>
            </w:r>
          </w:p>
        </w:tc>
        <w:tc>
          <w:tcPr>
            <w:tcW w:w="1112" w:type="dxa"/>
            <w:noWrap w:val="0"/>
            <w:vAlign w:val="top"/>
          </w:tcPr>
          <w:p>
            <w:pPr>
              <w:topLinePunct/>
              <w:spacing w:line="400" w:lineRule="atLeast"/>
              <w:jc w:val="center"/>
              <w:rPr>
                <w:rFonts w:hint="eastAsia"/>
                <w:color w:val="000000"/>
                <w:kern w:val="2"/>
                <w:sz w:val="21"/>
                <w:szCs w:val="21"/>
                <w:highlight w:val="none"/>
                <w:lang w:val="en-US" w:eastAsia="zh-CN" w:bidi="ar-SA"/>
              </w:rPr>
            </w:pPr>
            <w:r>
              <w:rPr>
                <w:rFonts w:hint="eastAsia" w:ascii="宋体" w:hAnsi="宋体"/>
                <w:color w:val="000000"/>
                <w:szCs w:val="21"/>
                <w:highlight w:val="none"/>
              </w:rPr>
              <w:t>合同价格</w:t>
            </w:r>
            <w:r>
              <w:rPr>
                <w:rFonts w:hint="eastAsia"/>
                <w:color w:val="000000"/>
                <w:szCs w:val="21"/>
                <w:highlight w:val="none"/>
              </w:rPr>
              <w:t>（万元）</w:t>
            </w:r>
          </w:p>
        </w:tc>
        <w:tc>
          <w:tcPr>
            <w:tcW w:w="1778" w:type="dxa"/>
            <w:noWrap w:val="0"/>
            <w:vAlign w:val="top"/>
          </w:tcPr>
          <w:p>
            <w:pPr>
              <w:topLinePunct/>
              <w:spacing w:line="400" w:lineRule="atLeast"/>
              <w:jc w:val="center"/>
              <w:rPr>
                <w:rFonts w:hint="eastAsia"/>
                <w:color w:val="000000"/>
                <w:kern w:val="2"/>
                <w:sz w:val="21"/>
                <w:szCs w:val="21"/>
                <w:highlight w:val="none"/>
                <w:lang w:val="en-US" w:eastAsia="zh-CN" w:bidi="ar-SA"/>
              </w:rPr>
            </w:pPr>
            <w:r>
              <w:rPr>
                <w:rFonts w:hint="eastAsia" w:ascii="宋体" w:hAnsi="宋体"/>
                <w:color w:val="000000"/>
                <w:szCs w:val="21"/>
                <w:highlight w:val="none"/>
                <w:lang w:eastAsia="zh-CN"/>
              </w:rPr>
              <w:t>计划</w:t>
            </w:r>
            <w:r>
              <w:rPr>
                <w:rFonts w:hint="eastAsia" w:ascii="宋体" w:hAnsi="宋体"/>
                <w:color w:val="000000"/>
                <w:szCs w:val="21"/>
                <w:highlight w:val="none"/>
              </w:rPr>
              <w:t>开、完成日期</w:t>
            </w:r>
          </w:p>
        </w:tc>
        <w:tc>
          <w:tcPr>
            <w:tcW w:w="1080" w:type="dxa"/>
            <w:noWrap w:val="0"/>
            <w:vAlign w:val="top"/>
          </w:tcPr>
          <w:p>
            <w:pPr>
              <w:topLinePunct/>
              <w:spacing w:line="400" w:lineRule="atLeast"/>
              <w:jc w:val="center"/>
              <w:rPr>
                <w:rFonts w:hint="eastAsia" w:ascii="宋体" w:hAnsi="宋体"/>
                <w:color w:val="000000"/>
                <w:szCs w:val="21"/>
                <w:highlight w:val="none"/>
              </w:rPr>
            </w:pPr>
            <w:r>
              <w:rPr>
                <w:rFonts w:hint="eastAsia" w:ascii="宋体" w:hAnsi="宋体"/>
                <w:color w:val="000000"/>
                <w:szCs w:val="21"/>
                <w:highlight w:val="none"/>
              </w:rPr>
              <w:t>项目</w:t>
            </w:r>
          </w:p>
          <w:p>
            <w:pPr>
              <w:topLinePunct/>
              <w:spacing w:line="400" w:lineRule="atLeast"/>
              <w:jc w:val="center"/>
              <w:rPr>
                <w:rFonts w:hint="eastAsia"/>
                <w:color w:val="000000"/>
                <w:kern w:val="2"/>
                <w:sz w:val="21"/>
                <w:szCs w:val="21"/>
                <w:highlight w:val="none"/>
                <w:lang w:val="en-US" w:eastAsia="zh-CN" w:bidi="ar-SA"/>
              </w:rPr>
            </w:pPr>
            <w:r>
              <w:rPr>
                <w:rFonts w:hint="eastAsia" w:ascii="宋体" w:hAnsi="宋体"/>
                <w:color w:val="000000"/>
                <w:szCs w:val="21"/>
                <w:highlight w:val="none"/>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noWrap w:val="0"/>
            <w:vAlign w:val="top"/>
          </w:tcPr>
          <w:p>
            <w:pPr>
              <w:topLinePunct/>
              <w:spacing w:line="400" w:lineRule="atLeast"/>
              <w:jc w:val="center"/>
              <w:rPr>
                <w:rFonts w:hint="eastAsia"/>
                <w:color w:val="000000"/>
                <w:szCs w:val="21"/>
                <w:highlight w:val="none"/>
              </w:rPr>
            </w:pPr>
          </w:p>
        </w:tc>
        <w:tc>
          <w:tcPr>
            <w:tcW w:w="1846" w:type="dxa"/>
            <w:noWrap w:val="0"/>
            <w:vAlign w:val="top"/>
          </w:tcPr>
          <w:p>
            <w:pPr>
              <w:topLinePunct/>
              <w:spacing w:line="400" w:lineRule="atLeast"/>
              <w:jc w:val="center"/>
              <w:rPr>
                <w:rFonts w:hint="eastAsia"/>
                <w:color w:val="000000"/>
                <w:szCs w:val="21"/>
                <w:highlight w:val="none"/>
              </w:rPr>
            </w:pPr>
          </w:p>
        </w:tc>
        <w:tc>
          <w:tcPr>
            <w:tcW w:w="1394"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c>
          <w:tcPr>
            <w:tcW w:w="1112" w:type="dxa"/>
            <w:noWrap w:val="0"/>
            <w:vAlign w:val="top"/>
          </w:tcPr>
          <w:p>
            <w:pPr>
              <w:topLinePunct/>
              <w:spacing w:line="400" w:lineRule="atLeast"/>
              <w:jc w:val="center"/>
              <w:rPr>
                <w:rFonts w:hint="eastAsia"/>
                <w:color w:val="000000"/>
                <w:szCs w:val="21"/>
                <w:highlight w:val="none"/>
              </w:rPr>
            </w:pPr>
          </w:p>
        </w:tc>
        <w:tc>
          <w:tcPr>
            <w:tcW w:w="1778" w:type="dxa"/>
            <w:noWrap w:val="0"/>
            <w:vAlign w:val="top"/>
          </w:tcPr>
          <w:p>
            <w:pPr>
              <w:topLinePunct/>
              <w:spacing w:line="400" w:lineRule="atLeast"/>
              <w:jc w:val="center"/>
              <w:rPr>
                <w:rFonts w:hint="eastAsia"/>
                <w:color w:val="000000"/>
                <w:szCs w:val="21"/>
                <w:highlight w:val="none"/>
              </w:rPr>
            </w:pPr>
          </w:p>
        </w:tc>
        <w:tc>
          <w:tcPr>
            <w:tcW w:w="1080" w:type="dxa"/>
            <w:noWrap w:val="0"/>
            <w:vAlign w:val="top"/>
          </w:tcPr>
          <w:p>
            <w:pPr>
              <w:topLinePunct/>
              <w:spacing w:line="400" w:lineRule="atLeast"/>
              <w:jc w:val="center"/>
              <w:rPr>
                <w:rFonts w:hint="eastAsia"/>
                <w:color w:val="000000"/>
                <w:szCs w:val="21"/>
                <w:highlight w:val="none"/>
              </w:rPr>
            </w:pPr>
          </w:p>
        </w:tc>
      </w:tr>
    </w:tbl>
    <w:p>
      <w:pPr>
        <w:spacing w:before="120" w:beforeLines="50" w:after="120" w:afterLines="50" w:line="440" w:lineRule="exact"/>
        <w:rPr>
          <w:rFonts w:hint="eastAsia" w:ascii="黑体" w:hAnsi="宋体" w:eastAsia="黑体"/>
          <w:color w:val="000000"/>
          <w:sz w:val="24"/>
          <w:szCs w:val="24"/>
          <w:highlight w:val="none"/>
        </w:rPr>
      </w:pPr>
    </w:p>
    <w:p>
      <w:pPr>
        <w:spacing w:before="120" w:beforeLines="50" w:after="120" w:afterLines="50" w:line="440" w:lineRule="exact"/>
        <w:rPr>
          <w:rFonts w:hint="eastAsia" w:ascii="黑体" w:hAnsi="宋体" w:eastAsia="黑体"/>
          <w:color w:val="000000"/>
          <w:sz w:val="24"/>
          <w:szCs w:val="24"/>
          <w:highlight w:val="none"/>
        </w:rPr>
      </w:pPr>
    </w:p>
    <w:p>
      <w:pPr>
        <w:spacing w:before="120" w:beforeLines="50" w:after="120" w:afterLines="50" w:line="440" w:lineRule="exact"/>
        <w:jc w:val="center"/>
        <w:rPr>
          <w:rFonts w:hint="eastAsia" w:ascii="黑体" w:hAnsi="宋体" w:eastAsia="黑体"/>
          <w:color w:val="000000"/>
          <w:sz w:val="24"/>
          <w:szCs w:val="24"/>
          <w:highlight w:val="none"/>
        </w:rPr>
      </w:pPr>
    </w:p>
    <w:p>
      <w:pPr>
        <w:spacing w:before="159" w:line="300" w:lineRule="auto"/>
        <w:ind w:left="420"/>
        <w:jc w:val="center"/>
        <w:outlineLvl w:val="3"/>
        <w:rPr>
          <w:rFonts w:hint="eastAsia"/>
          <w:color w:val="000000"/>
          <w:szCs w:val="24"/>
          <w:highlight w:val="none"/>
        </w:rPr>
      </w:pPr>
      <w:bookmarkStart w:id="1342" w:name="_Toc456555786"/>
      <w:bookmarkStart w:id="1343" w:name="_Toc519085683"/>
      <w:bookmarkStart w:id="1344" w:name="_Toc87024953"/>
      <w:r>
        <w:rPr>
          <w:rFonts w:hint="eastAsia"/>
          <w:color w:val="000000"/>
          <w:szCs w:val="24"/>
          <w:highlight w:val="none"/>
        </w:rPr>
        <w:t>6-2 正在实施的和新承接的</w:t>
      </w:r>
      <w:r>
        <w:rPr>
          <w:rFonts w:hint="eastAsia"/>
          <w:color w:val="000000"/>
          <w:szCs w:val="24"/>
          <w:highlight w:val="none"/>
          <w:lang w:eastAsia="zh-CN"/>
        </w:rPr>
        <w:t>总承包</w:t>
      </w:r>
      <w:r>
        <w:rPr>
          <w:rFonts w:hint="eastAsia"/>
          <w:color w:val="000000"/>
          <w:szCs w:val="24"/>
          <w:highlight w:val="none"/>
        </w:rPr>
        <w:t>项目情况表</w:t>
      </w:r>
      <w:bookmarkEnd w:id="1342"/>
      <w:bookmarkEnd w:id="1343"/>
      <w:bookmarkEnd w:id="1344"/>
    </w:p>
    <w:p>
      <w:pPr>
        <w:spacing w:line="300" w:lineRule="auto"/>
        <w:jc w:val="center"/>
        <w:rPr>
          <w:rFonts w:hint="eastAsia" w:ascii="黑体" w:hAnsi="宋体" w:eastAsia="黑体"/>
          <w:b/>
          <w:color w:val="000000"/>
          <w:sz w:val="24"/>
          <w:szCs w:val="24"/>
          <w:highlight w:val="none"/>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0"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项目名称</w:t>
            </w:r>
          </w:p>
        </w:tc>
        <w:tc>
          <w:tcPr>
            <w:tcW w:w="6095"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0"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项目所在地</w:t>
            </w:r>
          </w:p>
        </w:tc>
        <w:tc>
          <w:tcPr>
            <w:tcW w:w="6095"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0"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发包人名称</w:t>
            </w:r>
          </w:p>
        </w:tc>
        <w:tc>
          <w:tcPr>
            <w:tcW w:w="6095"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0"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发包人地址</w:t>
            </w:r>
          </w:p>
        </w:tc>
        <w:tc>
          <w:tcPr>
            <w:tcW w:w="6095"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0"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发包人电话</w:t>
            </w:r>
          </w:p>
        </w:tc>
        <w:tc>
          <w:tcPr>
            <w:tcW w:w="6095"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0"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签约合同价</w:t>
            </w:r>
          </w:p>
        </w:tc>
        <w:tc>
          <w:tcPr>
            <w:tcW w:w="6095"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0"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开工日期</w:t>
            </w:r>
          </w:p>
        </w:tc>
        <w:tc>
          <w:tcPr>
            <w:tcW w:w="6095"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0"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计划竣工日期</w:t>
            </w:r>
          </w:p>
        </w:tc>
        <w:tc>
          <w:tcPr>
            <w:tcW w:w="6095"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0"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承担的工作</w:t>
            </w:r>
          </w:p>
        </w:tc>
        <w:tc>
          <w:tcPr>
            <w:tcW w:w="6095"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0"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工程质量</w:t>
            </w:r>
          </w:p>
        </w:tc>
        <w:tc>
          <w:tcPr>
            <w:tcW w:w="6095"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0"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lang w:eastAsia="zh-CN"/>
              </w:rPr>
              <w:t>总承包</w:t>
            </w:r>
            <w:r>
              <w:rPr>
                <w:rFonts w:hint="eastAsia" w:ascii="宋体" w:hAnsi="宋体"/>
                <w:color w:val="000000"/>
                <w:szCs w:val="21"/>
                <w:highlight w:val="none"/>
              </w:rPr>
              <w:t>项目经理</w:t>
            </w:r>
          </w:p>
        </w:tc>
        <w:tc>
          <w:tcPr>
            <w:tcW w:w="6095"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0" w:type="dxa"/>
            <w:noWrap w:val="0"/>
            <w:vAlign w:val="center"/>
          </w:tcPr>
          <w:p>
            <w:pPr>
              <w:spacing w:line="300" w:lineRule="auto"/>
              <w:jc w:val="center"/>
              <w:rPr>
                <w:rFonts w:hint="eastAsia" w:ascii="宋体" w:hAnsi="宋体"/>
                <w:color w:val="000000"/>
                <w:szCs w:val="21"/>
                <w:highlight w:val="none"/>
                <w:lang w:eastAsia="zh-CN"/>
              </w:rPr>
            </w:pPr>
            <w:r>
              <w:rPr>
                <w:rFonts w:hint="eastAsia" w:ascii="宋体" w:hAnsi="宋体"/>
                <w:color w:val="000000"/>
                <w:szCs w:val="21"/>
                <w:highlight w:val="none"/>
                <w:lang w:eastAsia="zh-CN"/>
              </w:rPr>
              <w:t>施工项目负责人</w:t>
            </w:r>
          </w:p>
        </w:tc>
        <w:tc>
          <w:tcPr>
            <w:tcW w:w="6095"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0" w:type="dxa"/>
            <w:noWrap w:val="0"/>
            <w:vAlign w:val="center"/>
          </w:tcPr>
          <w:p>
            <w:pPr>
              <w:spacing w:line="300" w:lineRule="auto"/>
              <w:jc w:val="center"/>
              <w:rPr>
                <w:rFonts w:hint="eastAsia" w:ascii="宋体" w:hAnsi="宋体"/>
                <w:color w:val="000000"/>
                <w:szCs w:val="21"/>
                <w:highlight w:val="none"/>
                <w:lang w:eastAsia="zh-CN"/>
              </w:rPr>
            </w:pPr>
            <w:r>
              <w:rPr>
                <w:rFonts w:hint="eastAsia" w:ascii="宋体" w:hAnsi="宋体"/>
                <w:color w:val="000000"/>
                <w:szCs w:val="21"/>
                <w:highlight w:val="none"/>
                <w:lang w:eastAsia="zh-CN"/>
              </w:rPr>
              <w:t>设计项目负责人</w:t>
            </w:r>
          </w:p>
        </w:tc>
        <w:tc>
          <w:tcPr>
            <w:tcW w:w="6095"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0"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总监理工程师及电话</w:t>
            </w:r>
          </w:p>
        </w:tc>
        <w:tc>
          <w:tcPr>
            <w:tcW w:w="6095"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13" w:hRule="atLeast"/>
          <w:jc w:val="center"/>
        </w:trPr>
        <w:tc>
          <w:tcPr>
            <w:tcW w:w="2410"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项目描述</w:t>
            </w:r>
          </w:p>
        </w:tc>
        <w:tc>
          <w:tcPr>
            <w:tcW w:w="6095"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0"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备注</w:t>
            </w:r>
          </w:p>
        </w:tc>
        <w:tc>
          <w:tcPr>
            <w:tcW w:w="6095" w:type="dxa"/>
            <w:noWrap w:val="0"/>
            <w:vAlign w:val="center"/>
          </w:tcPr>
          <w:p>
            <w:pPr>
              <w:spacing w:line="300" w:lineRule="auto"/>
              <w:jc w:val="center"/>
              <w:rPr>
                <w:rFonts w:hint="eastAsia" w:ascii="宋体" w:hAnsi="宋体"/>
                <w:color w:val="000000"/>
                <w:szCs w:val="21"/>
                <w:highlight w:val="none"/>
              </w:rPr>
            </w:pPr>
          </w:p>
        </w:tc>
      </w:tr>
    </w:tbl>
    <w:p>
      <w:pPr>
        <w:spacing w:line="440" w:lineRule="exact"/>
        <w:ind w:left="630" w:hanging="630" w:hangingChars="300"/>
        <w:rPr>
          <w:rFonts w:hint="eastAsia" w:ascii="宋体" w:hAnsi="宋体"/>
          <w:color w:val="000000"/>
          <w:szCs w:val="21"/>
          <w:highlight w:val="none"/>
        </w:rPr>
      </w:pPr>
    </w:p>
    <w:p>
      <w:pPr>
        <w:spacing w:line="440" w:lineRule="exact"/>
        <w:ind w:left="630" w:hanging="630" w:hangingChars="300"/>
        <w:rPr>
          <w:rFonts w:hint="eastAsia"/>
          <w:color w:val="000000"/>
          <w:szCs w:val="24"/>
          <w:highlight w:val="none"/>
        </w:rPr>
      </w:pPr>
      <w:r>
        <w:rPr>
          <w:rFonts w:hint="eastAsia" w:ascii="宋体" w:hAnsi="宋体"/>
          <w:color w:val="000000"/>
          <w:szCs w:val="21"/>
          <w:highlight w:val="none"/>
        </w:rPr>
        <w:t>备注：本表后</w:t>
      </w:r>
      <w:r>
        <w:rPr>
          <w:rFonts w:hint="eastAsia"/>
          <w:color w:val="000000"/>
          <w:szCs w:val="24"/>
          <w:highlight w:val="none"/>
        </w:rPr>
        <w:t>应附中标通知书和（或）合同协议书复印件。每张表格只填写一个项目，并标明序号</w:t>
      </w:r>
    </w:p>
    <w:p>
      <w:pPr>
        <w:spacing w:before="159" w:line="300" w:lineRule="auto"/>
        <w:ind w:left="420"/>
        <w:jc w:val="center"/>
        <w:outlineLvl w:val="3"/>
        <w:rPr>
          <w:rFonts w:hint="eastAsia"/>
          <w:color w:val="000000"/>
          <w:szCs w:val="24"/>
          <w:highlight w:val="none"/>
        </w:rPr>
      </w:pPr>
      <w:r>
        <w:rPr>
          <w:rFonts w:hint="eastAsia"/>
          <w:color w:val="000000"/>
          <w:szCs w:val="24"/>
          <w:highlight w:val="none"/>
        </w:rPr>
        <w:br w:type="page"/>
      </w:r>
      <w:r>
        <w:rPr>
          <w:rFonts w:hint="eastAsia"/>
          <w:color w:val="000000"/>
          <w:szCs w:val="24"/>
          <w:highlight w:val="none"/>
        </w:rPr>
        <w:t>6-</w:t>
      </w:r>
      <w:r>
        <w:rPr>
          <w:rFonts w:hint="eastAsia"/>
          <w:color w:val="000000"/>
          <w:szCs w:val="24"/>
          <w:highlight w:val="none"/>
          <w:lang w:val="en-US" w:eastAsia="zh-CN"/>
        </w:rPr>
        <w:t>3</w:t>
      </w:r>
      <w:r>
        <w:rPr>
          <w:rFonts w:hint="eastAsia"/>
          <w:color w:val="000000"/>
          <w:szCs w:val="24"/>
          <w:highlight w:val="none"/>
        </w:rPr>
        <w:t xml:space="preserve"> 正在实施的和新承接的</w:t>
      </w:r>
      <w:r>
        <w:rPr>
          <w:rFonts w:hint="eastAsia"/>
          <w:color w:val="000000"/>
          <w:szCs w:val="24"/>
          <w:highlight w:val="none"/>
          <w:lang w:eastAsia="zh-CN"/>
        </w:rPr>
        <w:t>施工</w:t>
      </w:r>
      <w:r>
        <w:rPr>
          <w:rFonts w:hint="eastAsia"/>
          <w:color w:val="000000"/>
          <w:szCs w:val="24"/>
          <w:highlight w:val="none"/>
        </w:rPr>
        <w:t>项目情况表</w:t>
      </w:r>
    </w:p>
    <w:p>
      <w:pPr>
        <w:spacing w:line="300" w:lineRule="auto"/>
        <w:jc w:val="center"/>
        <w:rPr>
          <w:rFonts w:hint="eastAsia" w:ascii="黑体" w:hAnsi="宋体" w:eastAsia="黑体"/>
          <w:b/>
          <w:color w:val="000000"/>
          <w:sz w:val="24"/>
          <w:szCs w:val="24"/>
          <w:highlight w:val="none"/>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000000"/>
                <w:szCs w:val="21"/>
                <w:highlight w:val="none"/>
              </w:rPr>
            </w:pPr>
            <w:r>
              <w:rPr>
                <w:rFonts w:hint="eastAsia" w:ascii="宋体" w:hAnsi="宋体"/>
                <w:color w:val="000000"/>
                <w:szCs w:val="21"/>
                <w:highlight w:val="none"/>
              </w:rPr>
              <w:t>项目名称</w:t>
            </w:r>
          </w:p>
        </w:tc>
        <w:tc>
          <w:tcPr>
            <w:tcW w:w="6095"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000000"/>
                <w:szCs w:val="21"/>
                <w:highlight w:val="none"/>
              </w:rPr>
            </w:pPr>
            <w:r>
              <w:rPr>
                <w:rFonts w:hint="eastAsia" w:ascii="宋体" w:hAnsi="宋体"/>
                <w:color w:val="000000"/>
                <w:szCs w:val="21"/>
                <w:highlight w:val="none"/>
              </w:rPr>
              <w:t>项目所在地</w:t>
            </w:r>
          </w:p>
        </w:tc>
        <w:tc>
          <w:tcPr>
            <w:tcW w:w="6095"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000000"/>
                <w:szCs w:val="21"/>
                <w:highlight w:val="none"/>
              </w:rPr>
            </w:pPr>
            <w:r>
              <w:rPr>
                <w:rFonts w:hint="eastAsia" w:ascii="宋体" w:hAnsi="宋体"/>
                <w:color w:val="000000"/>
                <w:szCs w:val="21"/>
                <w:highlight w:val="none"/>
              </w:rPr>
              <w:t>发包人名称</w:t>
            </w:r>
          </w:p>
        </w:tc>
        <w:tc>
          <w:tcPr>
            <w:tcW w:w="6095"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000000"/>
                <w:szCs w:val="21"/>
                <w:highlight w:val="none"/>
              </w:rPr>
            </w:pPr>
            <w:r>
              <w:rPr>
                <w:rFonts w:hint="eastAsia" w:ascii="宋体" w:hAnsi="宋体"/>
                <w:color w:val="000000"/>
                <w:szCs w:val="21"/>
                <w:highlight w:val="none"/>
              </w:rPr>
              <w:t>发包人地址</w:t>
            </w:r>
          </w:p>
        </w:tc>
        <w:tc>
          <w:tcPr>
            <w:tcW w:w="6095"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000000"/>
                <w:szCs w:val="21"/>
                <w:highlight w:val="none"/>
              </w:rPr>
            </w:pPr>
            <w:r>
              <w:rPr>
                <w:rFonts w:hint="eastAsia" w:ascii="宋体" w:hAnsi="宋体"/>
                <w:color w:val="000000"/>
                <w:szCs w:val="21"/>
                <w:highlight w:val="none"/>
              </w:rPr>
              <w:t>发包人联系人及电话</w:t>
            </w:r>
          </w:p>
        </w:tc>
        <w:tc>
          <w:tcPr>
            <w:tcW w:w="6095"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000000"/>
                <w:szCs w:val="21"/>
                <w:highlight w:val="none"/>
              </w:rPr>
            </w:pPr>
            <w:r>
              <w:rPr>
                <w:rFonts w:hint="eastAsia" w:ascii="宋体" w:hAnsi="宋体"/>
                <w:color w:val="000000"/>
                <w:szCs w:val="21"/>
                <w:highlight w:val="none"/>
              </w:rPr>
              <w:t>签约合同价</w:t>
            </w:r>
          </w:p>
        </w:tc>
        <w:tc>
          <w:tcPr>
            <w:tcW w:w="6095"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000000"/>
                <w:szCs w:val="21"/>
                <w:highlight w:val="none"/>
              </w:rPr>
            </w:pPr>
            <w:r>
              <w:rPr>
                <w:rFonts w:hint="eastAsia" w:ascii="宋体" w:hAnsi="宋体"/>
                <w:color w:val="000000"/>
                <w:szCs w:val="21"/>
                <w:highlight w:val="none"/>
              </w:rPr>
              <w:t>开工日期</w:t>
            </w:r>
          </w:p>
        </w:tc>
        <w:tc>
          <w:tcPr>
            <w:tcW w:w="6095"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000000"/>
                <w:szCs w:val="21"/>
                <w:highlight w:val="none"/>
              </w:rPr>
            </w:pPr>
            <w:r>
              <w:rPr>
                <w:rFonts w:hint="eastAsia" w:ascii="宋体" w:hAnsi="宋体"/>
                <w:color w:val="000000"/>
                <w:szCs w:val="21"/>
                <w:highlight w:val="none"/>
              </w:rPr>
              <w:t>计划竣工日期</w:t>
            </w:r>
          </w:p>
        </w:tc>
        <w:tc>
          <w:tcPr>
            <w:tcW w:w="6095"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000000"/>
                <w:szCs w:val="21"/>
                <w:highlight w:val="none"/>
              </w:rPr>
            </w:pPr>
            <w:r>
              <w:rPr>
                <w:rFonts w:hint="eastAsia" w:ascii="宋体" w:hAnsi="宋体"/>
                <w:color w:val="000000"/>
                <w:szCs w:val="21"/>
                <w:highlight w:val="none"/>
              </w:rPr>
              <w:t>承包范围</w:t>
            </w:r>
          </w:p>
        </w:tc>
        <w:tc>
          <w:tcPr>
            <w:tcW w:w="6095"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000000"/>
                <w:szCs w:val="21"/>
                <w:highlight w:val="none"/>
              </w:rPr>
            </w:pPr>
            <w:r>
              <w:rPr>
                <w:rFonts w:hint="eastAsia" w:ascii="宋体" w:hAnsi="宋体"/>
                <w:color w:val="000000"/>
                <w:szCs w:val="21"/>
                <w:highlight w:val="none"/>
              </w:rPr>
              <w:t>工程质量</w:t>
            </w:r>
          </w:p>
        </w:tc>
        <w:tc>
          <w:tcPr>
            <w:tcW w:w="6095"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000000"/>
                <w:szCs w:val="21"/>
                <w:highlight w:val="none"/>
              </w:rPr>
            </w:pPr>
            <w:r>
              <w:rPr>
                <w:rFonts w:hint="eastAsia" w:ascii="宋体" w:hAnsi="宋体"/>
                <w:color w:val="000000"/>
                <w:szCs w:val="21"/>
                <w:highlight w:val="none"/>
              </w:rPr>
              <w:t>项目经理</w:t>
            </w:r>
          </w:p>
        </w:tc>
        <w:tc>
          <w:tcPr>
            <w:tcW w:w="6095"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000000"/>
                <w:szCs w:val="21"/>
                <w:highlight w:val="none"/>
                <w:lang w:eastAsia="zh-CN"/>
              </w:rPr>
            </w:pPr>
            <w:r>
              <w:rPr>
                <w:rFonts w:hint="eastAsia" w:ascii="宋体" w:hAnsi="宋体"/>
                <w:color w:val="000000"/>
                <w:szCs w:val="21"/>
                <w:highlight w:val="none"/>
              </w:rPr>
              <w:t>技术负责人</w:t>
            </w:r>
          </w:p>
        </w:tc>
        <w:tc>
          <w:tcPr>
            <w:tcW w:w="6095"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000000"/>
                <w:szCs w:val="21"/>
                <w:highlight w:val="none"/>
                <w:lang w:eastAsia="zh-CN"/>
              </w:rPr>
            </w:pPr>
            <w:r>
              <w:rPr>
                <w:rFonts w:hint="eastAsia" w:ascii="宋体" w:hAnsi="宋体"/>
                <w:color w:val="000000"/>
                <w:szCs w:val="21"/>
                <w:highlight w:val="none"/>
              </w:rPr>
              <w:t>总监理工程师及电话</w:t>
            </w:r>
          </w:p>
        </w:tc>
        <w:tc>
          <w:tcPr>
            <w:tcW w:w="6095"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000000"/>
                <w:szCs w:val="21"/>
                <w:highlight w:val="none"/>
              </w:rPr>
            </w:pPr>
            <w:r>
              <w:rPr>
                <w:rFonts w:hint="eastAsia" w:ascii="宋体" w:hAnsi="宋体"/>
                <w:color w:val="000000"/>
                <w:szCs w:val="21"/>
                <w:highlight w:val="none"/>
              </w:rPr>
              <w:t>项目描述</w:t>
            </w:r>
          </w:p>
        </w:tc>
        <w:tc>
          <w:tcPr>
            <w:tcW w:w="6095"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2410" w:type="dxa"/>
            <w:noWrap w:val="0"/>
            <w:vAlign w:val="center"/>
          </w:tcPr>
          <w:p>
            <w:pPr>
              <w:jc w:val="center"/>
              <w:rPr>
                <w:rFonts w:hint="eastAsia" w:ascii="宋体" w:hAnsi="宋体"/>
                <w:color w:val="000000"/>
                <w:szCs w:val="21"/>
                <w:highlight w:val="none"/>
              </w:rPr>
            </w:pPr>
            <w:r>
              <w:rPr>
                <w:rFonts w:hint="eastAsia" w:ascii="宋体" w:hAnsi="宋体"/>
                <w:color w:val="000000"/>
                <w:szCs w:val="21"/>
                <w:highlight w:val="none"/>
              </w:rPr>
              <w:t>备  注</w:t>
            </w:r>
          </w:p>
        </w:tc>
        <w:tc>
          <w:tcPr>
            <w:tcW w:w="6095" w:type="dxa"/>
            <w:noWrap w:val="0"/>
            <w:vAlign w:val="center"/>
          </w:tcPr>
          <w:p>
            <w:pPr>
              <w:spacing w:line="300" w:lineRule="auto"/>
              <w:jc w:val="center"/>
              <w:rPr>
                <w:rFonts w:hint="eastAsia" w:ascii="宋体" w:hAnsi="宋体"/>
                <w:color w:val="000000"/>
                <w:szCs w:val="21"/>
                <w:highlight w:val="none"/>
              </w:rPr>
            </w:pPr>
          </w:p>
        </w:tc>
      </w:tr>
    </w:tbl>
    <w:p>
      <w:pPr>
        <w:spacing w:line="440" w:lineRule="exact"/>
        <w:ind w:left="630" w:hanging="630" w:hangingChars="300"/>
        <w:rPr>
          <w:rFonts w:hint="eastAsia" w:ascii="宋体" w:hAnsi="宋体"/>
          <w:color w:val="000000"/>
          <w:szCs w:val="21"/>
          <w:highlight w:val="none"/>
        </w:rPr>
      </w:pPr>
    </w:p>
    <w:p>
      <w:pPr>
        <w:spacing w:line="440" w:lineRule="exact"/>
        <w:ind w:left="630" w:hanging="630" w:hangingChars="300"/>
        <w:rPr>
          <w:rFonts w:hint="eastAsia"/>
          <w:color w:val="000000"/>
          <w:szCs w:val="24"/>
          <w:highlight w:val="none"/>
        </w:rPr>
      </w:pPr>
      <w:r>
        <w:rPr>
          <w:rFonts w:hint="eastAsia" w:ascii="宋体" w:hAnsi="宋体"/>
          <w:color w:val="000000"/>
          <w:szCs w:val="21"/>
          <w:highlight w:val="none"/>
        </w:rPr>
        <w:t>备注：本表后</w:t>
      </w:r>
      <w:r>
        <w:rPr>
          <w:rFonts w:hint="eastAsia"/>
          <w:color w:val="000000"/>
          <w:szCs w:val="24"/>
          <w:highlight w:val="none"/>
        </w:rPr>
        <w:t>应附中标通知书和（或）合同协议书复印件。每张表格只填写一个项目，并标明序号</w:t>
      </w:r>
    </w:p>
    <w:p>
      <w:pPr>
        <w:spacing w:line="440" w:lineRule="exact"/>
        <w:ind w:left="630" w:hanging="630" w:hangingChars="300"/>
        <w:rPr>
          <w:color w:val="000000"/>
          <w:highlight w:val="none"/>
        </w:rPr>
      </w:pPr>
    </w:p>
    <w:p>
      <w:pPr>
        <w:spacing w:line="440" w:lineRule="exact"/>
        <w:ind w:left="630" w:hanging="630" w:hangingChars="300"/>
        <w:rPr>
          <w:rFonts w:hint="eastAsia" w:ascii="宋体" w:hAnsi="宋体"/>
          <w:color w:val="000000"/>
          <w:szCs w:val="21"/>
          <w:highlight w:val="none"/>
        </w:rPr>
      </w:pPr>
    </w:p>
    <w:p>
      <w:pPr>
        <w:spacing w:before="159" w:line="300" w:lineRule="auto"/>
        <w:ind w:left="420"/>
        <w:jc w:val="center"/>
        <w:outlineLvl w:val="3"/>
        <w:rPr>
          <w:rFonts w:hint="eastAsia"/>
          <w:color w:val="000000"/>
          <w:szCs w:val="24"/>
          <w:highlight w:val="none"/>
        </w:rPr>
      </w:pPr>
      <w:r>
        <w:rPr>
          <w:rFonts w:hint="eastAsia" w:ascii="黑体" w:hAnsi="黑体" w:eastAsia="黑体"/>
          <w:color w:val="000000"/>
          <w:sz w:val="24"/>
          <w:szCs w:val="24"/>
          <w:highlight w:val="none"/>
        </w:rPr>
        <w:br w:type="page"/>
      </w:r>
      <w:r>
        <w:rPr>
          <w:rFonts w:hint="eastAsia"/>
          <w:color w:val="000000"/>
          <w:szCs w:val="24"/>
          <w:highlight w:val="none"/>
        </w:rPr>
        <w:t>6-</w:t>
      </w:r>
      <w:r>
        <w:rPr>
          <w:rFonts w:hint="eastAsia"/>
          <w:color w:val="000000"/>
          <w:szCs w:val="24"/>
          <w:highlight w:val="none"/>
          <w:lang w:val="en-US" w:eastAsia="zh-CN"/>
        </w:rPr>
        <w:t>3</w:t>
      </w:r>
      <w:r>
        <w:rPr>
          <w:rFonts w:hint="eastAsia"/>
          <w:color w:val="000000"/>
          <w:szCs w:val="24"/>
          <w:highlight w:val="none"/>
        </w:rPr>
        <w:t xml:space="preserve"> 正在实施的和新承接的</w:t>
      </w:r>
      <w:r>
        <w:rPr>
          <w:rFonts w:hint="eastAsia"/>
          <w:color w:val="000000"/>
          <w:szCs w:val="24"/>
          <w:highlight w:val="none"/>
          <w:lang w:eastAsia="zh-CN"/>
        </w:rPr>
        <w:t>设计</w:t>
      </w:r>
      <w:r>
        <w:rPr>
          <w:rFonts w:hint="eastAsia"/>
          <w:color w:val="000000"/>
          <w:szCs w:val="24"/>
          <w:highlight w:val="none"/>
        </w:rPr>
        <w:t>项目情况表</w:t>
      </w:r>
    </w:p>
    <w:p>
      <w:pPr>
        <w:spacing w:line="300" w:lineRule="auto"/>
        <w:jc w:val="center"/>
        <w:rPr>
          <w:rFonts w:hint="eastAsia" w:ascii="黑体" w:hAnsi="宋体" w:eastAsia="黑体"/>
          <w:b/>
          <w:color w:val="000000"/>
          <w:sz w:val="24"/>
          <w:szCs w:val="24"/>
          <w:highlight w:val="none"/>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000000"/>
                <w:szCs w:val="21"/>
                <w:highlight w:val="none"/>
              </w:rPr>
            </w:pPr>
            <w:r>
              <w:rPr>
                <w:rFonts w:hint="eastAsia" w:ascii="宋体" w:hAnsi="宋体"/>
                <w:color w:val="000000"/>
                <w:szCs w:val="21"/>
                <w:highlight w:val="none"/>
              </w:rPr>
              <w:t>项目名称</w:t>
            </w:r>
          </w:p>
        </w:tc>
        <w:tc>
          <w:tcPr>
            <w:tcW w:w="6095"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000000"/>
                <w:szCs w:val="21"/>
                <w:highlight w:val="none"/>
              </w:rPr>
            </w:pPr>
            <w:r>
              <w:rPr>
                <w:rFonts w:hint="eastAsia" w:ascii="宋体" w:hAnsi="宋体"/>
                <w:color w:val="000000"/>
                <w:szCs w:val="21"/>
                <w:highlight w:val="none"/>
              </w:rPr>
              <w:t>项目所在地</w:t>
            </w:r>
          </w:p>
        </w:tc>
        <w:tc>
          <w:tcPr>
            <w:tcW w:w="6095"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000000"/>
                <w:szCs w:val="21"/>
                <w:highlight w:val="none"/>
              </w:rPr>
            </w:pPr>
            <w:r>
              <w:rPr>
                <w:rFonts w:hint="eastAsia" w:ascii="宋体" w:hAnsi="宋体"/>
                <w:color w:val="000000"/>
                <w:szCs w:val="21"/>
                <w:highlight w:val="none"/>
              </w:rPr>
              <w:t>发包人名称</w:t>
            </w:r>
          </w:p>
        </w:tc>
        <w:tc>
          <w:tcPr>
            <w:tcW w:w="6095"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000000"/>
                <w:szCs w:val="21"/>
                <w:highlight w:val="none"/>
              </w:rPr>
            </w:pPr>
            <w:r>
              <w:rPr>
                <w:rFonts w:hint="eastAsia" w:ascii="宋体" w:hAnsi="宋体"/>
                <w:color w:val="000000"/>
                <w:szCs w:val="21"/>
                <w:highlight w:val="none"/>
              </w:rPr>
              <w:t>发包人地址</w:t>
            </w:r>
          </w:p>
        </w:tc>
        <w:tc>
          <w:tcPr>
            <w:tcW w:w="6095"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000000"/>
                <w:szCs w:val="21"/>
                <w:highlight w:val="none"/>
              </w:rPr>
            </w:pPr>
            <w:r>
              <w:rPr>
                <w:rFonts w:hint="eastAsia" w:ascii="宋体" w:hAnsi="宋体"/>
                <w:color w:val="000000"/>
                <w:szCs w:val="21"/>
                <w:highlight w:val="none"/>
              </w:rPr>
              <w:t>发包人联系人及电话</w:t>
            </w:r>
          </w:p>
        </w:tc>
        <w:tc>
          <w:tcPr>
            <w:tcW w:w="6095"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000000"/>
                <w:szCs w:val="21"/>
                <w:highlight w:val="none"/>
              </w:rPr>
            </w:pPr>
            <w:r>
              <w:rPr>
                <w:rFonts w:hint="eastAsia" w:ascii="宋体" w:hAnsi="宋体"/>
                <w:color w:val="000000"/>
                <w:szCs w:val="21"/>
                <w:highlight w:val="none"/>
              </w:rPr>
              <w:t>合同价格</w:t>
            </w:r>
          </w:p>
        </w:tc>
        <w:tc>
          <w:tcPr>
            <w:tcW w:w="6095"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000000"/>
                <w:szCs w:val="21"/>
                <w:highlight w:val="none"/>
              </w:rPr>
            </w:pPr>
            <w:r>
              <w:rPr>
                <w:rFonts w:hint="eastAsia" w:ascii="宋体" w:hAnsi="宋体"/>
                <w:color w:val="000000"/>
                <w:szCs w:val="21"/>
                <w:highlight w:val="none"/>
              </w:rPr>
              <w:t>合同签订时间</w:t>
            </w:r>
          </w:p>
        </w:tc>
        <w:tc>
          <w:tcPr>
            <w:tcW w:w="6095"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000000"/>
                <w:szCs w:val="21"/>
                <w:highlight w:val="none"/>
              </w:rPr>
            </w:pPr>
            <w:r>
              <w:rPr>
                <w:rFonts w:hint="eastAsia" w:ascii="宋体" w:hAnsi="宋体"/>
                <w:color w:val="000000"/>
                <w:szCs w:val="21"/>
                <w:highlight w:val="none"/>
                <w:lang w:eastAsia="zh-CN"/>
              </w:rPr>
              <w:t>计划</w:t>
            </w:r>
            <w:r>
              <w:rPr>
                <w:rFonts w:hint="eastAsia" w:ascii="宋体" w:hAnsi="宋体"/>
                <w:color w:val="000000"/>
                <w:szCs w:val="21"/>
                <w:highlight w:val="none"/>
              </w:rPr>
              <w:t>开始设计时间</w:t>
            </w:r>
          </w:p>
        </w:tc>
        <w:tc>
          <w:tcPr>
            <w:tcW w:w="6095"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000000"/>
                <w:szCs w:val="21"/>
                <w:highlight w:val="none"/>
              </w:rPr>
            </w:pPr>
            <w:r>
              <w:rPr>
                <w:rFonts w:hint="eastAsia" w:ascii="宋体" w:hAnsi="宋体"/>
                <w:color w:val="000000"/>
                <w:szCs w:val="21"/>
                <w:highlight w:val="none"/>
              </w:rPr>
              <w:t>计划</w:t>
            </w:r>
            <w:r>
              <w:rPr>
                <w:rFonts w:hint="eastAsia" w:ascii="宋体" w:hAnsi="宋体"/>
                <w:color w:val="000000"/>
                <w:szCs w:val="21"/>
                <w:highlight w:val="none"/>
                <w:lang w:eastAsia="zh-CN"/>
              </w:rPr>
              <w:t>完成设计时间</w:t>
            </w:r>
          </w:p>
        </w:tc>
        <w:tc>
          <w:tcPr>
            <w:tcW w:w="6095"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承担的工作</w:t>
            </w:r>
          </w:p>
        </w:tc>
        <w:tc>
          <w:tcPr>
            <w:tcW w:w="6095"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设计负责人</w:t>
            </w:r>
          </w:p>
        </w:tc>
        <w:tc>
          <w:tcPr>
            <w:tcW w:w="6095"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spacing w:line="300" w:lineRule="auto"/>
              <w:jc w:val="center"/>
              <w:rPr>
                <w:rFonts w:hint="eastAsia" w:ascii="宋体" w:hAnsi="宋体"/>
                <w:color w:val="000000"/>
                <w:szCs w:val="21"/>
                <w:highlight w:val="none"/>
                <w:lang w:eastAsia="zh-CN"/>
              </w:rPr>
            </w:pPr>
            <w:r>
              <w:rPr>
                <w:rFonts w:hint="eastAsia" w:ascii="宋体" w:hAnsi="宋体"/>
                <w:color w:val="000000"/>
                <w:szCs w:val="21"/>
                <w:highlight w:val="none"/>
              </w:rPr>
              <w:t>获奖情况</w:t>
            </w:r>
          </w:p>
        </w:tc>
        <w:tc>
          <w:tcPr>
            <w:tcW w:w="6095"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spacing w:line="300" w:lineRule="auto"/>
              <w:jc w:val="center"/>
              <w:rPr>
                <w:rFonts w:hint="eastAsia" w:ascii="宋体" w:hAnsi="宋体"/>
                <w:color w:val="000000"/>
                <w:szCs w:val="21"/>
                <w:highlight w:val="none"/>
                <w:lang w:eastAsia="zh-CN"/>
              </w:rPr>
            </w:pPr>
            <w:r>
              <w:rPr>
                <w:rFonts w:hint="eastAsia" w:ascii="宋体" w:hAnsi="宋体"/>
                <w:color w:val="000000"/>
                <w:szCs w:val="21"/>
                <w:highlight w:val="none"/>
              </w:rPr>
              <w:t>项目描述</w:t>
            </w:r>
          </w:p>
        </w:tc>
        <w:tc>
          <w:tcPr>
            <w:tcW w:w="6095" w:type="dxa"/>
            <w:noWrap w:val="0"/>
            <w:vAlign w:val="center"/>
          </w:tcPr>
          <w:p>
            <w:pPr>
              <w:spacing w:line="300" w:lineRule="auto"/>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spacing w:line="300" w:lineRule="auto"/>
              <w:jc w:val="center"/>
              <w:rPr>
                <w:rFonts w:hint="eastAsia" w:ascii="宋体" w:hAnsi="宋体"/>
                <w:color w:val="000000"/>
                <w:szCs w:val="21"/>
                <w:highlight w:val="none"/>
              </w:rPr>
            </w:pPr>
            <w:r>
              <w:rPr>
                <w:rFonts w:hint="eastAsia" w:ascii="宋体" w:hAnsi="宋体"/>
                <w:color w:val="000000"/>
                <w:szCs w:val="21"/>
                <w:highlight w:val="none"/>
              </w:rPr>
              <w:t>备注</w:t>
            </w:r>
          </w:p>
        </w:tc>
        <w:tc>
          <w:tcPr>
            <w:tcW w:w="6095" w:type="dxa"/>
            <w:noWrap w:val="0"/>
            <w:vAlign w:val="center"/>
          </w:tcPr>
          <w:p>
            <w:pPr>
              <w:spacing w:line="300" w:lineRule="auto"/>
              <w:jc w:val="center"/>
              <w:rPr>
                <w:rFonts w:hint="eastAsia" w:ascii="宋体" w:hAnsi="宋体"/>
                <w:color w:val="000000"/>
                <w:szCs w:val="21"/>
                <w:highlight w:val="none"/>
              </w:rPr>
            </w:pPr>
          </w:p>
        </w:tc>
      </w:tr>
    </w:tbl>
    <w:p>
      <w:pPr>
        <w:ind w:left="542" w:leftChars="-84" w:hanging="718" w:hangingChars="342"/>
        <w:outlineLvl w:val="9"/>
        <w:rPr>
          <w:rFonts w:hint="eastAsia" w:ascii="宋体" w:hAnsi="宋体"/>
          <w:color w:val="000000"/>
          <w:szCs w:val="24"/>
          <w:highlight w:val="none"/>
        </w:rPr>
      </w:pPr>
    </w:p>
    <w:p>
      <w:pPr>
        <w:ind w:left="542" w:leftChars="-84" w:hanging="718" w:hangingChars="342"/>
        <w:outlineLvl w:val="9"/>
        <w:rPr>
          <w:rFonts w:hint="eastAsia" w:ascii="宋体" w:hAnsi="宋体"/>
          <w:color w:val="000000"/>
          <w:szCs w:val="24"/>
          <w:highlight w:val="none"/>
        </w:rPr>
      </w:pPr>
      <w:r>
        <w:rPr>
          <w:rFonts w:hint="eastAsia" w:ascii="宋体" w:hAnsi="宋体"/>
          <w:color w:val="000000"/>
          <w:szCs w:val="24"/>
          <w:highlight w:val="none"/>
        </w:rPr>
        <w:t>备注：本表后附合同协议书扫描件。每张表格只填写一个项目，并标明序号</w:t>
      </w:r>
    </w:p>
    <w:p>
      <w:pPr>
        <w:keepNext/>
        <w:keepLines/>
        <w:spacing w:before="120" w:beforeLines="50"/>
        <w:jc w:val="center"/>
        <w:outlineLvl w:val="2"/>
        <w:rPr>
          <w:rFonts w:hint="eastAsia" w:ascii="黑体" w:hAnsi="黑体" w:eastAsia="黑体"/>
          <w:color w:val="000000"/>
          <w:sz w:val="24"/>
          <w:szCs w:val="24"/>
          <w:highlight w:val="none"/>
        </w:rPr>
      </w:pPr>
      <w:r>
        <w:rPr>
          <w:rFonts w:hint="eastAsia" w:ascii="黑体" w:hAnsi="黑体" w:eastAsia="黑体"/>
          <w:color w:val="000000"/>
          <w:sz w:val="24"/>
          <w:szCs w:val="24"/>
          <w:highlight w:val="none"/>
        </w:rPr>
        <w:br w:type="page"/>
      </w:r>
      <w:bookmarkStart w:id="1345" w:name="_Toc1413393083"/>
      <w:r>
        <w:rPr>
          <w:rFonts w:hint="eastAsia" w:ascii="黑体" w:hAnsi="黑体" w:eastAsia="黑体"/>
          <w:color w:val="000000"/>
          <w:sz w:val="24"/>
          <w:szCs w:val="24"/>
          <w:highlight w:val="none"/>
        </w:rPr>
        <w:t>（七）企业信誉情况</w:t>
      </w:r>
      <w:bookmarkEnd w:id="1291"/>
      <w:bookmarkEnd w:id="1292"/>
      <w:bookmarkEnd w:id="1293"/>
      <w:bookmarkEnd w:id="1345"/>
    </w:p>
    <w:p>
      <w:pPr>
        <w:spacing w:line="300" w:lineRule="auto"/>
        <w:jc w:val="center"/>
        <w:rPr>
          <w:rFonts w:hint="eastAsia" w:ascii="黑体" w:hAnsi="宋体" w:eastAsia="黑体"/>
          <w:b/>
          <w:color w:val="000000"/>
          <w:sz w:val="24"/>
          <w:szCs w:val="24"/>
          <w:highlight w:val="none"/>
        </w:rPr>
      </w:pPr>
    </w:p>
    <w:p>
      <w:pPr>
        <w:spacing w:before="159" w:line="300" w:lineRule="auto"/>
        <w:jc w:val="center"/>
        <w:outlineLvl w:val="3"/>
        <w:rPr>
          <w:rFonts w:hint="eastAsia"/>
          <w:color w:val="000000"/>
          <w:szCs w:val="24"/>
          <w:highlight w:val="none"/>
        </w:rPr>
      </w:pPr>
      <w:bookmarkStart w:id="1346" w:name="_Toc456555788"/>
      <w:bookmarkStart w:id="1347" w:name="_Toc519085685"/>
      <w:r>
        <w:rPr>
          <w:rFonts w:hint="eastAsia"/>
          <w:color w:val="000000"/>
          <w:szCs w:val="24"/>
          <w:highlight w:val="none"/>
        </w:rPr>
        <w:t>7-1 企业信誉声明</w:t>
      </w:r>
      <w:bookmarkEnd w:id="1346"/>
      <w:bookmarkEnd w:id="1347"/>
    </w:p>
    <w:p>
      <w:pPr>
        <w:spacing w:line="300" w:lineRule="auto"/>
        <w:rPr>
          <w:rFonts w:hint="eastAsia" w:ascii="宋体" w:hAnsi="宋体"/>
          <w:color w:val="000000"/>
          <w:szCs w:val="24"/>
          <w:highlight w:val="none"/>
          <w:u w:val="single"/>
        </w:rPr>
      </w:pPr>
    </w:p>
    <w:p>
      <w:pPr>
        <w:spacing w:line="300" w:lineRule="auto"/>
        <w:rPr>
          <w:rFonts w:hint="eastAsia" w:ascii="宋体" w:hAnsi="宋体"/>
          <w:color w:val="000000"/>
          <w:szCs w:val="24"/>
          <w:highlight w:val="none"/>
          <w:u w:val="single"/>
        </w:rPr>
      </w:pPr>
    </w:p>
    <w:p>
      <w:pPr>
        <w:spacing w:line="300" w:lineRule="auto"/>
        <w:rPr>
          <w:rFonts w:hint="eastAsia" w:ascii="宋体" w:hAnsi="宋体"/>
          <w:color w:val="000000"/>
          <w:szCs w:val="24"/>
          <w:highlight w:val="none"/>
        </w:rPr>
      </w:pPr>
      <w:r>
        <w:rPr>
          <w:rFonts w:hint="eastAsia" w:ascii="宋体" w:hAnsi="宋体"/>
          <w:color w:val="000000"/>
          <w:szCs w:val="24"/>
          <w:highlight w:val="none"/>
          <w:u w:val="single"/>
        </w:rPr>
        <w:t xml:space="preserve">                     </w:t>
      </w:r>
      <w:r>
        <w:rPr>
          <w:rFonts w:hint="eastAsia" w:ascii="宋体" w:hAnsi="宋体"/>
          <w:color w:val="000000"/>
          <w:szCs w:val="24"/>
          <w:highlight w:val="none"/>
        </w:rPr>
        <w:t>（招标人名称）：</w:t>
      </w:r>
    </w:p>
    <w:p>
      <w:pPr>
        <w:spacing w:line="300" w:lineRule="auto"/>
        <w:rPr>
          <w:rFonts w:hint="eastAsia" w:ascii="宋体" w:hAnsi="宋体"/>
          <w:color w:val="000000"/>
          <w:szCs w:val="24"/>
          <w:highlight w:val="none"/>
        </w:rPr>
      </w:pPr>
    </w:p>
    <w:p>
      <w:pPr>
        <w:spacing w:line="44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我方在此声明，</w:t>
      </w:r>
      <w:r>
        <w:rPr>
          <w:rFonts w:hint="eastAsia" w:ascii="宋体" w:hAnsi="宋体"/>
          <w:color w:val="000000"/>
          <w:szCs w:val="24"/>
          <w:highlight w:val="none"/>
        </w:rPr>
        <w:t>截止本招标项目投标截止时间，我方处于</w:t>
      </w:r>
      <w:r>
        <w:rPr>
          <w:rFonts w:hint="eastAsia" w:ascii="宋体" w:hAnsi="宋体"/>
          <w:color w:val="000000"/>
          <w:szCs w:val="21"/>
          <w:highlight w:val="none"/>
        </w:rPr>
        <w:t>正常的经营状态，不存在下列任何一种情形。</w:t>
      </w:r>
    </w:p>
    <w:p>
      <w:pPr>
        <w:spacing w:line="400" w:lineRule="exact"/>
        <w:ind w:firstLine="420" w:firstLineChars="200"/>
        <w:rPr>
          <w:rFonts w:hint="eastAsia"/>
          <w:color w:val="000000"/>
          <w:szCs w:val="24"/>
          <w:highlight w:val="none"/>
        </w:rPr>
      </w:pPr>
      <w:r>
        <w:rPr>
          <w:rFonts w:hint="eastAsia"/>
          <w:color w:val="000000"/>
          <w:szCs w:val="24"/>
          <w:highlight w:val="none"/>
        </w:rPr>
        <w:t>1</w:t>
      </w:r>
      <w:r>
        <w:rPr>
          <w:color w:val="000000"/>
          <w:szCs w:val="24"/>
          <w:highlight w:val="none"/>
        </w:rPr>
        <w:t>.</w:t>
      </w:r>
      <w:r>
        <w:rPr>
          <w:rFonts w:hint="eastAsia"/>
          <w:color w:val="000000"/>
          <w:szCs w:val="24"/>
          <w:highlight w:val="none"/>
        </w:rPr>
        <w:t>被依法暂停或取消投标资格；</w:t>
      </w:r>
    </w:p>
    <w:p>
      <w:pPr>
        <w:spacing w:line="400" w:lineRule="exact"/>
        <w:ind w:firstLine="420" w:firstLineChars="200"/>
        <w:rPr>
          <w:rFonts w:hint="eastAsia"/>
          <w:color w:val="000000"/>
          <w:szCs w:val="24"/>
          <w:highlight w:val="none"/>
        </w:rPr>
      </w:pPr>
      <w:r>
        <w:rPr>
          <w:rFonts w:hint="eastAsia"/>
          <w:color w:val="000000"/>
          <w:szCs w:val="24"/>
          <w:highlight w:val="none"/>
        </w:rPr>
        <w:t>2</w:t>
      </w:r>
      <w:r>
        <w:rPr>
          <w:color w:val="000000"/>
          <w:szCs w:val="24"/>
          <w:highlight w:val="none"/>
        </w:rPr>
        <w:t>.</w:t>
      </w:r>
      <w:r>
        <w:rPr>
          <w:rFonts w:hint="eastAsia"/>
          <w:color w:val="000000"/>
          <w:szCs w:val="24"/>
          <w:highlight w:val="none"/>
        </w:rPr>
        <w:t xml:space="preserve">被责令停产停业、暂扣或者吊销许可证、暂扣或者吊销执照； </w:t>
      </w:r>
    </w:p>
    <w:p>
      <w:pPr>
        <w:spacing w:line="400" w:lineRule="exact"/>
        <w:ind w:firstLine="420" w:firstLineChars="200"/>
        <w:rPr>
          <w:rFonts w:hint="eastAsia"/>
          <w:color w:val="000000"/>
          <w:szCs w:val="24"/>
          <w:highlight w:val="none"/>
        </w:rPr>
      </w:pPr>
      <w:r>
        <w:rPr>
          <w:rFonts w:hint="eastAsia"/>
          <w:color w:val="000000"/>
          <w:szCs w:val="24"/>
          <w:highlight w:val="none"/>
        </w:rPr>
        <w:t>3</w:t>
      </w:r>
      <w:r>
        <w:rPr>
          <w:color w:val="000000"/>
          <w:szCs w:val="24"/>
          <w:highlight w:val="none"/>
        </w:rPr>
        <w:t>.</w:t>
      </w:r>
      <w:r>
        <w:rPr>
          <w:rFonts w:hint="eastAsia"/>
          <w:color w:val="000000"/>
          <w:szCs w:val="24"/>
          <w:highlight w:val="none"/>
        </w:rPr>
        <w:t>进入清算程序，或被宣告破产，或其他丧失履约能力的情形；</w:t>
      </w:r>
    </w:p>
    <w:p>
      <w:pPr>
        <w:spacing w:line="400" w:lineRule="exact"/>
        <w:ind w:firstLine="420" w:firstLineChars="200"/>
        <w:rPr>
          <w:rFonts w:hint="eastAsia"/>
          <w:color w:val="000000"/>
          <w:szCs w:val="24"/>
          <w:highlight w:val="none"/>
        </w:rPr>
      </w:pPr>
      <w:r>
        <w:rPr>
          <w:rFonts w:hint="eastAsia"/>
          <w:color w:val="000000"/>
          <w:szCs w:val="24"/>
          <w:highlight w:val="none"/>
        </w:rPr>
        <w:t>4</w:t>
      </w:r>
      <w:r>
        <w:rPr>
          <w:color w:val="000000"/>
          <w:szCs w:val="24"/>
          <w:highlight w:val="none"/>
        </w:rPr>
        <w:t>.</w:t>
      </w:r>
      <w:r>
        <w:rPr>
          <w:rFonts w:hint="eastAsia"/>
          <w:color w:val="000000"/>
          <w:szCs w:val="24"/>
          <w:highlight w:val="none"/>
        </w:rPr>
        <w:t xml:space="preserve"> 在最近三年内所实施的项目发生重大质量问题并负有责任的（以住房城乡建设行业主管部门的行政处罚决定或司法机关出具的有关法律文书为准）；</w:t>
      </w:r>
    </w:p>
    <w:p>
      <w:pPr>
        <w:spacing w:line="400" w:lineRule="exact"/>
        <w:ind w:firstLine="420" w:firstLineChars="200"/>
        <w:rPr>
          <w:rFonts w:hint="eastAsia"/>
          <w:color w:val="000000"/>
          <w:szCs w:val="24"/>
          <w:highlight w:val="none"/>
        </w:rPr>
      </w:pPr>
      <w:r>
        <w:rPr>
          <w:rFonts w:hint="eastAsia"/>
          <w:color w:val="000000"/>
          <w:szCs w:val="24"/>
          <w:highlight w:val="none"/>
        </w:rPr>
        <w:t>5</w:t>
      </w:r>
      <w:r>
        <w:rPr>
          <w:color w:val="000000"/>
          <w:szCs w:val="24"/>
          <w:highlight w:val="none"/>
        </w:rPr>
        <w:t>.</w:t>
      </w:r>
      <w:r>
        <w:rPr>
          <w:rFonts w:hint="eastAsia"/>
          <w:color w:val="000000"/>
          <w:szCs w:val="24"/>
          <w:highlight w:val="none"/>
        </w:rPr>
        <w:t>被工商行政管理部门在“国家企业信用信息公示系统”（ www.gsxt.gov.cn）中列入严重违法失信企业名单；</w:t>
      </w:r>
    </w:p>
    <w:p>
      <w:pPr>
        <w:spacing w:line="400" w:lineRule="exact"/>
        <w:ind w:firstLine="420" w:firstLineChars="200"/>
        <w:rPr>
          <w:rFonts w:hint="eastAsia"/>
          <w:color w:val="000000"/>
          <w:szCs w:val="24"/>
          <w:highlight w:val="none"/>
        </w:rPr>
      </w:pPr>
      <w:bookmarkStart w:id="1348" w:name="_Hlk92476591"/>
      <w:r>
        <w:rPr>
          <w:rFonts w:hint="eastAsia"/>
          <w:color w:val="000000"/>
          <w:szCs w:val="24"/>
          <w:highlight w:val="none"/>
        </w:rPr>
        <w:t>6</w:t>
      </w:r>
      <w:r>
        <w:rPr>
          <w:color w:val="000000"/>
          <w:szCs w:val="24"/>
          <w:highlight w:val="none"/>
        </w:rPr>
        <w:t>.</w:t>
      </w:r>
      <w:r>
        <w:rPr>
          <w:rFonts w:hint="eastAsia"/>
          <w:color w:val="000000"/>
          <w:szCs w:val="24"/>
          <w:highlight w:val="none"/>
        </w:rPr>
        <w:t>在“信用中国”网站（www.creditchina.gov.cn）列入失信被执行人名单；</w:t>
      </w:r>
    </w:p>
    <w:bookmarkEnd w:id="1348"/>
    <w:p>
      <w:pPr>
        <w:spacing w:line="400" w:lineRule="exact"/>
        <w:ind w:firstLine="420" w:firstLineChars="200"/>
        <w:rPr>
          <w:color w:val="000000"/>
          <w:szCs w:val="24"/>
          <w:highlight w:val="none"/>
        </w:rPr>
      </w:pPr>
      <w:r>
        <w:rPr>
          <w:rFonts w:hint="eastAsia"/>
          <w:color w:val="000000"/>
          <w:szCs w:val="24"/>
          <w:highlight w:val="none"/>
        </w:rPr>
        <w:t>7</w:t>
      </w:r>
      <w:r>
        <w:rPr>
          <w:color w:val="000000"/>
          <w:szCs w:val="24"/>
          <w:highlight w:val="none"/>
        </w:rPr>
        <w:t>.</w:t>
      </w:r>
      <w:r>
        <w:rPr>
          <w:rFonts w:hint="eastAsia"/>
          <w:color w:val="000000"/>
          <w:szCs w:val="24"/>
          <w:highlight w:val="none"/>
        </w:rPr>
        <w:t>在近三年内投标人或其法定代表人、拟委任的工程总承包项目经理或施工项目负责人或设计项目负责人有行贿犯罪行为；</w:t>
      </w:r>
    </w:p>
    <w:p>
      <w:pPr>
        <w:spacing w:line="440" w:lineRule="exact"/>
        <w:ind w:firstLine="420" w:firstLineChars="200"/>
        <w:rPr>
          <w:rFonts w:hint="eastAsia" w:ascii="宋体" w:hAnsi="宋体"/>
          <w:color w:val="000000"/>
          <w:szCs w:val="21"/>
          <w:highlight w:val="none"/>
        </w:rPr>
      </w:pPr>
      <w:r>
        <w:rPr>
          <w:color w:val="000000"/>
          <w:szCs w:val="24"/>
          <w:highlight w:val="none"/>
        </w:rPr>
        <w:t>8.</w:t>
      </w:r>
      <w:r>
        <w:rPr>
          <w:rFonts w:hint="eastAsia"/>
          <w:color w:val="000000"/>
          <w:szCs w:val="24"/>
          <w:highlight w:val="none"/>
        </w:rPr>
        <w:t>法律法规或</w:t>
      </w:r>
      <w:r>
        <w:rPr>
          <w:rFonts w:hint="eastAsia"/>
          <w:color w:val="000000"/>
          <w:highlight w:val="none"/>
        </w:rPr>
        <w:t>本标段资格预审文件申请人须知前附表第1.4.3</w:t>
      </w:r>
      <w:r>
        <w:rPr>
          <w:rFonts w:hint="eastAsia"/>
          <w:color w:val="000000"/>
          <w:szCs w:val="24"/>
          <w:highlight w:val="none"/>
        </w:rPr>
        <w:t>规定的其他情形。</w:t>
      </w:r>
    </w:p>
    <w:p>
      <w:pPr>
        <w:spacing w:line="44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我方保证上述信息的真实和准确，并愿意承担因我方就此弄虚作假所引起的一切法律后果。</w:t>
      </w:r>
    </w:p>
    <w:p>
      <w:pPr>
        <w:spacing w:line="440" w:lineRule="exact"/>
        <w:ind w:firstLine="420" w:firstLineChars="200"/>
        <w:rPr>
          <w:rFonts w:hint="eastAsia" w:ascii="宋体" w:hAnsi="宋体"/>
          <w:color w:val="000000"/>
          <w:szCs w:val="21"/>
          <w:highlight w:val="none"/>
        </w:rPr>
      </w:pPr>
    </w:p>
    <w:p>
      <w:pPr>
        <w:spacing w:line="440" w:lineRule="exact"/>
        <w:ind w:firstLine="3990" w:firstLineChars="1900"/>
        <w:rPr>
          <w:rFonts w:hint="eastAsia" w:ascii="宋体" w:hAnsi="宋体"/>
          <w:color w:val="000000"/>
          <w:szCs w:val="21"/>
          <w:highlight w:val="none"/>
        </w:rPr>
      </w:pPr>
      <w:r>
        <w:rPr>
          <w:rFonts w:hint="eastAsia" w:ascii="宋体" w:hAnsi="宋体"/>
          <w:color w:val="000000"/>
          <w:szCs w:val="21"/>
          <w:highlight w:val="none"/>
        </w:rPr>
        <w:t>投标人：</w:t>
      </w:r>
      <w:r>
        <w:rPr>
          <w:rFonts w:hint="eastAsia" w:ascii="宋体" w:hAnsi="宋体"/>
          <w:color w:val="000000"/>
          <w:szCs w:val="21"/>
          <w:highlight w:val="none"/>
          <w:u w:val="single"/>
        </w:rPr>
        <w:t xml:space="preserve">                      </w:t>
      </w:r>
      <w:r>
        <w:rPr>
          <w:rFonts w:hint="eastAsia" w:ascii="宋体" w:hAnsi="宋体"/>
          <w:color w:val="000000"/>
          <w:szCs w:val="21"/>
          <w:highlight w:val="none"/>
        </w:rPr>
        <w:t>（盖单位章）</w:t>
      </w:r>
    </w:p>
    <w:p>
      <w:pPr>
        <w:spacing w:line="440" w:lineRule="exact"/>
        <w:ind w:firstLine="3990" w:firstLineChars="1900"/>
        <w:rPr>
          <w:rFonts w:hint="eastAsia" w:ascii="宋体" w:hAnsi="宋体"/>
          <w:color w:val="000000"/>
          <w:szCs w:val="21"/>
          <w:highlight w:val="none"/>
        </w:rPr>
      </w:pPr>
      <w:r>
        <w:rPr>
          <w:rFonts w:hint="eastAsia" w:ascii="宋体" w:hAnsi="宋体"/>
          <w:color w:val="000000"/>
          <w:szCs w:val="21"/>
          <w:highlight w:val="none"/>
        </w:rPr>
        <w:t>法定代表人：</w:t>
      </w:r>
      <w:r>
        <w:rPr>
          <w:rFonts w:hint="eastAsia" w:ascii="宋体" w:hAnsi="宋体"/>
          <w:color w:val="000000"/>
          <w:szCs w:val="21"/>
          <w:highlight w:val="none"/>
          <w:u w:val="single"/>
        </w:rPr>
        <w:t xml:space="preserve">                      </w:t>
      </w:r>
      <w:r>
        <w:rPr>
          <w:rFonts w:hint="eastAsia" w:ascii="宋体" w:hAnsi="宋体"/>
          <w:color w:val="000000"/>
          <w:szCs w:val="21"/>
          <w:highlight w:val="none"/>
        </w:rPr>
        <w:t>（签字）</w:t>
      </w:r>
    </w:p>
    <w:p>
      <w:pPr>
        <w:spacing w:line="440" w:lineRule="exact"/>
        <w:ind w:firstLine="420" w:firstLineChars="200"/>
        <w:rPr>
          <w:rFonts w:hint="eastAsia" w:ascii="宋体" w:hAnsi="宋体"/>
          <w:color w:val="000000"/>
          <w:szCs w:val="21"/>
          <w:highlight w:val="none"/>
        </w:rPr>
      </w:pPr>
    </w:p>
    <w:p>
      <w:pPr>
        <w:spacing w:line="44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年 </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月 </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日</w:t>
      </w:r>
    </w:p>
    <w:p>
      <w:pPr>
        <w:spacing w:line="440" w:lineRule="exact"/>
        <w:rPr>
          <w:rFonts w:hint="eastAsia" w:ascii="宋体" w:hAnsi="宋体"/>
          <w:color w:val="000000"/>
          <w:szCs w:val="21"/>
          <w:highlight w:val="none"/>
        </w:rPr>
      </w:pPr>
    </w:p>
    <w:p>
      <w:pPr>
        <w:spacing w:line="440" w:lineRule="exact"/>
        <w:rPr>
          <w:rFonts w:hint="eastAsia" w:ascii="宋体" w:hAnsi="宋体"/>
          <w:color w:val="000000"/>
          <w:szCs w:val="21"/>
          <w:highlight w:val="none"/>
        </w:rPr>
      </w:pPr>
    </w:p>
    <w:p>
      <w:pPr>
        <w:widowControl/>
        <w:autoSpaceDE w:val="0"/>
        <w:autoSpaceDN w:val="0"/>
        <w:snapToGrid w:val="0"/>
        <w:spacing w:before="120" w:line="360" w:lineRule="atLeast"/>
        <w:ind w:left="630" w:hanging="630" w:hangingChars="300"/>
        <w:textAlignment w:val="bottom"/>
        <w:rPr>
          <w:rFonts w:hint="eastAsia" w:ascii="宋体" w:hAnsi="宋体"/>
          <w:color w:val="000000"/>
          <w:szCs w:val="24"/>
          <w:highlight w:val="none"/>
        </w:rPr>
      </w:pPr>
      <w:r>
        <w:rPr>
          <w:rFonts w:hint="eastAsia"/>
          <w:color w:val="000000"/>
          <w:szCs w:val="24"/>
          <w:highlight w:val="none"/>
        </w:rPr>
        <w:t>备注：投标人应针对本招标项目资格预审文件第二章“申请人须知”第1.4.1项和第1.4.3项</w:t>
      </w:r>
      <w:r>
        <w:rPr>
          <w:rFonts w:hint="eastAsia"/>
          <w:color w:val="000000"/>
          <w:szCs w:val="24"/>
          <w:highlight w:val="none"/>
          <w:lang w:eastAsia="zh-CN"/>
        </w:rPr>
        <w:t>的要求</w:t>
      </w:r>
      <w:r>
        <w:rPr>
          <w:rFonts w:hint="eastAsia"/>
          <w:color w:val="000000"/>
          <w:szCs w:val="24"/>
          <w:highlight w:val="none"/>
        </w:rPr>
        <w:t>，在此对其信誉情况做出说明。</w:t>
      </w:r>
      <w:r>
        <w:rPr>
          <w:rFonts w:hint="eastAsia" w:ascii="宋体" w:hAnsi="宋体"/>
          <w:color w:val="000000"/>
          <w:szCs w:val="24"/>
          <w:highlight w:val="none"/>
        </w:rPr>
        <w:t>如上格式文件所示。</w:t>
      </w:r>
      <w:r>
        <w:rPr>
          <w:rFonts w:hint="eastAsia" w:ascii="宋体" w:hAnsi="宋体"/>
          <w:color w:val="000000"/>
          <w:szCs w:val="21"/>
          <w:highlight w:val="none"/>
        </w:rPr>
        <w:t>联合体投标的，联合体各成员单位均应按要求</w:t>
      </w:r>
      <w:r>
        <w:rPr>
          <w:rFonts w:hint="eastAsia"/>
          <w:color w:val="000000"/>
          <w:szCs w:val="24"/>
          <w:highlight w:val="none"/>
        </w:rPr>
        <w:t>做出说明</w:t>
      </w:r>
      <w:r>
        <w:rPr>
          <w:rFonts w:hint="eastAsia" w:ascii="宋体" w:hAnsi="宋体"/>
          <w:color w:val="000000"/>
          <w:szCs w:val="21"/>
          <w:highlight w:val="none"/>
        </w:rPr>
        <w:t>。</w:t>
      </w:r>
    </w:p>
    <w:p>
      <w:pPr>
        <w:widowControl/>
        <w:autoSpaceDE w:val="0"/>
        <w:autoSpaceDN w:val="0"/>
        <w:snapToGrid w:val="0"/>
        <w:spacing w:before="120" w:line="360" w:lineRule="atLeast"/>
        <w:ind w:left="630" w:hanging="630" w:hangingChars="300"/>
        <w:textAlignment w:val="bottom"/>
        <w:rPr>
          <w:rFonts w:hint="eastAsia"/>
          <w:color w:val="000000"/>
          <w:szCs w:val="21"/>
          <w:highlight w:val="none"/>
        </w:rPr>
      </w:pPr>
    </w:p>
    <w:p>
      <w:pPr>
        <w:spacing w:before="159" w:line="300" w:lineRule="auto"/>
        <w:jc w:val="center"/>
        <w:outlineLvl w:val="3"/>
        <w:rPr>
          <w:color w:val="000000"/>
          <w:szCs w:val="24"/>
          <w:highlight w:val="none"/>
        </w:rPr>
      </w:pPr>
      <w:bookmarkStart w:id="1349" w:name="_Toc519264330"/>
      <w:bookmarkStart w:id="1350" w:name="_Toc519484337"/>
      <w:r>
        <w:rPr>
          <w:rFonts w:hint="eastAsia"/>
          <w:color w:val="000000"/>
          <w:szCs w:val="24"/>
          <w:highlight w:val="none"/>
        </w:rPr>
        <w:t>7</w:t>
      </w:r>
      <w:r>
        <w:rPr>
          <w:color w:val="000000"/>
          <w:szCs w:val="24"/>
          <w:highlight w:val="none"/>
        </w:rPr>
        <w:t xml:space="preserve">-2 </w:t>
      </w:r>
      <w:r>
        <w:rPr>
          <w:rFonts w:hint="eastAsia"/>
          <w:color w:val="000000"/>
          <w:szCs w:val="21"/>
          <w:highlight w:val="none"/>
        </w:rPr>
        <w:t>严重违法失信企业</w:t>
      </w:r>
      <w:r>
        <w:rPr>
          <w:rFonts w:hint="eastAsia"/>
          <w:color w:val="000000"/>
          <w:szCs w:val="24"/>
          <w:highlight w:val="none"/>
        </w:rPr>
        <w:t>查询结果</w:t>
      </w:r>
      <w:bookmarkEnd w:id="1349"/>
      <w:bookmarkEnd w:id="1350"/>
    </w:p>
    <w:p>
      <w:pPr>
        <w:spacing w:line="400" w:lineRule="atLeast"/>
        <w:ind w:left="840" w:hanging="840" w:hangingChars="400"/>
        <w:rPr>
          <w:color w:val="000000"/>
          <w:szCs w:val="21"/>
          <w:highlight w:val="none"/>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jc w:val="center"/>
        </w:trPr>
        <w:tc>
          <w:tcPr>
            <w:tcW w:w="8516" w:type="dxa"/>
            <w:tcBorders>
              <w:top w:val="single" w:color="auto" w:sz="4" w:space="0"/>
              <w:left w:val="single" w:color="auto" w:sz="4" w:space="0"/>
              <w:bottom w:val="single" w:color="auto" w:sz="4" w:space="0"/>
              <w:right w:val="single" w:color="auto" w:sz="4" w:space="0"/>
            </w:tcBorders>
            <w:noWrap w:val="0"/>
            <w:vAlign w:val="top"/>
          </w:tcPr>
          <w:p>
            <w:pPr>
              <w:spacing w:line="400" w:lineRule="atLeast"/>
              <w:ind w:left="630" w:hanging="630" w:hangingChars="300"/>
              <w:rPr>
                <w:color w:val="000000"/>
                <w:szCs w:val="21"/>
                <w:highlight w:val="none"/>
              </w:rPr>
            </w:pPr>
          </w:p>
        </w:tc>
      </w:tr>
    </w:tbl>
    <w:p>
      <w:pPr>
        <w:spacing w:line="440" w:lineRule="exact"/>
        <w:ind w:left="840" w:hanging="840" w:hangingChars="400"/>
        <w:rPr>
          <w:color w:val="000000"/>
          <w:szCs w:val="21"/>
          <w:highlight w:val="none"/>
        </w:rPr>
      </w:pPr>
    </w:p>
    <w:p>
      <w:pPr>
        <w:spacing w:line="440" w:lineRule="exact"/>
        <w:ind w:left="840" w:hanging="840" w:hangingChars="400"/>
        <w:rPr>
          <w:color w:val="000000"/>
          <w:szCs w:val="21"/>
          <w:highlight w:val="none"/>
        </w:rPr>
      </w:pPr>
    </w:p>
    <w:p>
      <w:pPr>
        <w:spacing w:line="440" w:lineRule="exact"/>
        <w:ind w:left="840" w:hanging="840" w:hangingChars="400"/>
        <w:rPr>
          <w:color w:val="000000"/>
          <w:szCs w:val="21"/>
          <w:highlight w:val="none"/>
        </w:rPr>
      </w:pPr>
    </w:p>
    <w:p>
      <w:pPr>
        <w:spacing w:line="440" w:lineRule="exact"/>
        <w:ind w:left="840" w:hanging="840" w:hangingChars="400"/>
        <w:rPr>
          <w:color w:val="000000"/>
          <w:szCs w:val="21"/>
          <w:highlight w:val="none"/>
        </w:rPr>
      </w:pPr>
      <w:r>
        <w:rPr>
          <w:rFonts w:hint="eastAsia"/>
          <w:color w:val="000000"/>
          <w:szCs w:val="21"/>
          <w:highlight w:val="none"/>
        </w:rPr>
        <w:t>备注：</w:t>
      </w:r>
      <w:r>
        <w:rPr>
          <w:color w:val="000000"/>
          <w:szCs w:val="21"/>
          <w:highlight w:val="none"/>
        </w:rPr>
        <w:t xml:space="preserve">1. </w:t>
      </w:r>
      <w:r>
        <w:rPr>
          <w:rFonts w:hint="eastAsia"/>
          <w:color w:val="000000"/>
          <w:szCs w:val="21"/>
          <w:highlight w:val="none"/>
        </w:rPr>
        <w:t>投标人自行通过“国家企业信用信息公示系统”（</w:t>
      </w:r>
      <w:r>
        <w:rPr>
          <w:color w:val="000000"/>
          <w:szCs w:val="21"/>
          <w:highlight w:val="none"/>
        </w:rPr>
        <w:fldChar w:fldCharType="begin"/>
      </w:r>
      <w:r>
        <w:rPr>
          <w:color w:val="000000"/>
          <w:szCs w:val="21"/>
          <w:highlight w:val="none"/>
        </w:rPr>
        <w:instrText xml:space="preserve"> </w:instrText>
      </w:r>
      <w:r>
        <w:rPr>
          <w:rFonts w:hint="eastAsia"/>
          <w:color w:val="000000"/>
          <w:szCs w:val="21"/>
          <w:highlight w:val="none"/>
        </w:rPr>
        <w:instrText xml:space="preserve">HYPERLINK "http://www.gsxt.gov.cn）查询本单位是否"</w:instrText>
      </w:r>
      <w:r>
        <w:rPr>
          <w:color w:val="000000"/>
          <w:szCs w:val="21"/>
          <w:highlight w:val="none"/>
        </w:rPr>
        <w:instrText xml:space="preserve"> </w:instrText>
      </w:r>
      <w:r>
        <w:rPr>
          <w:color w:val="000000"/>
          <w:szCs w:val="21"/>
          <w:highlight w:val="none"/>
        </w:rPr>
        <w:fldChar w:fldCharType="separate"/>
      </w:r>
      <w:r>
        <w:rPr>
          <w:color w:val="000000"/>
          <w:szCs w:val="24"/>
          <w:highlight w:val="none"/>
        </w:rPr>
        <w:t>www.gsxt.gov.cn</w:t>
      </w:r>
      <w:r>
        <w:rPr>
          <w:rFonts w:hint="eastAsia"/>
          <w:color w:val="000000"/>
          <w:szCs w:val="24"/>
          <w:highlight w:val="none"/>
        </w:rPr>
        <w:t>）查询本单位是否</w:t>
      </w:r>
      <w:r>
        <w:rPr>
          <w:color w:val="000000"/>
          <w:szCs w:val="21"/>
          <w:highlight w:val="none"/>
        </w:rPr>
        <w:fldChar w:fldCharType="end"/>
      </w:r>
      <w:r>
        <w:rPr>
          <w:rFonts w:hint="eastAsia"/>
          <w:color w:val="000000"/>
          <w:szCs w:val="21"/>
          <w:highlight w:val="none"/>
        </w:rPr>
        <w:t>被列为严重违法失信企业，并将附有查询时间（自招标公告发布之日起至投标截止之日）的查询结果“截图”附在本表中。</w:t>
      </w:r>
    </w:p>
    <w:p>
      <w:pPr>
        <w:pStyle w:val="188"/>
        <w:rPr>
          <w:color w:val="000000"/>
          <w:highlight w:val="none"/>
        </w:rPr>
      </w:pPr>
      <w:r>
        <w:rPr>
          <w:color w:val="000000"/>
          <w:highlight w:val="none"/>
        </w:rPr>
        <w:t xml:space="preserve">2. </w:t>
      </w:r>
      <w:r>
        <w:rPr>
          <w:rFonts w:hint="eastAsia"/>
          <w:color w:val="000000"/>
          <w:highlight w:val="none"/>
        </w:rPr>
        <w:t>联合体投标的，应当对所有联合体成员进行查询。</w:t>
      </w:r>
    </w:p>
    <w:p>
      <w:pPr>
        <w:widowControl/>
        <w:autoSpaceDE w:val="0"/>
        <w:autoSpaceDN w:val="0"/>
        <w:snapToGrid w:val="0"/>
        <w:spacing w:before="120" w:line="360" w:lineRule="atLeast"/>
        <w:ind w:left="630" w:hanging="630" w:hangingChars="300"/>
        <w:textAlignment w:val="bottom"/>
        <w:rPr>
          <w:rFonts w:hint="eastAsia"/>
          <w:color w:val="000000"/>
          <w:szCs w:val="21"/>
          <w:highlight w:val="none"/>
        </w:rPr>
      </w:pPr>
    </w:p>
    <w:p>
      <w:pPr>
        <w:widowControl/>
        <w:autoSpaceDE w:val="0"/>
        <w:autoSpaceDN w:val="0"/>
        <w:snapToGrid w:val="0"/>
        <w:spacing w:before="120" w:line="360" w:lineRule="atLeast"/>
        <w:ind w:left="630" w:hanging="630" w:hangingChars="300"/>
        <w:textAlignment w:val="bottom"/>
        <w:rPr>
          <w:rFonts w:hint="eastAsia"/>
          <w:color w:val="000000"/>
          <w:szCs w:val="21"/>
          <w:highlight w:val="none"/>
        </w:rPr>
      </w:pPr>
    </w:p>
    <w:p>
      <w:pPr>
        <w:widowControl/>
        <w:autoSpaceDE w:val="0"/>
        <w:autoSpaceDN w:val="0"/>
        <w:snapToGrid w:val="0"/>
        <w:spacing w:before="120" w:line="360" w:lineRule="atLeast"/>
        <w:ind w:left="630" w:hanging="630" w:hangingChars="300"/>
        <w:textAlignment w:val="bottom"/>
        <w:rPr>
          <w:rFonts w:hint="eastAsia"/>
          <w:color w:val="000000"/>
          <w:szCs w:val="21"/>
          <w:highlight w:val="none"/>
        </w:rPr>
      </w:pPr>
    </w:p>
    <w:p>
      <w:pPr>
        <w:spacing w:line="400" w:lineRule="atLeast"/>
        <w:ind w:left="630" w:leftChars="300"/>
        <w:rPr>
          <w:rFonts w:hint="eastAsia"/>
          <w:color w:val="000000"/>
          <w:szCs w:val="21"/>
          <w:highlight w:val="none"/>
        </w:rPr>
      </w:pPr>
    </w:p>
    <w:p>
      <w:pPr>
        <w:pStyle w:val="200"/>
        <w:outlineLvl w:val="3"/>
        <w:rPr>
          <w:rFonts w:hint="eastAsia"/>
          <w:color w:val="000000"/>
          <w:highlight w:val="none"/>
        </w:rPr>
      </w:pPr>
      <w:bookmarkStart w:id="1351" w:name="_Toc467365539"/>
      <w:bookmarkStart w:id="1352" w:name="_Toc469078802"/>
      <w:bookmarkStart w:id="1353" w:name="_Toc713394206"/>
      <w:bookmarkStart w:id="1354" w:name="_Toc519085688"/>
      <w:r>
        <w:rPr>
          <w:rFonts w:hint="eastAsia"/>
          <w:color w:val="000000"/>
          <w:highlight w:val="none"/>
        </w:rPr>
        <w:t>7-3 失信被执行人</w:t>
      </w:r>
      <w:r>
        <w:rPr>
          <w:color w:val="000000"/>
          <w:highlight w:val="none"/>
        </w:rPr>
        <w:t>查询结果</w:t>
      </w:r>
      <w:bookmarkEnd w:id="1351"/>
      <w:bookmarkEnd w:id="1352"/>
      <w:bookmarkEnd w:id="1353"/>
      <w:bookmarkEnd w:id="1354"/>
    </w:p>
    <w:p>
      <w:pPr>
        <w:spacing w:line="400" w:lineRule="atLeast"/>
        <w:rPr>
          <w:rFonts w:hint="eastAsia"/>
          <w:color w:val="000000"/>
          <w:szCs w:val="21"/>
          <w:highlight w:val="none"/>
        </w:rPr>
      </w:pPr>
    </w:p>
    <w:p>
      <w:pPr>
        <w:spacing w:line="400" w:lineRule="atLeast"/>
        <w:rPr>
          <w:rFonts w:hint="eastAsia"/>
          <w:color w:val="000000"/>
          <w:szCs w:val="21"/>
          <w:highlight w:val="none"/>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40" w:hRule="atLeast"/>
        </w:trPr>
        <w:tc>
          <w:tcPr>
            <w:tcW w:w="8522" w:type="dxa"/>
            <w:noWrap w:val="0"/>
            <w:vAlign w:val="top"/>
          </w:tcPr>
          <w:p>
            <w:pPr>
              <w:spacing w:line="400" w:lineRule="atLeast"/>
              <w:ind w:left="630" w:hanging="630" w:hangingChars="300"/>
              <w:rPr>
                <w:rFonts w:hint="eastAsia"/>
                <w:color w:val="000000"/>
                <w:szCs w:val="21"/>
                <w:highlight w:val="none"/>
              </w:rPr>
            </w:pPr>
          </w:p>
        </w:tc>
      </w:tr>
    </w:tbl>
    <w:p>
      <w:pPr>
        <w:spacing w:line="400" w:lineRule="atLeast"/>
        <w:ind w:left="630" w:hanging="630" w:hangingChars="300"/>
        <w:rPr>
          <w:rFonts w:hint="eastAsia"/>
          <w:color w:val="000000"/>
          <w:szCs w:val="21"/>
          <w:highlight w:val="none"/>
        </w:rPr>
      </w:pPr>
    </w:p>
    <w:p>
      <w:pPr>
        <w:spacing w:line="400" w:lineRule="atLeast"/>
        <w:ind w:left="840" w:hanging="840" w:hangingChars="400"/>
        <w:rPr>
          <w:rFonts w:hint="eastAsia"/>
          <w:color w:val="000000"/>
          <w:szCs w:val="21"/>
          <w:highlight w:val="none"/>
        </w:rPr>
      </w:pPr>
      <w:r>
        <w:rPr>
          <w:rFonts w:hint="eastAsia"/>
          <w:color w:val="000000"/>
          <w:szCs w:val="21"/>
          <w:highlight w:val="none"/>
        </w:rPr>
        <w:t xml:space="preserve">备注：1. </w:t>
      </w:r>
      <w:r>
        <w:rPr>
          <w:color w:val="000000"/>
          <w:szCs w:val="21"/>
          <w:highlight w:val="none"/>
        </w:rPr>
        <w:t>投标</w:t>
      </w:r>
      <w:r>
        <w:rPr>
          <w:rFonts w:hint="eastAsia"/>
          <w:color w:val="000000"/>
          <w:szCs w:val="21"/>
          <w:highlight w:val="none"/>
        </w:rPr>
        <w:t>人根据《关于在招标投标活动中对失信被执行人实施联合惩戒的通知》（</w:t>
      </w:r>
      <w:r>
        <w:rPr>
          <w:color w:val="000000"/>
          <w:szCs w:val="21"/>
          <w:highlight w:val="none"/>
        </w:rPr>
        <w:t>法〔2016〕285号</w:t>
      </w:r>
      <w:r>
        <w:rPr>
          <w:rFonts w:hint="eastAsia"/>
          <w:color w:val="000000"/>
          <w:szCs w:val="21"/>
          <w:highlight w:val="none"/>
        </w:rPr>
        <w:t>）的规定，自行</w:t>
      </w:r>
      <w:r>
        <w:rPr>
          <w:color w:val="000000"/>
          <w:szCs w:val="21"/>
          <w:highlight w:val="none"/>
        </w:rPr>
        <w:t>通过“信用中国”网站（www.creditchina.gov.cn）查询</w:t>
      </w:r>
      <w:r>
        <w:rPr>
          <w:rFonts w:hint="eastAsia"/>
          <w:color w:val="000000"/>
          <w:szCs w:val="21"/>
          <w:highlight w:val="none"/>
        </w:rPr>
        <w:t>投标人</w:t>
      </w:r>
      <w:r>
        <w:rPr>
          <w:color w:val="000000"/>
          <w:szCs w:val="21"/>
          <w:highlight w:val="none"/>
        </w:rPr>
        <w:t>是否为失信被执行人</w:t>
      </w:r>
      <w:r>
        <w:rPr>
          <w:rFonts w:hint="eastAsia"/>
          <w:color w:val="000000"/>
          <w:szCs w:val="21"/>
          <w:highlight w:val="none"/>
        </w:rPr>
        <w:t>，并将附有查询时间（自招标公告发布之日起至投标截止之日）的查询结果“截图”附在本表中。</w:t>
      </w:r>
    </w:p>
    <w:p>
      <w:pPr>
        <w:pStyle w:val="188"/>
        <w:rPr>
          <w:color w:val="000000"/>
          <w:highlight w:val="none"/>
        </w:rPr>
      </w:pPr>
      <w:bookmarkStart w:id="1355" w:name="_Toc23425"/>
      <w:bookmarkStart w:id="1356" w:name="_Toc3981269"/>
      <w:r>
        <w:rPr>
          <w:rFonts w:hint="eastAsia"/>
          <w:color w:val="000000"/>
          <w:highlight w:val="none"/>
        </w:rPr>
        <w:t>2. 联合体投标的，应当对所有联合体成员进行查询。</w:t>
      </w:r>
      <w:bookmarkEnd w:id="1355"/>
      <w:bookmarkEnd w:id="1356"/>
    </w:p>
    <w:p>
      <w:pPr>
        <w:spacing w:line="300" w:lineRule="auto"/>
        <w:ind w:firstLine="567" w:firstLineChars="270"/>
        <w:rPr>
          <w:rFonts w:hint="eastAsia"/>
          <w:color w:val="000000"/>
          <w:szCs w:val="21"/>
          <w:highlight w:val="none"/>
        </w:rPr>
      </w:pPr>
    </w:p>
    <w:p>
      <w:pPr>
        <w:spacing w:line="300" w:lineRule="auto"/>
        <w:ind w:firstLine="567" w:firstLineChars="270"/>
        <w:rPr>
          <w:rFonts w:hint="eastAsia"/>
          <w:color w:val="000000"/>
          <w:szCs w:val="21"/>
          <w:highlight w:val="none"/>
        </w:rPr>
      </w:pPr>
    </w:p>
    <w:p>
      <w:pPr>
        <w:spacing w:line="400" w:lineRule="atLeast"/>
        <w:ind w:left="630" w:leftChars="300"/>
        <w:jc w:val="center"/>
        <w:rPr>
          <w:rFonts w:hint="eastAsia"/>
          <w:color w:val="000000"/>
          <w:szCs w:val="21"/>
          <w:highlight w:val="none"/>
        </w:rPr>
      </w:pPr>
    </w:p>
    <w:p>
      <w:pPr>
        <w:spacing w:line="400" w:lineRule="atLeast"/>
        <w:ind w:left="630" w:leftChars="300"/>
        <w:jc w:val="center"/>
        <w:rPr>
          <w:rFonts w:hint="eastAsia"/>
          <w:color w:val="000000"/>
          <w:szCs w:val="21"/>
          <w:highlight w:val="none"/>
        </w:rPr>
      </w:pPr>
    </w:p>
    <w:p>
      <w:pPr>
        <w:spacing w:before="159" w:line="300" w:lineRule="auto"/>
        <w:jc w:val="center"/>
        <w:outlineLvl w:val="3"/>
        <w:rPr>
          <w:rFonts w:hint="eastAsia"/>
          <w:color w:val="000000"/>
          <w:szCs w:val="24"/>
          <w:highlight w:val="none"/>
        </w:rPr>
      </w:pPr>
      <w:bookmarkStart w:id="1357" w:name="_Toc19597"/>
      <w:bookmarkStart w:id="1358" w:name="_Toc21478"/>
      <w:bookmarkStart w:id="1359" w:name="_Toc3597"/>
      <w:bookmarkStart w:id="1360" w:name="_Toc456173584"/>
      <w:bookmarkStart w:id="1361" w:name="_Toc456555789"/>
      <w:bookmarkStart w:id="1362" w:name="_Toc519085687"/>
      <w:r>
        <w:rPr>
          <w:rFonts w:hint="eastAsia"/>
          <w:color w:val="000000"/>
          <w:szCs w:val="24"/>
          <w:highlight w:val="none"/>
        </w:rPr>
        <w:t>7-4无行贿犯罪行为的声明</w:t>
      </w:r>
      <w:bookmarkEnd w:id="1357"/>
      <w:bookmarkEnd w:id="1358"/>
      <w:bookmarkEnd w:id="1359"/>
    </w:p>
    <w:p>
      <w:pPr>
        <w:spacing w:line="400" w:lineRule="exact"/>
        <w:rPr>
          <w:rFonts w:hint="eastAsia" w:ascii="Arial" w:hAnsi="Arial" w:eastAsia="黑体"/>
          <w:color w:val="000000"/>
          <w:szCs w:val="21"/>
          <w:highlight w:val="none"/>
        </w:rPr>
      </w:pPr>
    </w:p>
    <w:p>
      <w:pPr>
        <w:spacing w:line="400" w:lineRule="atLeast"/>
        <w:ind w:left="630" w:hanging="630" w:hangingChars="300"/>
        <w:rPr>
          <w:rFonts w:hint="eastAsia"/>
          <w:color w:val="000000"/>
          <w:szCs w:val="21"/>
          <w:highlight w:val="none"/>
        </w:rPr>
      </w:pPr>
    </w:p>
    <w:p>
      <w:pPr>
        <w:spacing w:line="400" w:lineRule="exact"/>
        <w:rPr>
          <w:rFonts w:hint="eastAsia"/>
          <w:color w:val="000000"/>
          <w:szCs w:val="24"/>
          <w:highlight w:val="none"/>
        </w:rPr>
      </w:pPr>
      <w:r>
        <w:rPr>
          <w:rFonts w:hint="eastAsia"/>
          <w:color w:val="000000"/>
          <w:szCs w:val="24"/>
          <w:highlight w:val="none"/>
          <w:u w:val="single"/>
        </w:rPr>
        <w:t xml:space="preserve">                </w:t>
      </w:r>
      <w:r>
        <w:rPr>
          <w:rFonts w:hint="eastAsia"/>
          <w:color w:val="000000"/>
          <w:szCs w:val="24"/>
          <w:highlight w:val="none"/>
        </w:rPr>
        <w:t>（招标人名称）</w:t>
      </w:r>
      <w:r>
        <w:rPr>
          <w:color w:val="000000"/>
          <w:szCs w:val="24"/>
          <w:highlight w:val="none"/>
        </w:rPr>
        <w:t>：</w:t>
      </w:r>
    </w:p>
    <w:p>
      <w:pPr>
        <w:spacing w:line="400" w:lineRule="exact"/>
        <w:rPr>
          <w:rFonts w:hint="eastAsia"/>
          <w:color w:val="000000"/>
          <w:szCs w:val="24"/>
          <w:highlight w:val="none"/>
        </w:rPr>
      </w:pPr>
    </w:p>
    <w:p>
      <w:pPr>
        <w:spacing w:line="44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我方在此声明，截止本招标项目投标截止时间，我单位、法定代表人</w:t>
      </w:r>
      <w:r>
        <w:rPr>
          <w:rFonts w:hint="eastAsia" w:ascii="宋体" w:hAnsi="宋体"/>
          <w:color w:val="000000"/>
          <w:szCs w:val="21"/>
          <w:highlight w:val="none"/>
          <w:u w:val="single"/>
        </w:rPr>
        <w:t xml:space="preserve">         </w:t>
      </w:r>
      <w:r>
        <w:rPr>
          <w:rFonts w:hint="eastAsia" w:ascii="宋体" w:hAnsi="宋体"/>
          <w:color w:val="000000"/>
          <w:szCs w:val="21"/>
          <w:highlight w:val="none"/>
        </w:rPr>
        <w:t>（姓名） 、拟委任的工程总承包项目经理</w:t>
      </w:r>
      <w:r>
        <w:rPr>
          <w:rFonts w:hint="eastAsia" w:ascii="宋体" w:hAnsi="宋体"/>
          <w:color w:val="000000"/>
          <w:szCs w:val="21"/>
          <w:highlight w:val="none"/>
          <w:u w:val="single"/>
        </w:rPr>
        <w:t xml:space="preserve">        </w:t>
      </w:r>
      <w:r>
        <w:rPr>
          <w:rFonts w:hint="eastAsia" w:ascii="宋体" w:hAnsi="宋体"/>
          <w:color w:val="000000"/>
          <w:szCs w:val="21"/>
          <w:highlight w:val="none"/>
        </w:rPr>
        <w:t>（姓名）、设计项目负责人</w:t>
      </w:r>
      <w:r>
        <w:rPr>
          <w:rFonts w:hint="eastAsia" w:ascii="宋体" w:hAnsi="宋体"/>
          <w:color w:val="000000"/>
          <w:szCs w:val="21"/>
          <w:highlight w:val="none"/>
          <w:u w:val="single"/>
        </w:rPr>
        <w:t xml:space="preserve">        </w:t>
      </w:r>
      <w:r>
        <w:rPr>
          <w:rFonts w:hint="eastAsia" w:ascii="宋体" w:hAnsi="宋体"/>
          <w:color w:val="000000"/>
          <w:szCs w:val="21"/>
          <w:highlight w:val="none"/>
        </w:rPr>
        <w:t>（姓名）、施工项目负责人</w:t>
      </w:r>
      <w:r>
        <w:rPr>
          <w:rFonts w:hint="eastAsia" w:ascii="宋体" w:hAnsi="宋体"/>
          <w:color w:val="000000"/>
          <w:szCs w:val="21"/>
          <w:highlight w:val="none"/>
          <w:u w:val="single"/>
        </w:rPr>
        <w:t xml:space="preserve">        </w:t>
      </w:r>
      <w:r>
        <w:rPr>
          <w:rFonts w:hint="eastAsia" w:ascii="宋体" w:hAnsi="宋体"/>
          <w:color w:val="000000"/>
          <w:szCs w:val="21"/>
          <w:highlight w:val="none"/>
        </w:rPr>
        <w:t>（姓名）在近三年内（</w:t>
      </w: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日至</w:t>
      </w: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日）不曾有人民法院生效判决、裁定认定的行贿犯罪行为。</w:t>
      </w:r>
    </w:p>
    <w:p>
      <w:pPr>
        <w:spacing w:line="44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我方对上述声明的真实性负责。如有虚假，将依法承担相应责任。</w:t>
      </w:r>
    </w:p>
    <w:p>
      <w:pPr>
        <w:snapToGrid w:val="0"/>
        <w:spacing w:line="520" w:lineRule="exact"/>
        <w:ind w:firstLine="2775" w:firstLineChars="771"/>
        <w:rPr>
          <w:rFonts w:ascii="宋体" w:hAnsi="宋体"/>
          <w:color w:val="000000"/>
          <w:sz w:val="36"/>
          <w:szCs w:val="24"/>
          <w:highlight w:val="none"/>
        </w:rPr>
      </w:pPr>
    </w:p>
    <w:p>
      <w:pPr>
        <w:spacing w:line="400" w:lineRule="exact"/>
        <w:ind w:firstLine="480" w:firstLineChars="200"/>
        <w:jc w:val="right"/>
        <w:rPr>
          <w:color w:val="000000"/>
          <w:szCs w:val="24"/>
          <w:highlight w:val="none"/>
        </w:rPr>
      </w:pPr>
      <w:r>
        <w:rPr>
          <w:rFonts w:hint="eastAsia" w:ascii="宋体" w:hAnsi="宋体"/>
          <w:color w:val="000000"/>
          <w:sz w:val="24"/>
          <w:szCs w:val="24"/>
          <w:highlight w:val="none"/>
        </w:rPr>
        <w:t xml:space="preserve">     </w:t>
      </w:r>
      <w:r>
        <w:rPr>
          <w:rFonts w:hint="eastAsia"/>
          <w:color w:val="000000"/>
          <w:szCs w:val="24"/>
          <w:highlight w:val="none"/>
        </w:rPr>
        <w:t xml:space="preserve">  投标人</w:t>
      </w:r>
      <w:r>
        <w:rPr>
          <w:color w:val="000000"/>
          <w:szCs w:val="24"/>
          <w:highlight w:val="none"/>
        </w:rPr>
        <w:t>：________________（盖单位章）</w:t>
      </w:r>
    </w:p>
    <w:p>
      <w:pPr>
        <w:wordWrap w:val="0"/>
        <w:spacing w:line="400" w:lineRule="exact"/>
        <w:ind w:firstLine="420" w:firstLineChars="200"/>
        <w:jc w:val="right"/>
        <w:rPr>
          <w:rFonts w:hint="eastAsia"/>
          <w:color w:val="000000"/>
          <w:szCs w:val="24"/>
          <w:highlight w:val="none"/>
        </w:rPr>
      </w:pPr>
      <w:r>
        <w:rPr>
          <w:rFonts w:hint="eastAsia"/>
          <w:color w:val="000000"/>
          <w:szCs w:val="24"/>
          <w:highlight w:val="none"/>
        </w:rPr>
        <w:t xml:space="preserve">   </w:t>
      </w:r>
    </w:p>
    <w:p>
      <w:pPr>
        <w:spacing w:line="400" w:lineRule="exact"/>
        <w:ind w:firstLine="420" w:firstLineChars="200"/>
        <w:jc w:val="right"/>
        <w:rPr>
          <w:color w:val="000000"/>
          <w:szCs w:val="24"/>
          <w:highlight w:val="none"/>
        </w:rPr>
      </w:pPr>
      <w:r>
        <w:rPr>
          <w:color w:val="000000"/>
          <w:szCs w:val="24"/>
          <w:highlight w:val="none"/>
        </w:rPr>
        <w:t>法定代表人：</w:t>
      </w:r>
      <w:r>
        <w:rPr>
          <w:color w:val="000000"/>
          <w:szCs w:val="24"/>
          <w:highlight w:val="none"/>
          <w:u w:val="single"/>
        </w:rPr>
        <w:t xml:space="preserve">         </w:t>
      </w:r>
      <w:r>
        <w:rPr>
          <w:rFonts w:hint="eastAsia"/>
          <w:color w:val="000000"/>
          <w:szCs w:val="24"/>
          <w:highlight w:val="none"/>
          <w:u w:val="single"/>
        </w:rPr>
        <w:t xml:space="preserve"> </w:t>
      </w:r>
      <w:r>
        <w:rPr>
          <w:color w:val="000000"/>
          <w:szCs w:val="24"/>
          <w:highlight w:val="none"/>
          <w:u w:val="single"/>
        </w:rPr>
        <w:t xml:space="preserve">      </w:t>
      </w:r>
      <w:r>
        <w:rPr>
          <w:color w:val="000000"/>
          <w:szCs w:val="24"/>
          <w:highlight w:val="none"/>
        </w:rPr>
        <w:t>（签字）</w:t>
      </w:r>
    </w:p>
    <w:p>
      <w:pPr>
        <w:spacing w:line="400" w:lineRule="exact"/>
        <w:ind w:firstLine="420" w:firstLineChars="200"/>
        <w:jc w:val="right"/>
        <w:rPr>
          <w:rFonts w:hint="eastAsia"/>
          <w:color w:val="000000"/>
          <w:szCs w:val="24"/>
          <w:highlight w:val="none"/>
        </w:rPr>
      </w:pPr>
    </w:p>
    <w:p>
      <w:pPr>
        <w:spacing w:line="400" w:lineRule="exact"/>
        <w:ind w:firstLine="420" w:firstLineChars="200"/>
        <w:jc w:val="right"/>
        <w:rPr>
          <w:rFonts w:hint="eastAsia"/>
          <w:color w:val="000000"/>
          <w:szCs w:val="24"/>
          <w:highlight w:val="none"/>
        </w:rPr>
      </w:pPr>
      <w:r>
        <w:rPr>
          <w:color w:val="000000"/>
          <w:szCs w:val="24"/>
          <w:highlight w:val="none"/>
          <w:u w:val="single"/>
        </w:rPr>
        <w:t xml:space="preserve">       </w:t>
      </w:r>
      <w:r>
        <w:rPr>
          <w:color w:val="000000"/>
          <w:szCs w:val="24"/>
          <w:highlight w:val="none"/>
        </w:rPr>
        <w:t>年</w:t>
      </w:r>
      <w:r>
        <w:rPr>
          <w:color w:val="000000"/>
          <w:szCs w:val="24"/>
          <w:highlight w:val="none"/>
          <w:u w:val="single"/>
        </w:rPr>
        <w:t xml:space="preserve"> </w:t>
      </w:r>
      <w:r>
        <w:rPr>
          <w:rFonts w:hint="eastAsia"/>
          <w:color w:val="000000"/>
          <w:szCs w:val="24"/>
          <w:highlight w:val="none"/>
          <w:u w:val="single"/>
        </w:rPr>
        <w:t xml:space="preserve">  </w:t>
      </w:r>
      <w:r>
        <w:rPr>
          <w:color w:val="000000"/>
          <w:szCs w:val="24"/>
          <w:highlight w:val="none"/>
          <w:u w:val="single"/>
        </w:rPr>
        <w:t xml:space="preserve">  </w:t>
      </w:r>
      <w:r>
        <w:rPr>
          <w:color w:val="000000"/>
          <w:szCs w:val="24"/>
          <w:highlight w:val="none"/>
        </w:rPr>
        <w:t>月</w:t>
      </w:r>
      <w:r>
        <w:rPr>
          <w:color w:val="000000"/>
          <w:szCs w:val="24"/>
          <w:highlight w:val="none"/>
          <w:u w:val="single"/>
        </w:rPr>
        <w:t xml:space="preserve">    </w:t>
      </w:r>
      <w:r>
        <w:rPr>
          <w:color w:val="000000"/>
          <w:szCs w:val="24"/>
          <w:highlight w:val="none"/>
        </w:rPr>
        <w:t>日</w:t>
      </w:r>
    </w:p>
    <w:p>
      <w:pPr>
        <w:spacing w:line="400" w:lineRule="atLeast"/>
        <w:ind w:left="630" w:hanging="630" w:hangingChars="300"/>
        <w:rPr>
          <w:rFonts w:hint="eastAsia"/>
          <w:color w:val="000000"/>
          <w:szCs w:val="21"/>
          <w:highlight w:val="none"/>
        </w:rPr>
      </w:pPr>
    </w:p>
    <w:p>
      <w:pPr>
        <w:spacing w:line="400" w:lineRule="atLeast"/>
        <w:ind w:left="630" w:hanging="630" w:hangingChars="300"/>
        <w:rPr>
          <w:rFonts w:hint="eastAsia"/>
          <w:color w:val="000000"/>
          <w:szCs w:val="21"/>
          <w:highlight w:val="none"/>
        </w:rPr>
      </w:pPr>
    </w:p>
    <w:p>
      <w:pPr>
        <w:spacing w:line="400" w:lineRule="atLeast"/>
        <w:ind w:left="630" w:hanging="630" w:hangingChars="300"/>
        <w:rPr>
          <w:rFonts w:hint="eastAsia"/>
          <w:color w:val="000000"/>
          <w:szCs w:val="21"/>
          <w:highlight w:val="none"/>
        </w:rPr>
      </w:pPr>
    </w:p>
    <w:p>
      <w:pPr>
        <w:spacing w:line="400" w:lineRule="atLeast"/>
        <w:ind w:left="630" w:hanging="630" w:hangingChars="300"/>
        <w:rPr>
          <w:rFonts w:hint="eastAsia"/>
          <w:color w:val="000000"/>
          <w:szCs w:val="21"/>
          <w:highlight w:val="none"/>
        </w:rPr>
      </w:pPr>
    </w:p>
    <w:p>
      <w:pPr>
        <w:spacing w:line="400" w:lineRule="atLeast"/>
        <w:ind w:left="630" w:hanging="630" w:hangingChars="300"/>
        <w:rPr>
          <w:rFonts w:hint="eastAsia"/>
          <w:color w:val="000000"/>
          <w:szCs w:val="21"/>
          <w:highlight w:val="none"/>
        </w:rPr>
      </w:pPr>
    </w:p>
    <w:p>
      <w:pPr>
        <w:spacing w:line="300" w:lineRule="auto"/>
        <w:ind w:left="424" w:leftChars="202"/>
        <w:rPr>
          <w:rFonts w:hint="eastAsia"/>
          <w:color w:val="000000"/>
          <w:szCs w:val="21"/>
          <w:highlight w:val="none"/>
        </w:rPr>
      </w:pPr>
    </w:p>
    <w:p>
      <w:pPr>
        <w:pStyle w:val="188"/>
        <w:rPr>
          <w:rFonts w:hint="eastAsia"/>
          <w:color w:val="000000"/>
          <w:szCs w:val="21"/>
          <w:highlight w:val="none"/>
        </w:rPr>
      </w:pPr>
      <w:bookmarkStart w:id="1363" w:name="_Toc3981271"/>
      <w:r>
        <w:rPr>
          <w:rFonts w:hint="eastAsia"/>
          <w:color w:val="000000"/>
          <w:szCs w:val="21"/>
          <w:highlight w:val="none"/>
        </w:rPr>
        <w:t xml:space="preserve">备注：1. </w:t>
      </w:r>
      <w:bookmarkEnd w:id="1363"/>
      <w:bookmarkStart w:id="1364" w:name="_Toc3981273"/>
      <w:bookmarkStart w:id="1365" w:name="_Toc13322"/>
      <w:r>
        <w:rPr>
          <w:rFonts w:hint="eastAsia"/>
          <w:color w:val="000000"/>
          <w:szCs w:val="21"/>
          <w:highlight w:val="none"/>
        </w:rPr>
        <w:t>近3年是指从资格预审申请截止日往前推算3年至投标截止日的前一日，例如资格预审申请截止日为2014年2月1日，投标截止日为2014年3月5日，则近3年是指2011年2月1日至2014年3月4日。</w:t>
      </w:r>
    </w:p>
    <w:p>
      <w:pPr>
        <w:pStyle w:val="188"/>
        <w:rPr>
          <w:rFonts w:hint="eastAsia"/>
          <w:color w:val="000000"/>
          <w:highlight w:val="none"/>
        </w:rPr>
      </w:pPr>
      <w:r>
        <w:rPr>
          <w:rFonts w:hint="eastAsia"/>
          <w:color w:val="000000"/>
          <w:highlight w:val="none"/>
        </w:rPr>
        <w:t>2.  联合体投标的，联合体各成员单位均应按要求做出声明。</w:t>
      </w:r>
      <w:bookmarkEnd w:id="1364"/>
      <w:bookmarkEnd w:id="1365"/>
    </w:p>
    <w:p>
      <w:pPr>
        <w:spacing w:line="300" w:lineRule="auto"/>
        <w:ind w:left="424" w:leftChars="202" w:firstLine="991" w:firstLineChars="472"/>
        <w:rPr>
          <w:rFonts w:hint="eastAsia"/>
          <w:color w:val="000000"/>
          <w:szCs w:val="21"/>
          <w:highlight w:val="none"/>
        </w:rPr>
      </w:pPr>
    </w:p>
    <w:bookmarkEnd w:id="1360"/>
    <w:bookmarkEnd w:id="1361"/>
    <w:bookmarkEnd w:id="1362"/>
    <w:p>
      <w:pPr>
        <w:spacing w:line="400" w:lineRule="atLeast"/>
        <w:ind w:left="630" w:leftChars="300"/>
        <w:rPr>
          <w:rFonts w:hint="eastAsia"/>
          <w:color w:val="000000"/>
          <w:szCs w:val="21"/>
          <w:highlight w:val="none"/>
        </w:rPr>
      </w:pPr>
    </w:p>
    <w:p>
      <w:pPr>
        <w:spacing w:line="400" w:lineRule="atLeast"/>
        <w:ind w:left="630" w:leftChars="300"/>
        <w:rPr>
          <w:rFonts w:hint="eastAsia"/>
          <w:color w:val="000000"/>
          <w:szCs w:val="21"/>
          <w:highlight w:val="none"/>
        </w:rPr>
      </w:pPr>
    </w:p>
    <w:p>
      <w:pPr>
        <w:spacing w:line="400" w:lineRule="atLeast"/>
        <w:ind w:left="630" w:leftChars="300"/>
        <w:rPr>
          <w:rFonts w:hint="eastAsia"/>
          <w:color w:val="000000"/>
          <w:szCs w:val="21"/>
          <w:highlight w:val="none"/>
        </w:rPr>
      </w:pPr>
    </w:p>
    <w:p>
      <w:pPr>
        <w:spacing w:line="400" w:lineRule="atLeast"/>
        <w:ind w:left="630" w:leftChars="300"/>
        <w:rPr>
          <w:rFonts w:hint="eastAsia"/>
          <w:color w:val="000000"/>
          <w:szCs w:val="21"/>
          <w:highlight w:val="none"/>
        </w:rPr>
      </w:pPr>
    </w:p>
    <w:p>
      <w:pPr>
        <w:tabs>
          <w:tab w:val="left" w:pos="5265"/>
        </w:tabs>
        <w:spacing w:line="440" w:lineRule="exact"/>
        <w:ind w:left="945" w:leftChars="300" w:hanging="315" w:hangingChars="150"/>
        <w:rPr>
          <w:rFonts w:hint="eastAsia" w:ascii="黑体" w:hAnsi="宋体" w:eastAsia="黑体"/>
          <w:color w:val="000000"/>
          <w:sz w:val="24"/>
          <w:szCs w:val="24"/>
          <w:highlight w:val="none"/>
        </w:rPr>
      </w:pPr>
      <w:r>
        <w:rPr>
          <w:rFonts w:ascii="宋体" w:hAnsi="宋体"/>
          <w:color w:val="000000"/>
          <w:szCs w:val="21"/>
          <w:highlight w:val="none"/>
        </w:rPr>
        <w:tab/>
      </w:r>
      <w:r>
        <w:rPr>
          <w:rFonts w:ascii="宋体" w:hAnsi="宋体"/>
          <w:color w:val="000000"/>
          <w:szCs w:val="21"/>
          <w:highlight w:val="none"/>
        </w:rPr>
        <w:tab/>
      </w:r>
    </w:p>
    <w:p>
      <w:pPr>
        <w:spacing w:before="159" w:line="300" w:lineRule="auto"/>
        <w:jc w:val="center"/>
        <w:outlineLvl w:val="3"/>
        <w:rPr>
          <w:rFonts w:hint="eastAsia"/>
          <w:color w:val="000000"/>
          <w:szCs w:val="24"/>
          <w:highlight w:val="none"/>
        </w:rPr>
      </w:pPr>
      <w:bookmarkStart w:id="1366" w:name="_Toc456555791"/>
      <w:bookmarkStart w:id="1367" w:name="_Toc519085690"/>
      <w:r>
        <w:rPr>
          <w:rFonts w:hint="eastAsia"/>
          <w:color w:val="000000"/>
          <w:szCs w:val="24"/>
          <w:highlight w:val="none"/>
        </w:rPr>
        <w:t>7-</w:t>
      </w:r>
      <w:r>
        <w:rPr>
          <w:color w:val="000000"/>
          <w:szCs w:val="24"/>
          <w:highlight w:val="none"/>
        </w:rPr>
        <w:t>5</w:t>
      </w:r>
      <w:r>
        <w:rPr>
          <w:rFonts w:hint="eastAsia"/>
          <w:color w:val="000000"/>
          <w:szCs w:val="24"/>
          <w:highlight w:val="none"/>
        </w:rPr>
        <w:t xml:space="preserve"> 近</w:t>
      </w:r>
      <w:r>
        <w:rPr>
          <w:rFonts w:hint="eastAsia"/>
          <w:color w:val="000000"/>
          <w:szCs w:val="24"/>
          <w:highlight w:val="none"/>
          <w:lang w:val="en-US" w:eastAsia="zh-CN"/>
        </w:rPr>
        <w:t>3</w:t>
      </w:r>
      <w:r>
        <w:rPr>
          <w:rFonts w:hint="eastAsia"/>
          <w:color w:val="000000"/>
          <w:szCs w:val="24"/>
          <w:highlight w:val="none"/>
        </w:rPr>
        <w:t>年投标人工程获质量奖项</w:t>
      </w:r>
      <w:r>
        <w:rPr>
          <w:color w:val="000000"/>
          <w:szCs w:val="24"/>
          <w:highlight w:val="none"/>
        </w:rPr>
        <w:t>情况表</w:t>
      </w:r>
      <w:bookmarkEnd w:id="1366"/>
      <w:bookmarkEnd w:id="1367"/>
    </w:p>
    <w:p>
      <w:pPr>
        <w:spacing w:line="400" w:lineRule="atLeast"/>
        <w:jc w:val="center"/>
        <w:rPr>
          <w:rFonts w:hint="eastAsia" w:eastAsia="黑体"/>
          <w:color w:val="000000"/>
          <w:sz w:val="24"/>
          <w:szCs w:val="24"/>
          <w:highlight w:val="none"/>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5" w:hRule="atLeast"/>
        </w:trPr>
        <w:tc>
          <w:tcPr>
            <w:tcW w:w="766" w:type="dxa"/>
            <w:noWrap w:val="0"/>
            <w:vAlign w:val="top"/>
          </w:tcPr>
          <w:p>
            <w:pPr>
              <w:topLinePunct/>
              <w:spacing w:line="400" w:lineRule="atLeast"/>
              <w:jc w:val="center"/>
              <w:rPr>
                <w:rFonts w:hint="eastAsia"/>
                <w:color w:val="000000"/>
                <w:szCs w:val="21"/>
                <w:highlight w:val="none"/>
              </w:rPr>
            </w:pPr>
            <w:r>
              <w:rPr>
                <w:rFonts w:hint="eastAsia"/>
                <w:color w:val="000000"/>
                <w:szCs w:val="21"/>
                <w:highlight w:val="none"/>
              </w:rPr>
              <w:t>序号</w:t>
            </w:r>
          </w:p>
        </w:tc>
        <w:tc>
          <w:tcPr>
            <w:tcW w:w="2402" w:type="dxa"/>
            <w:noWrap w:val="0"/>
            <w:vAlign w:val="top"/>
          </w:tcPr>
          <w:p>
            <w:pPr>
              <w:topLinePunct/>
              <w:spacing w:line="400" w:lineRule="atLeast"/>
              <w:jc w:val="center"/>
              <w:rPr>
                <w:rFonts w:hint="eastAsia"/>
                <w:color w:val="000000"/>
                <w:szCs w:val="21"/>
                <w:highlight w:val="none"/>
              </w:rPr>
            </w:pPr>
            <w:r>
              <w:rPr>
                <w:rFonts w:hint="eastAsia"/>
                <w:color w:val="000000"/>
                <w:szCs w:val="21"/>
                <w:highlight w:val="none"/>
              </w:rPr>
              <w:t>项目名称</w:t>
            </w:r>
          </w:p>
        </w:tc>
        <w:tc>
          <w:tcPr>
            <w:tcW w:w="1800" w:type="dxa"/>
            <w:noWrap w:val="0"/>
            <w:vAlign w:val="top"/>
          </w:tcPr>
          <w:p>
            <w:pPr>
              <w:topLinePunct/>
              <w:spacing w:line="400" w:lineRule="atLeast"/>
              <w:jc w:val="center"/>
              <w:rPr>
                <w:rFonts w:hint="eastAsia"/>
                <w:color w:val="000000"/>
                <w:szCs w:val="21"/>
                <w:highlight w:val="none"/>
              </w:rPr>
            </w:pPr>
            <w:r>
              <w:rPr>
                <w:rFonts w:hint="eastAsia"/>
                <w:color w:val="000000"/>
                <w:szCs w:val="21"/>
                <w:highlight w:val="none"/>
              </w:rPr>
              <w:t>获奖名称</w:t>
            </w:r>
          </w:p>
        </w:tc>
        <w:tc>
          <w:tcPr>
            <w:tcW w:w="1440" w:type="dxa"/>
            <w:noWrap w:val="0"/>
            <w:vAlign w:val="top"/>
          </w:tcPr>
          <w:p>
            <w:pPr>
              <w:topLinePunct/>
              <w:spacing w:line="400" w:lineRule="atLeast"/>
              <w:jc w:val="center"/>
              <w:rPr>
                <w:rFonts w:hint="eastAsia"/>
                <w:color w:val="000000"/>
                <w:szCs w:val="21"/>
                <w:highlight w:val="none"/>
              </w:rPr>
            </w:pPr>
            <w:r>
              <w:rPr>
                <w:rFonts w:hint="eastAsia"/>
                <w:color w:val="000000"/>
                <w:szCs w:val="21"/>
                <w:highlight w:val="none"/>
              </w:rPr>
              <w:t>获奖日期</w:t>
            </w:r>
          </w:p>
        </w:tc>
        <w:tc>
          <w:tcPr>
            <w:tcW w:w="2160" w:type="dxa"/>
            <w:noWrap w:val="0"/>
            <w:vAlign w:val="top"/>
          </w:tcPr>
          <w:p>
            <w:pPr>
              <w:topLinePunct/>
              <w:spacing w:line="400" w:lineRule="atLeast"/>
              <w:jc w:val="center"/>
              <w:rPr>
                <w:rFonts w:hint="eastAsia"/>
                <w:color w:val="000000"/>
                <w:szCs w:val="21"/>
                <w:highlight w:val="none"/>
              </w:rPr>
            </w:pPr>
            <w:r>
              <w:rPr>
                <w:rFonts w:hint="eastAsia"/>
                <w:color w:val="000000"/>
                <w:szCs w:val="21"/>
                <w:highlight w:val="non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766" w:type="dxa"/>
            <w:noWrap w:val="0"/>
            <w:vAlign w:val="top"/>
          </w:tcPr>
          <w:p>
            <w:pPr>
              <w:topLinePunct/>
              <w:spacing w:line="400" w:lineRule="atLeast"/>
              <w:jc w:val="center"/>
              <w:rPr>
                <w:color w:val="000000"/>
                <w:szCs w:val="21"/>
                <w:highlight w:val="none"/>
              </w:rPr>
            </w:pPr>
          </w:p>
        </w:tc>
        <w:tc>
          <w:tcPr>
            <w:tcW w:w="2402" w:type="dxa"/>
            <w:noWrap w:val="0"/>
            <w:vAlign w:val="top"/>
          </w:tcPr>
          <w:p>
            <w:pPr>
              <w:topLinePunct/>
              <w:spacing w:line="400" w:lineRule="atLeast"/>
              <w:jc w:val="center"/>
              <w:rPr>
                <w:color w:val="000000"/>
                <w:szCs w:val="21"/>
                <w:highlight w:val="none"/>
              </w:rPr>
            </w:pPr>
          </w:p>
        </w:tc>
        <w:tc>
          <w:tcPr>
            <w:tcW w:w="1800" w:type="dxa"/>
            <w:noWrap w:val="0"/>
            <w:vAlign w:val="top"/>
          </w:tcPr>
          <w:p>
            <w:pPr>
              <w:topLinePunct/>
              <w:spacing w:line="400" w:lineRule="atLeast"/>
              <w:jc w:val="center"/>
              <w:rPr>
                <w:color w:val="000000"/>
                <w:szCs w:val="21"/>
                <w:highlight w:val="none"/>
              </w:rPr>
            </w:pPr>
          </w:p>
        </w:tc>
        <w:tc>
          <w:tcPr>
            <w:tcW w:w="1440" w:type="dxa"/>
            <w:noWrap w:val="0"/>
            <w:vAlign w:val="top"/>
          </w:tcPr>
          <w:p>
            <w:pPr>
              <w:topLinePunct/>
              <w:spacing w:line="400" w:lineRule="atLeast"/>
              <w:jc w:val="center"/>
              <w:rPr>
                <w:color w:val="000000"/>
                <w:szCs w:val="21"/>
                <w:highlight w:val="none"/>
              </w:rPr>
            </w:pPr>
          </w:p>
        </w:tc>
        <w:tc>
          <w:tcPr>
            <w:tcW w:w="2160" w:type="dxa"/>
            <w:noWrap w:val="0"/>
            <w:vAlign w:val="top"/>
          </w:tcPr>
          <w:p>
            <w:pPr>
              <w:topLinePunct/>
              <w:spacing w:line="400" w:lineRule="atLeast"/>
              <w:jc w:val="cente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766" w:type="dxa"/>
            <w:noWrap w:val="0"/>
            <w:vAlign w:val="top"/>
          </w:tcPr>
          <w:p>
            <w:pPr>
              <w:topLinePunct/>
              <w:spacing w:line="400" w:lineRule="atLeast"/>
              <w:jc w:val="center"/>
              <w:rPr>
                <w:color w:val="000000"/>
                <w:szCs w:val="21"/>
                <w:highlight w:val="none"/>
              </w:rPr>
            </w:pPr>
          </w:p>
        </w:tc>
        <w:tc>
          <w:tcPr>
            <w:tcW w:w="2402" w:type="dxa"/>
            <w:noWrap w:val="0"/>
            <w:vAlign w:val="top"/>
          </w:tcPr>
          <w:p>
            <w:pPr>
              <w:topLinePunct/>
              <w:spacing w:line="400" w:lineRule="atLeast"/>
              <w:jc w:val="center"/>
              <w:rPr>
                <w:color w:val="000000"/>
                <w:szCs w:val="21"/>
                <w:highlight w:val="none"/>
              </w:rPr>
            </w:pPr>
          </w:p>
        </w:tc>
        <w:tc>
          <w:tcPr>
            <w:tcW w:w="1800" w:type="dxa"/>
            <w:noWrap w:val="0"/>
            <w:vAlign w:val="top"/>
          </w:tcPr>
          <w:p>
            <w:pPr>
              <w:topLinePunct/>
              <w:spacing w:line="400" w:lineRule="atLeast"/>
              <w:jc w:val="center"/>
              <w:rPr>
                <w:color w:val="000000"/>
                <w:szCs w:val="21"/>
                <w:highlight w:val="none"/>
              </w:rPr>
            </w:pPr>
          </w:p>
        </w:tc>
        <w:tc>
          <w:tcPr>
            <w:tcW w:w="1440" w:type="dxa"/>
            <w:noWrap w:val="0"/>
            <w:vAlign w:val="top"/>
          </w:tcPr>
          <w:p>
            <w:pPr>
              <w:topLinePunct/>
              <w:spacing w:line="400" w:lineRule="atLeast"/>
              <w:jc w:val="center"/>
              <w:rPr>
                <w:color w:val="000000"/>
                <w:szCs w:val="21"/>
                <w:highlight w:val="none"/>
              </w:rPr>
            </w:pPr>
          </w:p>
        </w:tc>
        <w:tc>
          <w:tcPr>
            <w:tcW w:w="2160" w:type="dxa"/>
            <w:noWrap w:val="0"/>
            <w:vAlign w:val="top"/>
          </w:tcPr>
          <w:p>
            <w:pPr>
              <w:topLinePunct/>
              <w:spacing w:line="400" w:lineRule="atLeast"/>
              <w:jc w:val="cente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766" w:type="dxa"/>
            <w:noWrap w:val="0"/>
            <w:vAlign w:val="top"/>
          </w:tcPr>
          <w:p>
            <w:pPr>
              <w:topLinePunct/>
              <w:spacing w:line="400" w:lineRule="atLeast"/>
              <w:jc w:val="center"/>
              <w:rPr>
                <w:color w:val="000000"/>
                <w:szCs w:val="21"/>
                <w:highlight w:val="none"/>
              </w:rPr>
            </w:pPr>
          </w:p>
        </w:tc>
        <w:tc>
          <w:tcPr>
            <w:tcW w:w="2402" w:type="dxa"/>
            <w:noWrap w:val="0"/>
            <w:vAlign w:val="top"/>
          </w:tcPr>
          <w:p>
            <w:pPr>
              <w:topLinePunct/>
              <w:spacing w:line="400" w:lineRule="atLeast"/>
              <w:jc w:val="center"/>
              <w:rPr>
                <w:color w:val="000000"/>
                <w:szCs w:val="21"/>
                <w:highlight w:val="none"/>
              </w:rPr>
            </w:pPr>
          </w:p>
        </w:tc>
        <w:tc>
          <w:tcPr>
            <w:tcW w:w="1800" w:type="dxa"/>
            <w:noWrap w:val="0"/>
            <w:vAlign w:val="top"/>
          </w:tcPr>
          <w:p>
            <w:pPr>
              <w:topLinePunct/>
              <w:spacing w:line="400" w:lineRule="atLeast"/>
              <w:jc w:val="center"/>
              <w:rPr>
                <w:color w:val="000000"/>
                <w:szCs w:val="21"/>
                <w:highlight w:val="none"/>
              </w:rPr>
            </w:pPr>
          </w:p>
        </w:tc>
        <w:tc>
          <w:tcPr>
            <w:tcW w:w="1440" w:type="dxa"/>
            <w:noWrap w:val="0"/>
            <w:vAlign w:val="top"/>
          </w:tcPr>
          <w:p>
            <w:pPr>
              <w:topLinePunct/>
              <w:spacing w:line="400" w:lineRule="atLeast"/>
              <w:jc w:val="center"/>
              <w:rPr>
                <w:color w:val="000000"/>
                <w:szCs w:val="21"/>
                <w:highlight w:val="none"/>
              </w:rPr>
            </w:pPr>
          </w:p>
        </w:tc>
        <w:tc>
          <w:tcPr>
            <w:tcW w:w="2160" w:type="dxa"/>
            <w:noWrap w:val="0"/>
            <w:vAlign w:val="top"/>
          </w:tcPr>
          <w:p>
            <w:pPr>
              <w:topLinePunct/>
              <w:spacing w:line="400" w:lineRule="atLeast"/>
              <w:jc w:val="cente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766" w:type="dxa"/>
            <w:noWrap w:val="0"/>
            <w:vAlign w:val="top"/>
          </w:tcPr>
          <w:p>
            <w:pPr>
              <w:topLinePunct/>
              <w:spacing w:line="400" w:lineRule="atLeast"/>
              <w:jc w:val="center"/>
              <w:rPr>
                <w:color w:val="000000"/>
                <w:szCs w:val="21"/>
                <w:highlight w:val="none"/>
              </w:rPr>
            </w:pPr>
          </w:p>
        </w:tc>
        <w:tc>
          <w:tcPr>
            <w:tcW w:w="2402" w:type="dxa"/>
            <w:noWrap w:val="0"/>
            <w:vAlign w:val="top"/>
          </w:tcPr>
          <w:p>
            <w:pPr>
              <w:topLinePunct/>
              <w:spacing w:line="400" w:lineRule="atLeast"/>
              <w:jc w:val="center"/>
              <w:rPr>
                <w:color w:val="000000"/>
                <w:szCs w:val="21"/>
                <w:highlight w:val="none"/>
              </w:rPr>
            </w:pPr>
          </w:p>
        </w:tc>
        <w:tc>
          <w:tcPr>
            <w:tcW w:w="1800" w:type="dxa"/>
            <w:noWrap w:val="0"/>
            <w:vAlign w:val="top"/>
          </w:tcPr>
          <w:p>
            <w:pPr>
              <w:topLinePunct/>
              <w:spacing w:line="400" w:lineRule="atLeast"/>
              <w:jc w:val="center"/>
              <w:rPr>
                <w:color w:val="000000"/>
                <w:szCs w:val="21"/>
                <w:highlight w:val="none"/>
              </w:rPr>
            </w:pPr>
          </w:p>
        </w:tc>
        <w:tc>
          <w:tcPr>
            <w:tcW w:w="1440" w:type="dxa"/>
            <w:noWrap w:val="0"/>
            <w:vAlign w:val="top"/>
          </w:tcPr>
          <w:p>
            <w:pPr>
              <w:topLinePunct/>
              <w:spacing w:line="400" w:lineRule="atLeast"/>
              <w:jc w:val="center"/>
              <w:rPr>
                <w:color w:val="000000"/>
                <w:szCs w:val="21"/>
                <w:highlight w:val="none"/>
              </w:rPr>
            </w:pPr>
          </w:p>
        </w:tc>
        <w:tc>
          <w:tcPr>
            <w:tcW w:w="2160" w:type="dxa"/>
            <w:noWrap w:val="0"/>
            <w:vAlign w:val="top"/>
          </w:tcPr>
          <w:p>
            <w:pPr>
              <w:topLinePunct/>
              <w:spacing w:line="400" w:lineRule="atLeast"/>
              <w:jc w:val="cente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766" w:type="dxa"/>
            <w:noWrap w:val="0"/>
            <w:vAlign w:val="top"/>
          </w:tcPr>
          <w:p>
            <w:pPr>
              <w:topLinePunct/>
              <w:spacing w:line="400" w:lineRule="atLeast"/>
              <w:jc w:val="center"/>
              <w:rPr>
                <w:color w:val="000000"/>
                <w:szCs w:val="21"/>
                <w:highlight w:val="none"/>
              </w:rPr>
            </w:pPr>
          </w:p>
        </w:tc>
        <w:tc>
          <w:tcPr>
            <w:tcW w:w="2402" w:type="dxa"/>
            <w:noWrap w:val="0"/>
            <w:vAlign w:val="top"/>
          </w:tcPr>
          <w:p>
            <w:pPr>
              <w:topLinePunct/>
              <w:spacing w:line="400" w:lineRule="atLeast"/>
              <w:jc w:val="center"/>
              <w:rPr>
                <w:color w:val="000000"/>
                <w:szCs w:val="21"/>
                <w:highlight w:val="none"/>
              </w:rPr>
            </w:pPr>
          </w:p>
        </w:tc>
        <w:tc>
          <w:tcPr>
            <w:tcW w:w="1800" w:type="dxa"/>
            <w:noWrap w:val="0"/>
            <w:vAlign w:val="top"/>
          </w:tcPr>
          <w:p>
            <w:pPr>
              <w:topLinePunct/>
              <w:spacing w:line="400" w:lineRule="atLeast"/>
              <w:jc w:val="center"/>
              <w:rPr>
                <w:color w:val="000000"/>
                <w:szCs w:val="21"/>
                <w:highlight w:val="none"/>
              </w:rPr>
            </w:pPr>
          </w:p>
        </w:tc>
        <w:tc>
          <w:tcPr>
            <w:tcW w:w="1440" w:type="dxa"/>
            <w:noWrap w:val="0"/>
            <w:vAlign w:val="top"/>
          </w:tcPr>
          <w:p>
            <w:pPr>
              <w:topLinePunct/>
              <w:spacing w:line="400" w:lineRule="atLeast"/>
              <w:jc w:val="center"/>
              <w:rPr>
                <w:color w:val="000000"/>
                <w:szCs w:val="21"/>
                <w:highlight w:val="none"/>
              </w:rPr>
            </w:pPr>
          </w:p>
        </w:tc>
        <w:tc>
          <w:tcPr>
            <w:tcW w:w="2160" w:type="dxa"/>
            <w:noWrap w:val="0"/>
            <w:vAlign w:val="top"/>
          </w:tcPr>
          <w:p>
            <w:pPr>
              <w:topLinePunct/>
              <w:spacing w:line="400" w:lineRule="atLeast"/>
              <w:jc w:val="cente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766" w:type="dxa"/>
            <w:noWrap w:val="0"/>
            <w:vAlign w:val="top"/>
          </w:tcPr>
          <w:p>
            <w:pPr>
              <w:topLinePunct/>
              <w:spacing w:line="400" w:lineRule="atLeast"/>
              <w:jc w:val="center"/>
              <w:rPr>
                <w:color w:val="000000"/>
                <w:szCs w:val="21"/>
                <w:highlight w:val="none"/>
              </w:rPr>
            </w:pPr>
          </w:p>
        </w:tc>
        <w:tc>
          <w:tcPr>
            <w:tcW w:w="2402" w:type="dxa"/>
            <w:noWrap w:val="0"/>
            <w:vAlign w:val="top"/>
          </w:tcPr>
          <w:p>
            <w:pPr>
              <w:topLinePunct/>
              <w:spacing w:line="400" w:lineRule="atLeast"/>
              <w:jc w:val="center"/>
              <w:rPr>
                <w:color w:val="000000"/>
                <w:szCs w:val="21"/>
                <w:highlight w:val="none"/>
              </w:rPr>
            </w:pPr>
          </w:p>
        </w:tc>
        <w:tc>
          <w:tcPr>
            <w:tcW w:w="1800" w:type="dxa"/>
            <w:noWrap w:val="0"/>
            <w:vAlign w:val="top"/>
          </w:tcPr>
          <w:p>
            <w:pPr>
              <w:topLinePunct/>
              <w:spacing w:line="400" w:lineRule="atLeast"/>
              <w:jc w:val="center"/>
              <w:rPr>
                <w:color w:val="000000"/>
                <w:szCs w:val="21"/>
                <w:highlight w:val="none"/>
              </w:rPr>
            </w:pPr>
          </w:p>
        </w:tc>
        <w:tc>
          <w:tcPr>
            <w:tcW w:w="1440" w:type="dxa"/>
            <w:noWrap w:val="0"/>
            <w:vAlign w:val="top"/>
          </w:tcPr>
          <w:p>
            <w:pPr>
              <w:topLinePunct/>
              <w:spacing w:line="400" w:lineRule="atLeast"/>
              <w:jc w:val="center"/>
              <w:rPr>
                <w:color w:val="000000"/>
                <w:szCs w:val="21"/>
                <w:highlight w:val="none"/>
              </w:rPr>
            </w:pPr>
          </w:p>
        </w:tc>
        <w:tc>
          <w:tcPr>
            <w:tcW w:w="2160" w:type="dxa"/>
            <w:noWrap w:val="0"/>
            <w:vAlign w:val="top"/>
          </w:tcPr>
          <w:p>
            <w:pPr>
              <w:topLinePunct/>
              <w:spacing w:line="400" w:lineRule="atLeast"/>
              <w:jc w:val="cente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766" w:type="dxa"/>
            <w:noWrap w:val="0"/>
            <w:vAlign w:val="top"/>
          </w:tcPr>
          <w:p>
            <w:pPr>
              <w:topLinePunct/>
              <w:spacing w:line="400" w:lineRule="atLeast"/>
              <w:jc w:val="center"/>
              <w:rPr>
                <w:color w:val="000000"/>
                <w:szCs w:val="21"/>
                <w:highlight w:val="none"/>
              </w:rPr>
            </w:pPr>
          </w:p>
        </w:tc>
        <w:tc>
          <w:tcPr>
            <w:tcW w:w="2402" w:type="dxa"/>
            <w:noWrap w:val="0"/>
            <w:vAlign w:val="top"/>
          </w:tcPr>
          <w:p>
            <w:pPr>
              <w:topLinePunct/>
              <w:spacing w:line="400" w:lineRule="atLeast"/>
              <w:jc w:val="center"/>
              <w:rPr>
                <w:color w:val="000000"/>
                <w:szCs w:val="21"/>
                <w:highlight w:val="none"/>
              </w:rPr>
            </w:pPr>
          </w:p>
        </w:tc>
        <w:tc>
          <w:tcPr>
            <w:tcW w:w="1800" w:type="dxa"/>
            <w:noWrap w:val="0"/>
            <w:vAlign w:val="top"/>
          </w:tcPr>
          <w:p>
            <w:pPr>
              <w:topLinePunct/>
              <w:spacing w:line="400" w:lineRule="atLeast"/>
              <w:jc w:val="center"/>
              <w:rPr>
                <w:color w:val="000000"/>
                <w:szCs w:val="21"/>
                <w:highlight w:val="none"/>
              </w:rPr>
            </w:pPr>
          </w:p>
        </w:tc>
        <w:tc>
          <w:tcPr>
            <w:tcW w:w="1440" w:type="dxa"/>
            <w:noWrap w:val="0"/>
            <w:vAlign w:val="top"/>
          </w:tcPr>
          <w:p>
            <w:pPr>
              <w:topLinePunct/>
              <w:spacing w:line="400" w:lineRule="atLeast"/>
              <w:jc w:val="center"/>
              <w:rPr>
                <w:color w:val="000000"/>
                <w:szCs w:val="21"/>
                <w:highlight w:val="none"/>
              </w:rPr>
            </w:pPr>
          </w:p>
        </w:tc>
        <w:tc>
          <w:tcPr>
            <w:tcW w:w="2160" w:type="dxa"/>
            <w:noWrap w:val="0"/>
            <w:vAlign w:val="top"/>
          </w:tcPr>
          <w:p>
            <w:pPr>
              <w:topLinePunct/>
              <w:spacing w:line="400" w:lineRule="atLeast"/>
              <w:jc w:val="cente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766" w:type="dxa"/>
            <w:noWrap w:val="0"/>
            <w:vAlign w:val="top"/>
          </w:tcPr>
          <w:p>
            <w:pPr>
              <w:topLinePunct/>
              <w:spacing w:line="400" w:lineRule="atLeast"/>
              <w:jc w:val="center"/>
              <w:rPr>
                <w:color w:val="000000"/>
                <w:szCs w:val="21"/>
                <w:highlight w:val="none"/>
              </w:rPr>
            </w:pPr>
          </w:p>
        </w:tc>
        <w:tc>
          <w:tcPr>
            <w:tcW w:w="2402" w:type="dxa"/>
            <w:noWrap w:val="0"/>
            <w:vAlign w:val="top"/>
          </w:tcPr>
          <w:p>
            <w:pPr>
              <w:topLinePunct/>
              <w:spacing w:line="400" w:lineRule="atLeast"/>
              <w:jc w:val="center"/>
              <w:rPr>
                <w:color w:val="000000"/>
                <w:szCs w:val="21"/>
                <w:highlight w:val="none"/>
              </w:rPr>
            </w:pPr>
          </w:p>
        </w:tc>
        <w:tc>
          <w:tcPr>
            <w:tcW w:w="1800" w:type="dxa"/>
            <w:noWrap w:val="0"/>
            <w:vAlign w:val="top"/>
          </w:tcPr>
          <w:p>
            <w:pPr>
              <w:topLinePunct/>
              <w:spacing w:line="400" w:lineRule="atLeast"/>
              <w:jc w:val="center"/>
              <w:rPr>
                <w:color w:val="000000"/>
                <w:szCs w:val="21"/>
                <w:highlight w:val="none"/>
              </w:rPr>
            </w:pPr>
          </w:p>
        </w:tc>
        <w:tc>
          <w:tcPr>
            <w:tcW w:w="1440" w:type="dxa"/>
            <w:noWrap w:val="0"/>
            <w:vAlign w:val="top"/>
          </w:tcPr>
          <w:p>
            <w:pPr>
              <w:topLinePunct/>
              <w:spacing w:line="400" w:lineRule="atLeast"/>
              <w:jc w:val="center"/>
              <w:rPr>
                <w:color w:val="000000"/>
                <w:szCs w:val="21"/>
                <w:highlight w:val="none"/>
              </w:rPr>
            </w:pPr>
          </w:p>
        </w:tc>
        <w:tc>
          <w:tcPr>
            <w:tcW w:w="2160" w:type="dxa"/>
            <w:noWrap w:val="0"/>
            <w:vAlign w:val="top"/>
          </w:tcPr>
          <w:p>
            <w:pPr>
              <w:topLinePunct/>
              <w:spacing w:line="400" w:lineRule="atLeast"/>
              <w:jc w:val="cente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766" w:type="dxa"/>
            <w:noWrap w:val="0"/>
            <w:vAlign w:val="top"/>
          </w:tcPr>
          <w:p>
            <w:pPr>
              <w:topLinePunct/>
              <w:spacing w:line="400" w:lineRule="atLeast"/>
              <w:jc w:val="center"/>
              <w:rPr>
                <w:color w:val="000000"/>
                <w:szCs w:val="21"/>
                <w:highlight w:val="none"/>
              </w:rPr>
            </w:pPr>
          </w:p>
        </w:tc>
        <w:tc>
          <w:tcPr>
            <w:tcW w:w="2402" w:type="dxa"/>
            <w:noWrap w:val="0"/>
            <w:vAlign w:val="top"/>
          </w:tcPr>
          <w:p>
            <w:pPr>
              <w:topLinePunct/>
              <w:spacing w:line="400" w:lineRule="atLeast"/>
              <w:jc w:val="center"/>
              <w:rPr>
                <w:color w:val="000000"/>
                <w:szCs w:val="21"/>
                <w:highlight w:val="none"/>
              </w:rPr>
            </w:pPr>
          </w:p>
        </w:tc>
        <w:tc>
          <w:tcPr>
            <w:tcW w:w="1800" w:type="dxa"/>
            <w:noWrap w:val="0"/>
            <w:vAlign w:val="top"/>
          </w:tcPr>
          <w:p>
            <w:pPr>
              <w:topLinePunct/>
              <w:spacing w:line="400" w:lineRule="atLeast"/>
              <w:jc w:val="center"/>
              <w:rPr>
                <w:color w:val="000000"/>
                <w:szCs w:val="21"/>
                <w:highlight w:val="none"/>
              </w:rPr>
            </w:pPr>
          </w:p>
        </w:tc>
        <w:tc>
          <w:tcPr>
            <w:tcW w:w="1440" w:type="dxa"/>
            <w:noWrap w:val="0"/>
            <w:vAlign w:val="top"/>
          </w:tcPr>
          <w:p>
            <w:pPr>
              <w:topLinePunct/>
              <w:spacing w:line="400" w:lineRule="atLeast"/>
              <w:jc w:val="center"/>
              <w:rPr>
                <w:color w:val="000000"/>
                <w:szCs w:val="21"/>
                <w:highlight w:val="none"/>
              </w:rPr>
            </w:pPr>
          </w:p>
        </w:tc>
        <w:tc>
          <w:tcPr>
            <w:tcW w:w="2160" w:type="dxa"/>
            <w:noWrap w:val="0"/>
            <w:vAlign w:val="top"/>
          </w:tcPr>
          <w:p>
            <w:pPr>
              <w:topLinePunct/>
              <w:spacing w:line="400" w:lineRule="atLeast"/>
              <w:jc w:val="cente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766" w:type="dxa"/>
            <w:noWrap w:val="0"/>
            <w:vAlign w:val="top"/>
          </w:tcPr>
          <w:p>
            <w:pPr>
              <w:topLinePunct/>
              <w:spacing w:line="400" w:lineRule="atLeast"/>
              <w:jc w:val="center"/>
              <w:rPr>
                <w:color w:val="000000"/>
                <w:szCs w:val="21"/>
                <w:highlight w:val="none"/>
              </w:rPr>
            </w:pPr>
          </w:p>
        </w:tc>
        <w:tc>
          <w:tcPr>
            <w:tcW w:w="2402" w:type="dxa"/>
            <w:noWrap w:val="0"/>
            <w:vAlign w:val="top"/>
          </w:tcPr>
          <w:p>
            <w:pPr>
              <w:topLinePunct/>
              <w:spacing w:line="400" w:lineRule="atLeast"/>
              <w:jc w:val="center"/>
              <w:rPr>
                <w:color w:val="000000"/>
                <w:szCs w:val="21"/>
                <w:highlight w:val="none"/>
              </w:rPr>
            </w:pPr>
          </w:p>
        </w:tc>
        <w:tc>
          <w:tcPr>
            <w:tcW w:w="1800" w:type="dxa"/>
            <w:noWrap w:val="0"/>
            <w:vAlign w:val="top"/>
          </w:tcPr>
          <w:p>
            <w:pPr>
              <w:topLinePunct/>
              <w:spacing w:line="400" w:lineRule="atLeast"/>
              <w:jc w:val="center"/>
              <w:rPr>
                <w:color w:val="000000"/>
                <w:szCs w:val="21"/>
                <w:highlight w:val="none"/>
              </w:rPr>
            </w:pPr>
          </w:p>
        </w:tc>
        <w:tc>
          <w:tcPr>
            <w:tcW w:w="1440" w:type="dxa"/>
            <w:noWrap w:val="0"/>
            <w:vAlign w:val="top"/>
          </w:tcPr>
          <w:p>
            <w:pPr>
              <w:topLinePunct/>
              <w:spacing w:line="400" w:lineRule="atLeast"/>
              <w:jc w:val="center"/>
              <w:rPr>
                <w:color w:val="000000"/>
                <w:szCs w:val="21"/>
                <w:highlight w:val="none"/>
              </w:rPr>
            </w:pPr>
          </w:p>
        </w:tc>
        <w:tc>
          <w:tcPr>
            <w:tcW w:w="2160" w:type="dxa"/>
            <w:noWrap w:val="0"/>
            <w:vAlign w:val="top"/>
          </w:tcPr>
          <w:p>
            <w:pPr>
              <w:topLinePunct/>
              <w:spacing w:line="400" w:lineRule="atLeast"/>
              <w:jc w:val="cente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766" w:type="dxa"/>
            <w:noWrap w:val="0"/>
            <w:vAlign w:val="top"/>
          </w:tcPr>
          <w:p>
            <w:pPr>
              <w:topLinePunct/>
              <w:spacing w:line="400" w:lineRule="atLeast"/>
              <w:jc w:val="center"/>
              <w:rPr>
                <w:color w:val="000000"/>
                <w:szCs w:val="21"/>
                <w:highlight w:val="none"/>
              </w:rPr>
            </w:pPr>
          </w:p>
        </w:tc>
        <w:tc>
          <w:tcPr>
            <w:tcW w:w="2402" w:type="dxa"/>
            <w:noWrap w:val="0"/>
            <w:vAlign w:val="top"/>
          </w:tcPr>
          <w:p>
            <w:pPr>
              <w:topLinePunct/>
              <w:spacing w:line="400" w:lineRule="atLeast"/>
              <w:jc w:val="center"/>
              <w:rPr>
                <w:color w:val="000000"/>
                <w:szCs w:val="21"/>
                <w:highlight w:val="none"/>
              </w:rPr>
            </w:pPr>
          </w:p>
        </w:tc>
        <w:tc>
          <w:tcPr>
            <w:tcW w:w="1800" w:type="dxa"/>
            <w:noWrap w:val="0"/>
            <w:vAlign w:val="top"/>
          </w:tcPr>
          <w:p>
            <w:pPr>
              <w:topLinePunct/>
              <w:spacing w:line="400" w:lineRule="atLeast"/>
              <w:jc w:val="center"/>
              <w:rPr>
                <w:color w:val="000000"/>
                <w:szCs w:val="21"/>
                <w:highlight w:val="none"/>
              </w:rPr>
            </w:pPr>
          </w:p>
        </w:tc>
        <w:tc>
          <w:tcPr>
            <w:tcW w:w="1440" w:type="dxa"/>
            <w:noWrap w:val="0"/>
            <w:vAlign w:val="top"/>
          </w:tcPr>
          <w:p>
            <w:pPr>
              <w:topLinePunct/>
              <w:spacing w:line="400" w:lineRule="atLeast"/>
              <w:jc w:val="center"/>
              <w:rPr>
                <w:color w:val="000000"/>
                <w:szCs w:val="21"/>
                <w:highlight w:val="none"/>
              </w:rPr>
            </w:pPr>
          </w:p>
        </w:tc>
        <w:tc>
          <w:tcPr>
            <w:tcW w:w="2160" w:type="dxa"/>
            <w:noWrap w:val="0"/>
            <w:vAlign w:val="top"/>
          </w:tcPr>
          <w:p>
            <w:pPr>
              <w:topLinePunct/>
              <w:spacing w:line="400" w:lineRule="atLeast"/>
              <w:jc w:val="cente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766" w:type="dxa"/>
            <w:noWrap w:val="0"/>
            <w:vAlign w:val="top"/>
          </w:tcPr>
          <w:p>
            <w:pPr>
              <w:topLinePunct/>
              <w:spacing w:line="400" w:lineRule="atLeast"/>
              <w:jc w:val="center"/>
              <w:rPr>
                <w:color w:val="000000"/>
                <w:szCs w:val="21"/>
                <w:highlight w:val="none"/>
              </w:rPr>
            </w:pPr>
          </w:p>
        </w:tc>
        <w:tc>
          <w:tcPr>
            <w:tcW w:w="2402" w:type="dxa"/>
            <w:noWrap w:val="0"/>
            <w:vAlign w:val="top"/>
          </w:tcPr>
          <w:p>
            <w:pPr>
              <w:topLinePunct/>
              <w:spacing w:line="400" w:lineRule="atLeast"/>
              <w:jc w:val="center"/>
              <w:rPr>
                <w:color w:val="000000"/>
                <w:szCs w:val="21"/>
                <w:highlight w:val="none"/>
              </w:rPr>
            </w:pPr>
          </w:p>
        </w:tc>
        <w:tc>
          <w:tcPr>
            <w:tcW w:w="1800" w:type="dxa"/>
            <w:noWrap w:val="0"/>
            <w:vAlign w:val="top"/>
          </w:tcPr>
          <w:p>
            <w:pPr>
              <w:topLinePunct/>
              <w:spacing w:line="400" w:lineRule="atLeast"/>
              <w:jc w:val="center"/>
              <w:rPr>
                <w:color w:val="000000"/>
                <w:szCs w:val="21"/>
                <w:highlight w:val="none"/>
              </w:rPr>
            </w:pPr>
          </w:p>
        </w:tc>
        <w:tc>
          <w:tcPr>
            <w:tcW w:w="1440" w:type="dxa"/>
            <w:noWrap w:val="0"/>
            <w:vAlign w:val="top"/>
          </w:tcPr>
          <w:p>
            <w:pPr>
              <w:topLinePunct/>
              <w:spacing w:line="400" w:lineRule="atLeast"/>
              <w:jc w:val="center"/>
              <w:rPr>
                <w:color w:val="000000"/>
                <w:szCs w:val="21"/>
                <w:highlight w:val="none"/>
              </w:rPr>
            </w:pPr>
          </w:p>
        </w:tc>
        <w:tc>
          <w:tcPr>
            <w:tcW w:w="2160" w:type="dxa"/>
            <w:noWrap w:val="0"/>
            <w:vAlign w:val="top"/>
          </w:tcPr>
          <w:p>
            <w:pPr>
              <w:topLinePunct/>
              <w:spacing w:line="400" w:lineRule="atLeast"/>
              <w:jc w:val="cente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766" w:type="dxa"/>
            <w:noWrap w:val="0"/>
            <w:vAlign w:val="top"/>
          </w:tcPr>
          <w:p>
            <w:pPr>
              <w:topLinePunct/>
              <w:spacing w:line="400" w:lineRule="atLeast"/>
              <w:jc w:val="center"/>
              <w:rPr>
                <w:color w:val="000000"/>
                <w:szCs w:val="21"/>
                <w:highlight w:val="none"/>
              </w:rPr>
            </w:pPr>
          </w:p>
        </w:tc>
        <w:tc>
          <w:tcPr>
            <w:tcW w:w="2402" w:type="dxa"/>
            <w:noWrap w:val="0"/>
            <w:vAlign w:val="top"/>
          </w:tcPr>
          <w:p>
            <w:pPr>
              <w:topLinePunct/>
              <w:spacing w:line="400" w:lineRule="atLeast"/>
              <w:jc w:val="center"/>
              <w:rPr>
                <w:color w:val="000000"/>
                <w:szCs w:val="21"/>
                <w:highlight w:val="none"/>
              </w:rPr>
            </w:pPr>
          </w:p>
        </w:tc>
        <w:tc>
          <w:tcPr>
            <w:tcW w:w="1800" w:type="dxa"/>
            <w:noWrap w:val="0"/>
            <w:vAlign w:val="top"/>
          </w:tcPr>
          <w:p>
            <w:pPr>
              <w:topLinePunct/>
              <w:spacing w:line="400" w:lineRule="atLeast"/>
              <w:jc w:val="center"/>
              <w:rPr>
                <w:color w:val="000000"/>
                <w:szCs w:val="21"/>
                <w:highlight w:val="none"/>
              </w:rPr>
            </w:pPr>
          </w:p>
        </w:tc>
        <w:tc>
          <w:tcPr>
            <w:tcW w:w="1440" w:type="dxa"/>
            <w:noWrap w:val="0"/>
            <w:vAlign w:val="top"/>
          </w:tcPr>
          <w:p>
            <w:pPr>
              <w:topLinePunct/>
              <w:spacing w:line="400" w:lineRule="atLeast"/>
              <w:jc w:val="center"/>
              <w:rPr>
                <w:color w:val="000000"/>
                <w:szCs w:val="21"/>
                <w:highlight w:val="none"/>
              </w:rPr>
            </w:pPr>
          </w:p>
        </w:tc>
        <w:tc>
          <w:tcPr>
            <w:tcW w:w="2160" w:type="dxa"/>
            <w:noWrap w:val="0"/>
            <w:vAlign w:val="top"/>
          </w:tcPr>
          <w:p>
            <w:pPr>
              <w:topLinePunct/>
              <w:spacing w:line="400" w:lineRule="atLeast"/>
              <w:jc w:val="center"/>
              <w:rPr>
                <w:color w:val="000000"/>
                <w:szCs w:val="21"/>
                <w:highlight w:val="none"/>
              </w:rPr>
            </w:pPr>
          </w:p>
        </w:tc>
      </w:tr>
    </w:tbl>
    <w:p>
      <w:pPr>
        <w:spacing w:line="300" w:lineRule="auto"/>
        <w:rPr>
          <w:rFonts w:hint="eastAsia" w:eastAsia="黑体"/>
          <w:color w:val="000000"/>
          <w:sz w:val="24"/>
          <w:szCs w:val="24"/>
          <w:highlight w:val="none"/>
        </w:rPr>
      </w:pPr>
    </w:p>
    <w:p>
      <w:pPr>
        <w:spacing w:line="400" w:lineRule="atLeast"/>
        <w:ind w:left="945" w:hanging="945" w:hangingChars="450"/>
        <w:rPr>
          <w:rFonts w:hint="eastAsia"/>
          <w:color w:val="000000"/>
          <w:szCs w:val="24"/>
          <w:highlight w:val="none"/>
        </w:rPr>
      </w:pPr>
    </w:p>
    <w:p>
      <w:pPr>
        <w:spacing w:line="400" w:lineRule="atLeast"/>
        <w:ind w:left="945" w:hanging="945" w:hangingChars="450"/>
        <w:rPr>
          <w:rFonts w:hint="default" w:eastAsia="宋体"/>
          <w:color w:val="000000"/>
          <w:szCs w:val="24"/>
          <w:highlight w:val="none"/>
          <w:lang w:val="en-US" w:eastAsia="zh-CN"/>
        </w:rPr>
      </w:pPr>
      <w:r>
        <w:rPr>
          <w:rFonts w:hint="eastAsia"/>
          <w:color w:val="000000"/>
          <w:szCs w:val="24"/>
          <w:highlight w:val="none"/>
        </w:rPr>
        <w:t>备</w:t>
      </w:r>
      <w:r>
        <w:rPr>
          <w:color w:val="000000"/>
          <w:szCs w:val="24"/>
          <w:highlight w:val="none"/>
        </w:rPr>
        <w:t>注：</w:t>
      </w:r>
      <w:r>
        <w:rPr>
          <w:rFonts w:hint="eastAsia"/>
          <w:color w:val="000000"/>
          <w:szCs w:val="21"/>
          <w:highlight w:val="none"/>
        </w:rPr>
        <w:t>1. 近3年是指从资格预审申请截止日往前推算3年至投标截止日的前一日，例如资格预审申请截止日为2014年2月1日，投标截止日为2014年3月5日，则近3年是指2011年2月1日至2014年3月4日。</w:t>
      </w:r>
    </w:p>
    <w:p>
      <w:pPr>
        <w:spacing w:line="400" w:lineRule="atLeast"/>
        <w:ind w:firstLine="630" w:firstLineChars="300"/>
        <w:rPr>
          <w:rFonts w:hint="eastAsia"/>
          <w:color w:val="000000"/>
          <w:szCs w:val="21"/>
          <w:highlight w:val="none"/>
        </w:rPr>
      </w:pPr>
      <w:r>
        <w:rPr>
          <w:rFonts w:hint="eastAsia"/>
          <w:color w:val="000000"/>
          <w:szCs w:val="24"/>
          <w:highlight w:val="none"/>
          <w:lang w:val="en-US" w:eastAsia="zh-CN"/>
        </w:rPr>
        <w:t>2.</w:t>
      </w:r>
      <w:r>
        <w:rPr>
          <w:rFonts w:hint="eastAsia"/>
          <w:color w:val="000000"/>
          <w:szCs w:val="21"/>
          <w:highlight w:val="none"/>
        </w:rPr>
        <w:t>本表后应附</w:t>
      </w:r>
      <w:r>
        <w:rPr>
          <w:color w:val="000000"/>
          <w:szCs w:val="21"/>
          <w:highlight w:val="none"/>
        </w:rPr>
        <w:t>中标通知书</w:t>
      </w:r>
      <w:r>
        <w:rPr>
          <w:rFonts w:hint="eastAsia"/>
          <w:color w:val="000000"/>
          <w:szCs w:val="21"/>
          <w:highlight w:val="none"/>
        </w:rPr>
        <w:t>（如有）、</w:t>
      </w:r>
      <w:r>
        <w:rPr>
          <w:color w:val="000000"/>
          <w:szCs w:val="21"/>
          <w:highlight w:val="none"/>
        </w:rPr>
        <w:t>合同协议书、</w:t>
      </w:r>
      <w:r>
        <w:rPr>
          <w:rFonts w:hint="eastAsia"/>
          <w:color w:val="000000"/>
          <w:szCs w:val="21"/>
          <w:highlight w:val="none"/>
        </w:rPr>
        <w:t>工程接收证书或工程竣工验收证书（工</w:t>
      </w:r>
    </w:p>
    <w:p>
      <w:pPr>
        <w:spacing w:line="400" w:lineRule="atLeast"/>
        <w:ind w:left="945" w:leftChars="300" w:hanging="315" w:hangingChars="150"/>
        <w:rPr>
          <w:rFonts w:hint="eastAsia"/>
          <w:color w:val="000000"/>
          <w:szCs w:val="21"/>
          <w:highlight w:val="none"/>
        </w:rPr>
      </w:pPr>
      <w:r>
        <w:rPr>
          <w:rFonts w:hint="eastAsia"/>
          <w:color w:val="000000"/>
          <w:szCs w:val="21"/>
          <w:highlight w:val="none"/>
        </w:rPr>
        <w:t>程竣工验收备案证）、表彰文件、颁奖机构颁发的获奖证书及其他证明材料等复印件。</w:t>
      </w:r>
    </w:p>
    <w:p>
      <w:pPr>
        <w:spacing w:line="400" w:lineRule="atLeast"/>
        <w:ind w:left="630" w:leftChars="300"/>
        <w:rPr>
          <w:rFonts w:hint="eastAsia"/>
          <w:color w:val="000000"/>
          <w:szCs w:val="21"/>
          <w:highlight w:val="none"/>
        </w:rPr>
      </w:pPr>
    </w:p>
    <w:p>
      <w:pPr>
        <w:spacing w:line="440" w:lineRule="exact"/>
        <w:rPr>
          <w:rFonts w:hint="eastAsia" w:ascii="宋体" w:hAnsi="宋体"/>
          <w:color w:val="000000"/>
          <w:szCs w:val="21"/>
          <w:highlight w:val="none"/>
        </w:rPr>
      </w:pPr>
    </w:p>
    <w:p>
      <w:pPr>
        <w:spacing w:before="159" w:line="300" w:lineRule="auto"/>
        <w:jc w:val="center"/>
        <w:outlineLvl w:val="3"/>
        <w:rPr>
          <w:rFonts w:hint="eastAsia"/>
          <w:color w:val="000000"/>
          <w:szCs w:val="24"/>
          <w:highlight w:val="none"/>
        </w:rPr>
      </w:pPr>
      <w:bookmarkStart w:id="1368" w:name="_Toc456555792"/>
      <w:bookmarkStart w:id="1369" w:name="_Toc519085691"/>
      <w:r>
        <w:rPr>
          <w:rFonts w:hint="eastAsia"/>
          <w:color w:val="000000"/>
          <w:szCs w:val="24"/>
          <w:highlight w:val="none"/>
        </w:rPr>
        <w:t>7-</w:t>
      </w:r>
      <w:r>
        <w:rPr>
          <w:color w:val="000000"/>
          <w:szCs w:val="24"/>
          <w:highlight w:val="none"/>
        </w:rPr>
        <w:t>6</w:t>
      </w:r>
      <w:r>
        <w:rPr>
          <w:rFonts w:hint="eastAsia"/>
          <w:color w:val="000000"/>
          <w:szCs w:val="24"/>
          <w:highlight w:val="none"/>
        </w:rPr>
        <w:t xml:space="preserve"> 近</w:t>
      </w:r>
      <w:r>
        <w:rPr>
          <w:rFonts w:hint="eastAsia"/>
          <w:color w:val="000000"/>
          <w:szCs w:val="24"/>
          <w:highlight w:val="none"/>
          <w:lang w:val="en-US" w:eastAsia="zh-CN"/>
        </w:rPr>
        <w:t>3</w:t>
      </w:r>
      <w:r>
        <w:rPr>
          <w:rFonts w:hint="eastAsia"/>
          <w:color w:val="000000"/>
          <w:szCs w:val="24"/>
          <w:highlight w:val="none"/>
        </w:rPr>
        <w:t>年</w:t>
      </w:r>
      <w:r>
        <w:rPr>
          <w:rFonts w:hint="eastAsia"/>
          <w:color w:val="000000"/>
          <w:szCs w:val="24"/>
          <w:highlight w:val="none"/>
          <w:lang w:eastAsia="zh-CN"/>
        </w:rPr>
        <w:t>工程总承包</w:t>
      </w:r>
      <w:r>
        <w:rPr>
          <w:rFonts w:hint="eastAsia"/>
          <w:color w:val="000000"/>
          <w:szCs w:val="24"/>
          <w:highlight w:val="none"/>
        </w:rPr>
        <w:t>项目经理已完工程获质量奖项</w:t>
      </w:r>
      <w:r>
        <w:rPr>
          <w:color w:val="000000"/>
          <w:szCs w:val="24"/>
          <w:highlight w:val="none"/>
        </w:rPr>
        <w:t>情况表</w:t>
      </w:r>
      <w:bookmarkEnd w:id="1368"/>
      <w:bookmarkEnd w:id="1369"/>
    </w:p>
    <w:p>
      <w:pPr>
        <w:spacing w:line="400" w:lineRule="atLeast"/>
        <w:jc w:val="center"/>
        <w:rPr>
          <w:rFonts w:hint="eastAsia" w:eastAsia="黑体"/>
          <w:color w:val="000000"/>
          <w:sz w:val="24"/>
          <w:szCs w:val="24"/>
          <w:highlight w:val="none"/>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5" w:hRule="atLeast"/>
        </w:trPr>
        <w:tc>
          <w:tcPr>
            <w:tcW w:w="766" w:type="dxa"/>
            <w:noWrap w:val="0"/>
            <w:vAlign w:val="top"/>
          </w:tcPr>
          <w:p>
            <w:pPr>
              <w:topLinePunct/>
              <w:spacing w:line="400" w:lineRule="atLeast"/>
              <w:jc w:val="center"/>
              <w:rPr>
                <w:rFonts w:hint="eastAsia"/>
                <w:color w:val="000000"/>
                <w:szCs w:val="21"/>
                <w:highlight w:val="none"/>
              </w:rPr>
            </w:pPr>
            <w:r>
              <w:rPr>
                <w:rFonts w:hint="eastAsia"/>
                <w:color w:val="000000"/>
                <w:szCs w:val="21"/>
                <w:highlight w:val="none"/>
              </w:rPr>
              <w:t>序号</w:t>
            </w:r>
          </w:p>
        </w:tc>
        <w:tc>
          <w:tcPr>
            <w:tcW w:w="2402" w:type="dxa"/>
            <w:noWrap w:val="0"/>
            <w:vAlign w:val="top"/>
          </w:tcPr>
          <w:p>
            <w:pPr>
              <w:topLinePunct/>
              <w:spacing w:line="400" w:lineRule="atLeast"/>
              <w:jc w:val="center"/>
              <w:rPr>
                <w:rFonts w:hint="eastAsia"/>
                <w:color w:val="000000"/>
                <w:szCs w:val="21"/>
                <w:highlight w:val="none"/>
              </w:rPr>
            </w:pPr>
            <w:r>
              <w:rPr>
                <w:rFonts w:hint="eastAsia"/>
                <w:color w:val="000000"/>
                <w:szCs w:val="21"/>
                <w:highlight w:val="none"/>
              </w:rPr>
              <w:t>项目名称</w:t>
            </w:r>
          </w:p>
        </w:tc>
        <w:tc>
          <w:tcPr>
            <w:tcW w:w="1800" w:type="dxa"/>
            <w:noWrap w:val="0"/>
            <w:vAlign w:val="top"/>
          </w:tcPr>
          <w:p>
            <w:pPr>
              <w:topLinePunct/>
              <w:spacing w:line="400" w:lineRule="atLeast"/>
              <w:jc w:val="center"/>
              <w:rPr>
                <w:rFonts w:hint="eastAsia"/>
                <w:color w:val="000000"/>
                <w:szCs w:val="21"/>
                <w:highlight w:val="none"/>
              </w:rPr>
            </w:pPr>
            <w:r>
              <w:rPr>
                <w:rFonts w:hint="eastAsia"/>
                <w:color w:val="000000"/>
                <w:szCs w:val="21"/>
                <w:highlight w:val="none"/>
              </w:rPr>
              <w:t>获奖名称</w:t>
            </w:r>
          </w:p>
        </w:tc>
        <w:tc>
          <w:tcPr>
            <w:tcW w:w="1440" w:type="dxa"/>
            <w:noWrap w:val="0"/>
            <w:vAlign w:val="top"/>
          </w:tcPr>
          <w:p>
            <w:pPr>
              <w:topLinePunct/>
              <w:spacing w:line="400" w:lineRule="atLeast"/>
              <w:jc w:val="center"/>
              <w:rPr>
                <w:rFonts w:hint="eastAsia"/>
                <w:color w:val="000000"/>
                <w:szCs w:val="21"/>
                <w:highlight w:val="none"/>
              </w:rPr>
            </w:pPr>
            <w:r>
              <w:rPr>
                <w:rFonts w:hint="eastAsia"/>
                <w:color w:val="000000"/>
                <w:szCs w:val="21"/>
                <w:highlight w:val="none"/>
              </w:rPr>
              <w:t>获奖日期</w:t>
            </w:r>
          </w:p>
        </w:tc>
        <w:tc>
          <w:tcPr>
            <w:tcW w:w="2160" w:type="dxa"/>
            <w:noWrap w:val="0"/>
            <w:vAlign w:val="top"/>
          </w:tcPr>
          <w:p>
            <w:pPr>
              <w:topLinePunct/>
              <w:spacing w:line="400" w:lineRule="atLeast"/>
              <w:jc w:val="center"/>
              <w:rPr>
                <w:rFonts w:hint="eastAsia"/>
                <w:color w:val="000000"/>
                <w:szCs w:val="21"/>
                <w:highlight w:val="none"/>
              </w:rPr>
            </w:pPr>
            <w:r>
              <w:rPr>
                <w:rFonts w:hint="eastAsia"/>
                <w:color w:val="000000"/>
                <w:szCs w:val="21"/>
                <w:highlight w:val="non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766" w:type="dxa"/>
            <w:noWrap w:val="0"/>
            <w:vAlign w:val="top"/>
          </w:tcPr>
          <w:p>
            <w:pPr>
              <w:topLinePunct/>
              <w:spacing w:line="400" w:lineRule="atLeast"/>
              <w:jc w:val="center"/>
              <w:rPr>
                <w:color w:val="000000"/>
                <w:szCs w:val="21"/>
                <w:highlight w:val="none"/>
              </w:rPr>
            </w:pPr>
          </w:p>
        </w:tc>
        <w:tc>
          <w:tcPr>
            <w:tcW w:w="2402" w:type="dxa"/>
            <w:noWrap w:val="0"/>
            <w:vAlign w:val="top"/>
          </w:tcPr>
          <w:p>
            <w:pPr>
              <w:topLinePunct/>
              <w:spacing w:line="400" w:lineRule="atLeast"/>
              <w:jc w:val="center"/>
              <w:rPr>
                <w:color w:val="000000"/>
                <w:szCs w:val="21"/>
                <w:highlight w:val="none"/>
              </w:rPr>
            </w:pPr>
          </w:p>
        </w:tc>
        <w:tc>
          <w:tcPr>
            <w:tcW w:w="1800" w:type="dxa"/>
            <w:noWrap w:val="0"/>
            <w:vAlign w:val="top"/>
          </w:tcPr>
          <w:p>
            <w:pPr>
              <w:topLinePunct/>
              <w:spacing w:line="400" w:lineRule="atLeast"/>
              <w:jc w:val="center"/>
              <w:rPr>
                <w:color w:val="000000"/>
                <w:szCs w:val="21"/>
                <w:highlight w:val="none"/>
              </w:rPr>
            </w:pPr>
          </w:p>
        </w:tc>
        <w:tc>
          <w:tcPr>
            <w:tcW w:w="1440" w:type="dxa"/>
            <w:noWrap w:val="0"/>
            <w:vAlign w:val="top"/>
          </w:tcPr>
          <w:p>
            <w:pPr>
              <w:topLinePunct/>
              <w:spacing w:line="400" w:lineRule="atLeast"/>
              <w:jc w:val="center"/>
              <w:rPr>
                <w:color w:val="000000"/>
                <w:szCs w:val="21"/>
                <w:highlight w:val="none"/>
              </w:rPr>
            </w:pPr>
          </w:p>
        </w:tc>
        <w:tc>
          <w:tcPr>
            <w:tcW w:w="2160" w:type="dxa"/>
            <w:noWrap w:val="0"/>
            <w:vAlign w:val="top"/>
          </w:tcPr>
          <w:p>
            <w:pPr>
              <w:topLinePunct/>
              <w:spacing w:line="400" w:lineRule="atLeast"/>
              <w:jc w:val="cente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766" w:type="dxa"/>
            <w:noWrap w:val="0"/>
            <w:vAlign w:val="top"/>
          </w:tcPr>
          <w:p>
            <w:pPr>
              <w:topLinePunct/>
              <w:spacing w:line="400" w:lineRule="atLeast"/>
              <w:jc w:val="center"/>
              <w:rPr>
                <w:color w:val="000000"/>
                <w:szCs w:val="21"/>
                <w:highlight w:val="none"/>
              </w:rPr>
            </w:pPr>
          </w:p>
        </w:tc>
        <w:tc>
          <w:tcPr>
            <w:tcW w:w="2402" w:type="dxa"/>
            <w:noWrap w:val="0"/>
            <w:vAlign w:val="top"/>
          </w:tcPr>
          <w:p>
            <w:pPr>
              <w:topLinePunct/>
              <w:spacing w:line="400" w:lineRule="atLeast"/>
              <w:jc w:val="center"/>
              <w:rPr>
                <w:color w:val="000000"/>
                <w:szCs w:val="21"/>
                <w:highlight w:val="none"/>
              </w:rPr>
            </w:pPr>
          </w:p>
        </w:tc>
        <w:tc>
          <w:tcPr>
            <w:tcW w:w="1800" w:type="dxa"/>
            <w:noWrap w:val="0"/>
            <w:vAlign w:val="top"/>
          </w:tcPr>
          <w:p>
            <w:pPr>
              <w:topLinePunct/>
              <w:spacing w:line="400" w:lineRule="atLeast"/>
              <w:jc w:val="center"/>
              <w:rPr>
                <w:color w:val="000000"/>
                <w:szCs w:val="21"/>
                <w:highlight w:val="none"/>
              </w:rPr>
            </w:pPr>
          </w:p>
        </w:tc>
        <w:tc>
          <w:tcPr>
            <w:tcW w:w="1440" w:type="dxa"/>
            <w:noWrap w:val="0"/>
            <w:vAlign w:val="top"/>
          </w:tcPr>
          <w:p>
            <w:pPr>
              <w:topLinePunct/>
              <w:spacing w:line="400" w:lineRule="atLeast"/>
              <w:jc w:val="center"/>
              <w:rPr>
                <w:color w:val="000000"/>
                <w:szCs w:val="21"/>
                <w:highlight w:val="none"/>
              </w:rPr>
            </w:pPr>
          </w:p>
        </w:tc>
        <w:tc>
          <w:tcPr>
            <w:tcW w:w="2160" w:type="dxa"/>
            <w:noWrap w:val="0"/>
            <w:vAlign w:val="top"/>
          </w:tcPr>
          <w:p>
            <w:pPr>
              <w:topLinePunct/>
              <w:spacing w:line="400" w:lineRule="atLeast"/>
              <w:jc w:val="cente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766" w:type="dxa"/>
            <w:noWrap w:val="0"/>
            <w:vAlign w:val="top"/>
          </w:tcPr>
          <w:p>
            <w:pPr>
              <w:topLinePunct/>
              <w:spacing w:line="400" w:lineRule="atLeast"/>
              <w:jc w:val="center"/>
              <w:rPr>
                <w:color w:val="000000"/>
                <w:szCs w:val="21"/>
                <w:highlight w:val="none"/>
              </w:rPr>
            </w:pPr>
          </w:p>
        </w:tc>
        <w:tc>
          <w:tcPr>
            <w:tcW w:w="2402" w:type="dxa"/>
            <w:noWrap w:val="0"/>
            <w:vAlign w:val="top"/>
          </w:tcPr>
          <w:p>
            <w:pPr>
              <w:topLinePunct/>
              <w:spacing w:line="400" w:lineRule="atLeast"/>
              <w:jc w:val="center"/>
              <w:rPr>
                <w:color w:val="000000"/>
                <w:szCs w:val="21"/>
                <w:highlight w:val="none"/>
              </w:rPr>
            </w:pPr>
          </w:p>
        </w:tc>
        <w:tc>
          <w:tcPr>
            <w:tcW w:w="1800" w:type="dxa"/>
            <w:noWrap w:val="0"/>
            <w:vAlign w:val="top"/>
          </w:tcPr>
          <w:p>
            <w:pPr>
              <w:topLinePunct/>
              <w:spacing w:line="400" w:lineRule="atLeast"/>
              <w:jc w:val="center"/>
              <w:rPr>
                <w:color w:val="000000"/>
                <w:szCs w:val="21"/>
                <w:highlight w:val="none"/>
              </w:rPr>
            </w:pPr>
          </w:p>
        </w:tc>
        <w:tc>
          <w:tcPr>
            <w:tcW w:w="1440" w:type="dxa"/>
            <w:noWrap w:val="0"/>
            <w:vAlign w:val="top"/>
          </w:tcPr>
          <w:p>
            <w:pPr>
              <w:topLinePunct/>
              <w:spacing w:line="400" w:lineRule="atLeast"/>
              <w:jc w:val="center"/>
              <w:rPr>
                <w:color w:val="000000"/>
                <w:szCs w:val="21"/>
                <w:highlight w:val="none"/>
              </w:rPr>
            </w:pPr>
          </w:p>
        </w:tc>
        <w:tc>
          <w:tcPr>
            <w:tcW w:w="2160" w:type="dxa"/>
            <w:noWrap w:val="0"/>
            <w:vAlign w:val="top"/>
          </w:tcPr>
          <w:p>
            <w:pPr>
              <w:topLinePunct/>
              <w:spacing w:line="400" w:lineRule="atLeast"/>
              <w:jc w:val="cente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766" w:type="dxa"/>
            <w:noWrap w:val="0"/>
            <w:vAlign w:val="top"/>
          </w:tcPr>
          <w:p>
            <w:pPr>
              <w:topLinePunct/>
              <w:spacing w:line="400" w:lineRule="atLeast"/>
              <w:jc w:val="center"/>
              <w:rPr>
                <w:color w:val="000000"/>
                <w:szCs w:val="21"/>
                <w:highlight w:val="none"/>
              </w:rPr>
            </w:pPr>
          </w:p>
        </w:tc>
        <w:tc>
          <w:tcPr>
            <w:tcW w:w="2402" w:type="dxa"/>
            <w:noWrap w:val="0"/>
            <w:vAlign w:val="top"/>
          </w:tcPr>
          <w:p>
            <w:pPr>
              <w:topLinePunct/>
              <w:spacing w:line="400" w:lineRule="atLeast"/>
              <w:jc w:val="center"/>
              <w:rPr>
                <w:color w:val="000000"/>
                <w:szCs w:val="21"/>
                <w:highlight w:val="none"/>
              </w:rPr>
            </w:pPr>
          </w:p>
        </w:tc>
        <w:tc>
          <w:tcPr>
            <w:tcW w:w="1800" w:type="dxa"/>
            <w:noWrap w:val="0"/>
            <w:vAlign w:val="top"/>
          </w:tcPr>
          <w:p>
            <w:pPr>
              <w:topLinePunct/>
              <w:spacing w:line="400" w:lineRule="atLeast"/>
              <w:jc w:val="center"/>
              <w:rPr>
                <w:color w:val="000000"/>
                <w:szCs w:val="21"/>
                <w:highlight w:val="none"/>
              </w:rPr>
            </w:pPr>
          </w:p>
        </w:tc>
        <w:tc>
          <w:tcPr>
            <w:tcW w:w="1440" w:type="dxa"/>
            <w:noWrap w:val="0"/>
            <w:vAlign w:val="top"/>
          </w:tcPr>
          <w:p>
            <w:pPr>
              <w:topLinePunct/>
              <w:spacing w:line="400" w:lineRule="atLeast"/>
              <w:jc w:val="center"/>
              <w:rPr>
                <w:color w:val="000000"/>
                <w:szCs w:val="21"/>
                <w:highlight w:val="none"/>
              </w:rPr>
            </w:pPr>
          </w:p>
        </w:tc>
        <w:tc>
          <w:tcPr>
            <w:tcW w:w="2160" w:type="dxa"/>
            <w:noWrap w:val="0"/>
            <w:vAlign w:val="top"/>
          </w:tcPr>
          <w:p>
            <w:pPr>
              <w:topLinePunct/>
              <w:spacing w:line="400" w:lineRule="atLeast"/>
              <w:jc w:val="cente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766" w:type="dxa"/>
            <w:noWrap w:val="0"/>
            <w:vAlign w:val="top"/>
          </w:tcPr>
          <w:p>
            <w:pPr>
              <w:topLinePunct/>
              <w:spacing w:line="400" w:lineRule="atLeast"/>
              <w:jc w:val="center"/>
              <w:rPr>
                <w:color w:val="000000"/>
                <w:szCs w:val="21"/>
                <w:highlight w:val="none"/>
              </w:rPr>
            </w:pPr>
          </w:p>
        </w:tc>
        <w:tc>
          <w:tcPr>
            <w:tcW w:w="2402" w:type="dxa"/>
            <w:noWrap w:val="0"/>
            <w:vAlign w:val="top"/>
          </w:tcPr>
          <w:p>
            <w:pPr>
              <w:topLinePunct/>
              <w:spacing w:line="400" w:lineRule="atLeast"/>
              <w:jc w:val="center"/>
              <w:rPr>
                <w:color w:val="000000"/>
                <w:szCs w:val="21"/>
                <w:highlight w:val="none"/>
              </w:rPr>
            </w:pPr>
          </w:p>
        </w:tc>
        <w:tc>
          <w:tcPr>
            <w:tcW w:w="1800" w:type="dxa"/>
            <w:noWrap w:val="0"/>
            <w:vAlign w:val="top"/>
          </w:tcPr>
          <w:p>
            <w:pPr>
              <w:topLinePunct/>
              <w:spacing w:line="400" w:lineRule="atLeast"/>
              <w:jc w:val="center"/>
              <w:rPr>
                <w:color w:val="000000"/>
                <w:szCs w:val="21"/>
                <w:highlight w:val="none"/>
              </w:rPr>
            </w:pPr>
          </w:p>
        </w:tc>
        <w:tc>
          <w:tcPr>
            <w:tcW w:w="1440" w:type="dxa"/>
            <w:noWrap w:val="0"/>
            <w:vAlign w:val="top"/>
          </w:tcPr>
          <w:p>
            <w:pPr>
              <w:topLinePunct/>
              <w:spacing w:line="400" w:lineRule="atLeast"/>
              <w:jc w:val="center"/>
              <w:rPr>
                <w:color w:val="000000"/>
                <w:szCs w:val="21"/>
                <w:highlight w:val="none"/>
              </w:rPr>
            </w:pPr>
          </w:p>
        </w:tc>
        <w:tc>
          <w:tcPr>
            <w:tcW w:w="2160" w:type="dxa"/>
            <w:noWrap w:val="0"/>
            <w:vAlign w:val="top"/>
          </w:tcPr>
          <w:p>
            <w:pPr>
              <w:topLinePunct/>
              <w:spacing w:line="400" w:lineRule="atLeast"/>
              <w:jc w:val="cente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766" w:type="dxa"/>
            <w:noWrap w:val="0"/>
            <w:vAlign w:val="top"/>
          </w:tcPr>
          <w:p>
            <w:pPr>
              <w:topLinePunct/>
              <w:spacing w:line="400" w:lineRule="atLeast"/>
              <w:jc w:val="center"/>
              <w:rPr>
                <w:color w:val="000000"/>
                <w:szCs w:val="21"/>
                <w:highlight w:val="none"/>
              </w:rPr>
            </w:pPr>
          </w:p>
        </w:tc>
        <w:tc>
          <w:tcPr>
            <w:tcW w:w="2402" w:type="dxa"/>
            <w:noWrap w:val="0"/>
            <w:vAlign w:val="top"/>
          </w:tcPr>
          <w:p>
            <w:pPr>
              <w:topLinePunct/>
              <w:spacing w:line="400" w:lineRule="atLeast"/>
              <w:jc w:val="center"/>
              <w:rPr>
                <w:color w:val="000000"/>
                <w:szCs w:val="21"/>
                <w:highlight w:val="none"/>
              </w:rPr>
            </w:pPr>
          </w:p>
        </w:tc>
        <w:tc>
          <w:tcPr>
            <w:tcW w:w="1800" w:type="dxa"/>
            <w:noWrap w:val="0"/>
            <w:vAlign w:val="top"/>
          </w:tcPr>
          <w:p>
            <w:pPr>
              <w:topLinePunct/>
              <w:spacing w:line="400" w:lineRule="atLeast"/>
              <w:jc w:val="center"/>
              <w:rPr>
                <w:color w:val="000000"/>
                <w:szCs w:val="21"/>
                <w:highlight w:val="none"/>
              </w:rPr>
            </w:pPr>
          </w:p>
        </w:tc>
        <w:tc>
          <w:tcPr>
            <w:tcW w:w="1440" w:type="dxa"/>
            <w:noWrap w:val="0"/>
            <w:vAlign w:val="top"/>
          </w:tcPr>
          <w:p>
            <w:pPr>
              <w:topLinePunct/>
              <w:spacing w:line="400" w:lineRule="atLeast"/>
              <w:jc w:val="center"/>
              <w:rPr>
                <w:color w:val="000000"/>
                <w:szCs w:val="21"/>
                <w:highlight w:val="none"/>
              </w:rPr>
            </w:pPr>
          </w:p>
        </w:tc>
        <w:tc>
          <w:tcPr>
            <w:tcW w:w="2160" w:type="dxa"/>
            <w:noWrap w:val="0"/>
            <w:vAlign w:val="top"/>
          </w:tcPr>
          <w:p>
            <w:pPr>
              <w:topLinePunct/>
              <w:spacing w:line="400" w:lineRule="atLeast"/>
              <w:jc w:val="cente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766" w:type="dxa"/>
            <w:noWrap w:val="0"/>
            <w:vAlign w:val="top"/>
          </w:tcPr>
          <w:p>
            <w:pPr>
              <w:topLinePunct/>
              <w:spacing w:line="400" w:lineRule="atLeast"/>
              <w:jc w:val="center"/>
              <w:rPr>
                <w:color w:val="000000"/>
                <w:szCs w:val="21"/>
                <w:highlight w:val="none"/>
              </w:rPr>
            </w:pPr>
          </w:p>
        </w:tc>
        <w:tc>
          <w:tcPr>
            <w:tcW w:w="2402" w:type="dxa"/>
            <w:noWrap w:val="0"/>
            <w:vAlign w:val="top"/>
          </w:tcPr>
          <w:p>
            <w:pPr>
              <w:topLinePunct/>
              <w:spacing w:line="400" w:lineRule="atLeast"/>
              <w:jc w:val="center"/>
              <w:rPr>
                <w:color w:val="000000"/>
                <w:szCs w:val="21"/>
                <w:highlight w:val="none"/>
              </w:rPr>
            </w:pPr>
          </w:p>
        </w:tc>
        <w:tc>
          <w:tcPr>
            <w:tcW w:w="1800" w:type="dxa"/>
            <w:noWrap w:val="0"/>
            <w:vAlign w:val="top"/>
          </w:tcPr>
          <w:p>
            <w:pPr>
              <w:topLinePunct/>
              <w:spacing w:line="400" w:lineRule="atLeast"/>
              <w:jc w:val="center"/>
              <w:rPr>
                <w:color w:val="000000"/>
                <w:szCs w:val="21"/>
                <w:highlight w:val="none"/>
              </w:rPr>
            </w:pPr>
          </w:p>
        </w:tc>
        <w:tc>
          <w:tcPr>
            <w:tcW w:w="1440" w:type="dxa"/>
            <w:noWrap w:val="0"/>
            <w:vAlign w:val="top"/>
          </w:tcPr>
          <w:p>
            <w:pPr>
              <w:topLinePunct/>
              <w:spacing w:line="400" w:lineRule="atLeast"/>
              <w:jc w:val="center"/>
              <w:rPr>
                <w:color w:val="000000"/>
                <w:szCs w:val="21"/>
                <w:highlight w:val="none"/>
              </w:rPr>
            </w:pPr>
          </w:p>
        </w:tc>
        <w:tc>
          <w:tcPr>
            <w:tcW w:w="2160" w:type="dxa"/>
            <w:noWrap w:val="0"/>
            <w:vAlign w:val="top"/>
          </w:tcPr>
          <w:p>
            <w:pPr>
              <w:topLinePunct/>
              <w:spacing w:line="400" w:lineRule="atLeast"/>
              <w:jc w:val="cente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766" w:type="dxa"/>
            <w:noWrap w:val="0"/>
            <w:vAlign w:val="top"/>
          </w:tcPr>
          <w:p>
            <w:pPr>
              <w:topLinePunct/>
              <w:spacing w:line="400" w:lineRule="atLeast"/>
              <w:jc w:val="center"/>
              <w:rPr>
                <w:color w:val="000000"/>
                <w:szCs w:val="21"/>
                <w:highlight w:val="none"/>
              </w:rPr>
            </w:pPr>
          </w:p>
        </w:tc>
        <w:tc>
          <w:tcPr>
            <w:tcW w:w="2402" w:type="dxa"/>
            <w:noWrap w:val="0"/>
            <w:vAlign w:val="top"/>
          </w:tcPr>
          <w:p>
            <w:pPr>
              <w:topLinePunct/>
              <w:spacing w:line="400" w:lineRule="atLeast"/>
              <w:jc w:val="center"/>
              <w:rPr>
                <w:color w:val="000000"/>
                <w:szCs w:val="21"/>
                <w:highlight w:val="none"/>
              </w:rPr>
            </w:pPr>
          </w:p>
        </w:tc>
        <w:tc>
          <w:tcPr>
            <w:tcW w:w="1800" w:type="dxa"/>
            <w:noWrap w:val="0"/>
            <w:vAlign w:val="top"/>
          </w:tcPr>
          <w:p>
            <w:pPr>
              <w:topLinePunct/>
              <w:spacing w:line="400" w:lineRule="atLeast"/>
              <w:jc w:val="center"/>
              <w:rPr>
                <w:color w:val="000000"/>
                <w:szCs w:val="21"/>
                <w:highlight w:val="none"/>
              </w:rPr>
            </w:pPr>
          </w:p>
        </w:tc>
        <w:tc>
          <w:tcPr>
            <w:tcW w:w="1440" w:type="dxa"/>
            <w:noWrap w:val="0"/>
            <w:vAlign w:val="top"/>
          </w:tcPr>
          <w:p>
            <w:pPr>
              <w:topLinePunct/>
              <w:spacing w:line="400" w:lineRule="atLeast"/>
              <w:jc w:val="center"/>
              <w:rPr>
                <w:color w:val="000000"/>
                <w:szCs w:val="21"/>
                <w:highlight w:val="none"/>
              </w:rPr>
            </w:pPr>
          </w:p>
        </w:tc>
        <w:tc>
          <w:tcPr>
            <w:tcW w:w="2160" w:type="dxa"/>
            <w:noWrap w:val="0"/>
            <w:vAlign w:val="top"/>
          </w:tcPr>
          <w:p>
            <w:pPr>
              <w:topLinePunct/>
              <w:spacing w:line="400" w:lineRule="atLeast"/>
              <w:jc w:val="cente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766" w:type="dxa"/>
            <w:noWrap w:val="0"/>
            <w:vAlign w:val="top"/>
          </w:tcPr>
          <w:p>
            <w:pPr>
              <w:topLinePunct/>
              <w:spacing w:line="400" w:lineRule="atLeast"/>
              <w:jc w:val="center"/>
              <w:rPr>
                <w:color w:val="000000"/>
                <w:szCs w:val="21"/>
                <w:highlight w:val="none"/>
              </w:rPr>
            </w:pPr>
          </w:p>
        </w:tc>
        <w:tc>
          <w:tcPr>
            <w:tcW w:w="2402" w:type="dxa"/>
            <w:noWrap w:val="0"/>
            <w:vAlign w:val="top"/>
          </w:tcPr>
          <w:p>
            <w:pPr>
              <w:topLinePunct/>
              <w:spacing w:line="400" w:lineRule="atLeast"/>
              <w:jc w:val="center"/>
              <w:rPr>
                <w:color w:val="000000"/>
                <w:szCs w:val="21"/>
                <w:highlight w:val="none"/>
              </w:rPr>
            </w:pPr>
          </w:p>
        </w:tc>
        <w:tc>
          <w:tcPr>
            <w:tcW w:w="1800" w:type="dxa"/>
            <w:noWrap w:val="0"/>
            <w:vAlign w:val="top"/>
          </w:tcPr>
          <w:p>
            <w:pPr>
              <w:topLinePunct/>
              <w:spacing w:line="400" w:lineRule="atLeast"/>
              <w:jc w:val="center"/>
              <w:rPr>
                <w:color w:val="000000"/>
                <w:szCs w:val="21"/>
                <w:highlight w:val="none"/>
              </w:rPr>
            </w:pPr>
          </w:p>
        </w:tc>
        <w:tc>
          <w:tcPr>
            <w:tcW w:w="1440" w:type="dxa"/>
            <w:noWrap w:val="0"/>
            <w:vAlign w:val="top"/>
          </w:tcPr>
          <w:p>
            <w:pPr>
              <w:topLinePunct/>
              <w:spacing w:line="400" w:lineRule="atLeast"/>
              <w:jc w:val="center"/>
              <w:rPr>
                <w:color w:val="000000"/>
                <w:szCs w:val="21"/>
                <w:highlight w:val="none"/>
              </w:rPr>
            </w:pPr>
          </w:p>
        </w:tc>
        <w:tc>
          <w:tcPr>
            <w:tcW w:w="2160" w:type="dxa"/>
            <w:noWrap w:val="0"/>
            <w:vAlign w:val="top"/>
          </w:tcPr>
          <w:p>
            <w:pPr>
              <w:topLinePunct/>
              <w:spacing w:line="400" w:lineRule="atLeast"/>
              <w:jc w:val="cente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766" w:type="dxa"/>
            <w:noWrap w:val="0"/>
            <w:vAlign w:val="top"/>
          </w:tcPr>
          <w:p>
            <w:pPr>
              <w:topLinePunct/>
              <w:spacing w:line="400" w:lineRule="atLeast"/>
              <w:jc w:val="center"/>
              <w:rPr>
                <w:color w:val="000000"/>
                <w:szCs w:val="21"/>
                <w:highlight w:val="none"/>
              </w:rPr>
            </w:pPr>
          </w:p>
        </w:tc>
        <w:tc>
          <w:tcPr>
            <w:tcW w:w="2402" w:type="dxa"/>
            <w:noWrap w:val="0"/>
            <w:vAlign w:val="top"/>
          </w:tcPr>
          <w:p>
            <w:pPr>
              <w:topLinePunct/>
              <w:spacing w:line="400" w:lineRule="atLeast"/>
              <w:jc w:val="center"/>
              <w:rPr>
                <w:color w:val="000000"/>
                <w:szCs w:val="21"/>
                <w:highlight w:val="none"/>
              </w:rPr>
            </w:pPr>
          </w:p>
        </w:tc>
        <w:tc>
          <w:tcPr>
            <w:tcW w:w="1800" w:type="dxa"/>
            <w:noWrap w:val="0"/>
            <w:vAlign w:val="top"/>
          </w:tcPr>
          <w:p>
            <w:pPr>
              <w:topLinePunct/>
              <w:spacing w:line="400" w:lineRule="atLeast"/>
              <w:jc w:val="center"/>
              <w:rPr>
                <w:color w:val="000000"/>
                <w:szCs w:val="21"/>
                <w:highlight w:val="none"/>
              </w:rPr>
            </w:pPr>
          </w:p>
        </w:tc>
        <w:tc>
          <w:tcPr>
            <w:tcW w:w="1440" w:type="dxa"/>
            <w:noWrap w:val="0"/>
            <w:vAlign w:val="top"/>
          </w:tcPr>
          <w:p>
            <w:pPr>
              <w:topLinePunct/>
              <w:spacing w:line="400" w:lineRule="atLeast"/>
              <w:jc w:val="center"/>
              <w:rPr>
                <w:color w:val="000000"/>
                <w:szCs w:val="21"/>
                <w:highlight w:val="none"/>
              </w:rPr>
            </w:pPr>
          </w:p>
        </w:tc>
        <w:tc>
          <w:tcPr>
            <w:tcW w:w="2160" w:type="dxa"/>
            <w:noWrap w:val="0"/>
            <w:vAlign w:val="top"/>
          </w:tcPr>
          <w:p>
            <w:pPr>
              <w:topLinePunct/>
              <w:spacing w:line="400" w:lineRule="atLeast"/>
              <w:jc w:val="cente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766" w:type="dxa"/>
            <w:noWrap w:val="0"/>
            <w:vAlign w:val="top"/>
          </w:tcPr>
          <w:p>
            <w:pPr>
              <w:topLinePunct/>
              <w:spacing w:line="400" w:lineRule="atLeast"/>
              <w:jc w:val="center"/>
              <w:rPr>
                <w:color w:val="000000"/>
                <w:szCs w:val="21"/>
                <w:highlight w:val="none"/>
              </w:rPr>
            </w:pPr>
          </w:p>
        </w:tc>
        <w:tc>
          <w:tcPr>
            <w:tcW w:w="2402" w:type="dxa"/>
            <w:noWrap w:val="0"/>
            <w:vAlign w:val="top"/>
          </w:tcPr>
          <w:p>
            <w:pPr>
              <w:topLinePunct/>
              <w:spacing w:line="400" w:lineRule="atLeast"/>
              <w:jc w:val="center"/>
              <w:rPr>
                <w:color w:val="000000"/>
                <w:szCs w:val="21"/>
                <w:highlight w:val="none"/>
              </w:rPr>
            </w:pPr>
          </w:p>
        </w:tc>
        <w:tc>
          <w:tcPr>
            <w:tcW w:w="1800" w:type="dxa"/>
            <w:noWrap w:val="0"/>
            <w:vAlign w:val="top"/>
          </w:tcPr>
          <w:p>
            <w:pPr>
              <w:topLinePunct/>
              <w:spacing w:line="400" w:lineRule="atLeast"/>
              <w:jc w:val="center"/>
              <w:rPr>
                <w:color w:val="000000"/>
                <w:szCs w:val="21"/>
                <w:highlight w:val="none"/>
              </w:rPr>
            </w:pPr>
          </w:p>
        </w:tc>
        <w:tc>
          <w:tcPr>
            <w:tcW w:w="1440" w:type="dxa"/>
            <w:noWrap w:val="0"/>
            <w:vAlign w:val="top"/>
          </w:tcPr>
          <w:p>
            <w:pPr>
              <w:topLinePunct/>
              <w:spacing w:line="400" w:lineRule="atLeast"/>
              <w:jc w:val="center"/>
              <w:rPr>
                <w:color w:val="000000"/>
                <w:szCs w:val="21"/>
                <w:highlight w:val="none"/>
              </w:rPr>
            </w:pPr>
          </w:p>
        </w:tc>
        <w:tc>
          <w:tcPr>
            <w:tcW w:w="2160" w:type="dxa"/>
            <w:noWrap w:val="0"/>
            <w:vAlign w:val="top"/>
          </w:tcPr>
          <w:p>
            <w:pPr>
              <w:topLinePunct/>
              <w:spacing w:line="400" w:lineRule="atLeast"/>
              <w:jc w:val="cente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766" w:type="dxa"/>
            <w:noWrap w:val="0"/>
            <w:vAlign w:val="top"/>
          </w:tcPr>
          <w:p>
            <w:pPr>
              <w:topLinePunct/>
              <w:spacing w:line="400" w:lineRule="atLeast"/>
              <w:jc w:val="center"/>
              <w:rPr>
                <w:color w:val="000000"/>
                <w:szCs w:val="21"/>
                <w:highlight w:val="none"/>
              </w:rPr>
            </w:pPr>
          </w:p>
        </w:tc>
        <w:tc>
          <w:tcPr>
            <w:tcW w:w="2402" w:type="dxa"/>
            <w:noWrap w:val="0"/>
            <w:vAlign w:val="top"/>
          </w:tcPr>
          <w:p>
            <w:pPr>
              <w:topLinePunct/>
              <w:spacing w:line="400" w:lineRule="atLeast"/>
              <w:jc w:val="center"/>
              <w:rPr>
                <w:color w:val="000000"/>
                <w:szCs w:val="21"/>
                <w:highlight w:val="none"/>
              </w:rPr>
            </w:pPr>
          </w:p>
        </w:tc>
        <w:tc>
          <w:tcPr>
            <w:tcW w:w="1800" w:type="dxa"/>
            <w:noWrap w:val="0"/>
            <w:vAlign w:val="top"/>
          </w:tcPr>
          <w:p>
            <w:pPr>
              <w:topLinePunct/>
              <w:spacing w:line="400" w:lineRule="atLeast"/>
              <w:jc w:val="center"/>
              <w:rPr>
                <w:color w:val="000000"/>
                <w:szCs w:val="21"/>
                <w:highlight w:val="none"/>
              </w:rPr>
            </w:pPr>
          </w:p>
        </w:tc>
        <w:tc>
          <w:tcPr>
            <w:tcW w:w="1440" w:type="dxa"/>
            <w:noWrap w:val="0"/>
            <w:vAlign w:val="top"/>
          </w:tcPr>
          <w:p>
            <w:pPr>
              <w:topLinePunct/>
              <w:spacing w:line="400" w:lineRule="atLeast"/>
              <w:jc w:val="center"/>
              <w:rPr>
                <w:color w:val="000000"/>
                <w:szCs w:val="21"/>
                <w:highlight w:val="none"/>
              </w:rPr>
            </w:pPr>
          </w:p>
        </w:tc>
        <w:tc>
          <w:tcPr>
            <w:tcW w:w="2160" w:type="dxa"/>
            <w:noWrap w:val="0"/>
            <w:vAlign w:val="top"/>
          </w:tcPr>
          <w:p>
            <w:pPr>
              <w:topLinePunct/>
              <w:spacing w:line="400" w:lineRule="atLeast"/>
              <w:jc w:val="cente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766" w:type="dxa"/>
            <w:noWrap w:val="0"/>
            <w:vAlign w:val="top"/>
          </w:tcPr>
          <w:p>
            <w:pPr>
              <w:topLinePunct/>
              <w:spacing w:line="400" w:lineRule="atLeast"/>
              <w:jc w:val="center"/>
              <w:rPr>
                <w:color w:val="000000"/>
                <w:szCs w:val="21"/>
                <w:highlight w:val="none"/>
              </w:rPr>
            </w:pPr>
          </w:p>
        </w:tc>
        <w:tc>
          <w:tcPr>
            <w:tcW w:w="2402" w:type="dxa"/>
            <w:noWrap w:val="0"/>
            <w:vAlign w:val="top"/>
          </w:tcPr>
          <w:p>
            <w:pPr>
              <w:topLinePunct/>
              <w:spacing w:line="400" w:lineRule="atLeast"/>
              <w:jc w:val="center"/>
              <w:rPr>
                <w:color w:val="000000"/>
                <w:szCs w:val="21"/>
                <w:highlight w:val="none"/>
              </w:rPr>
            </w:pPr>
          </w:p>
        </w:tc>
        <w:tc>
          <w:tcPr>
            <w:tcW w:w="1800" w:type="dxa"/>
            <w:noWrap w:val="0"/>
            <w:vAlign w:val="top"/>
          </w:tcPr>
          <w:p>
            <w:pPr>
              <w:topLinePunct/>
              <w:spacing w:line="400" w:lineRule="atLeast"/>
              <w:jc w:val="center"/>
              <w:rPr>
                <w:color w:val="000000"/>
                <w:szCs w:val="21"/>
                <w:highlight w:val="none"/>
              </w:rPr>
            </w:pPr>
          </w:p>
        </w:tc>
        <w:tc>
          <w:tcPr>
            <w:tcW w:w="1440" w:type="dxa"/>
            <w:noWrap w:val="0"/>
            <w:vAlign w:val="top"/>
          </w:tcPr>
          <w:p>
            <w:pPr>
              <w:topLinePunct/>
              <w:spacing w:line="400" w:lineRule="atLeast"/>
              <w:jc w:val="center"/>
              <w:rPr>
                <w:color w:val="000000"/>
                <w:szCs w:val="21"/>
                <w:highlight w:val="none"/>
              </w:rPr>
            </w:pPr>
          </w:p>
        </w:tc>
        <w:tc>
          <w:tcPr>
            <w:tcW w:w="2160" w:type="dxa"/>
            <w:noWrap w:val="0"/>
            <w:vAlign w:val="top"/>
          </w:tcPr>
          <w:p>
            <w:pPr>
              <w:topLinePunct/>
              <w:spacing w:line="400" w:lineRule="atLeast"/>
              <w:jc w:val="center"/>
              <w:rPr>
                <w:color w:val="000000"/>
                <w:szCs w:val="21"/>
                <w:highlight w:val="none"/>
              </w:rPr>
            </w:pPr>
          </w:p>
        </w:tc>
      </w:tr>
    </w:tbl>
    <w:p>
      <w:pPr>
        <w:spacing w:line="300" w:lineRule="auto"/>
        <w:rPr>
          <w:rFonts w:hint="eastAsia" w:eastAsia="黑体"/>
          <w:color w:val="000000"/>
          <w:sz w:val="24"/>
          <w:szCs w:val="24"/>
          <w:highlight w:val="none"/>
        </w:rPr>
      </w:pPr>
    </w:p>
    <w:p>
      <w:pPr>
        <w:spacing w:line="400" w:lineRule="atLeast"/>
        <w:ind w:left="945" w:hanging="945" w:hangingChars="450"/>
        <w:rPr>
          <w:rFonts w:hint="eastAsia"/>
          <w:color w:val="000000"/>
          <w:szCs w:val="21"/>
          <w:highlight w:val="none"/>
        </w:rPr>
      </w:pPr>
      <w:r>
        <w:rPr>
          <w:rFonts w:hint="eastAsia"/>
          <w:color w:val="000000"/>
          <w:szCs w:val="24"/>
          <w:highlight w:val="none"/>
        </w:rPr>
        <w:t>备</w:t>
      </w:r>
      <w:r>
        <w:rPr>
          <w:color w:val="000000"/>
          <w:szCs w:val="24"/>
          <w:highlight w:val="none"/>
        </w:rPr>
        <w:t>注：</w:t>
      </w:r>
      <w:r>
        <w:rPr>
          <w:rFonts w:hint="eastAsia"/>
          <w:color w:val="000000"/>
          <w:szCs w:val="21"/>
          <w:highlight w:val="none"/>
        </w:rPr>
        <w:t xml:space="preserve"> 1. 近3年是指从资格预审申请截止日往前推算3年至投标截止日的前一日，例如资格预审申请截止日为2014年2月1日，投标截止日为2014年3月5日，则近3年是指2011年2月1日至2014年3月4日。</w:t>
      </w:r>
    </w:p>
    <w:p>
      <w:pPr>
        <w:spacing w:line="400" w:lineRule="atLeast"/>
        <w:ind w:firstLine="840" w:firstLineChars="400"/>
        <w:rPr>
          <w:rFonts w:hint="eastAsia"/>
          <w:color w:val="000000"/>
          <w:szCs w:val="21"/>
          <w:highlight w:val="none"/>
        </w:rPr>
      </w:pPr>
      <w:r>
        <w:rPr>
          <w:rFonts w:hint="eastAsia"/>
          <w:color w:val="000000"/>
          <w:szCs w:val="21"/>
          <w:highlight w:val="none"/>
          <w:lang w:val="en-US" w:eastAsia="zh-CN"/>
        </w:rPr>
        <w:t>2.</w:t>
      </w:r>
      <w:r>
        <w:rPr>
          <w:rFonts w:hint="eastAsia"/>
          <w:color w:val="000000"/>
          <w:szCs w:val="21"/>
          <w:highlight w:val="none"/>
        </w:rPr>
        <w:t>本表后应附</w:t>
      </w:r>
      <w:r>
        <w:rPr>
          <w:color w:val="000000"/>
          <w:szCs w:val="21"/>
          <w:highlight w:val="none"/>
        </w:rPr>
        <w:t>中标通知书</w:t>
      </w:r>
      <w:r>
        <w:rPr>
          <w:rFonts w:hint="eastAsia"/>
          <w:color w:val="000000"/>
          <w:szCs w:val="21"/>
          <w:highlight w:val="none"/>
        </w:rPr>
        <w:t>（如有）、</w:t>
      </w:r>
      <w:r>
        <w:rPr>
          <w:color w:val="000000"/>
          <w:szCs w:val="21"/>
          <w:highlight w:val="none"/>
        </w:rPr>
        <w:t>合同协议书、</w:t>
      </w:r>
      <w:r>
        <w:rPr>
          <w:rFonts w:hint="eastAsia"/>
          <w:color w:val="000000"/>
          <w:szCs w:val="21"/>
          <w:highlight w:val="none"/>
        </w:rPr>
        <w:t>工程接收证书或工程竣工验收证书（工</w:t>
      </w:r>
      <w:r>
        <w:rPr>
          <w:rFonts w:hint="eastAsia"/>
          <w:color w:val="000000"/>
          <w:szCs w:val="21"/>
          <w:highlight w:val="none"/>
          <w:lang w:val="en-US" w:eastAsia="zh-CN"/>
        </w:rPr>
        <w:tab/>
      </w:r>
      <w:r>
        <w:rPr>
          <w:rFonts w:hint="eastAsia"/>
          <w:color w:val="000000"/>
          <w:szCs w:val="21"/>
          <w:highlight w:val="none"/>
          <w:lang w:val="en-US" w:eastAsia="zh-CN"/>
        </w:rPr>
        <w:tab/>
      </w:r>
      <w:r>
        <w:rPr>
          <w:rFonts w:hint="eastAsia"/>
          <w:color w:val="000000"/>
          <w:szCs w:val="21"/>
          <w:highlight w:val="none"/>
        </w:rPr>
        <w:t>程竣工验收备案证）、表彰文件、颁奖机构颁发的获奖证书及其他证明材料等复印件。</w:t>
      </w:r>
    </w:p>
    <w:p>
      <w:pPr>
        <w:spacing w:line="440" w:lineRule="exact"/>
        <w:rPr>
          <w:rFonts w:hint="eastAsia" w:ascii="宋体" w:hAnsi="宋体"/>
          <w:color w:val="000000"/>
          <w:szCs w:val="21"/>
          <w:highlight w:val="none"/>
        </w:rPr>
      </w:pPr>
    </w:p>
    <w:p>
      <w:pPr>
        <w:spacing w:line="440" w:lineRule="exact"/>
        <w:rPr>
          <w:rFonts w:hint="eastAsia" w:ascii="宋体" w:hAnsi="宋体"/>
          <w:color w:val="000000"/>
          <w:szCs w:val="21"/>
          <w:highlight w:val="none"/>
        </w:rPr>
      </w:pPr>
    </w:p>
    <w:p>
      <w:pPr>
        <w:spacing w:line="440" w:lineRule="exact"/>
        <w:rPr>
          <w:rFonts w:hint="eastAsia" w:ascii="宋体" w:hAnsi="宋体"/>
          <w:color w:val="000000"/>
          <w:szCs w:val="21"/>
          <w:highlight w:val="none"/>
        </w:rPr>
      </w:pPr>
    </w:p>
    <w:p>
      <w:pPr>
        <w:spacing w:line="440" w:lineRule="exact"/>
        <w:rPr>
          <w:rFonts w:hint="eastAsia" w:ascii="宋体" w:hAnsi="宋体"/>
          <w:color w:val="000000"/>
          <w:szCs w:val="21"/>
          <w:highlight w:val="none"/>
        </w:rPr>
      </w:pPr>
    </w:p>
    <w:p>
      <w:pPr>
        <w:spacing w:line="300" w:lineRule="auto"/>
        <w:rPr>
          <w:rFonts w:hint="eastAsia"/>
          <w:color w:val="000000"/>
          <w:szCs w:val="24"/>
          <w:highlight w:val="none"/>
        </w:rPr>
      </w:pPr>
    </w:p>
    <w:p>
      <w:pPr>
        <w:pStyle w:val="192"/>
        <w:spacing w:before="144" w:after="24"/>
        <w:rPr>
          <w:color w:val="000000"/>
          <w:highlight w:val="none"/>
        </w:rPr>
      </w:pPr>
      <w:bookmarkStart w:id="1370" w:name="_Toc271821942"/>
      <w:bookmarkStart w:id="1371" w:name="_Toc1005244701"/>
      <w:bookmarkStart w:id="1372" w:name="_Toc13558"/>
      <w:bookmarkStart w:id="1373" w:name="_Toc3492"/>
      <w:bookmarkStart w:id="1374" w:name="_Toc519085692"/>
      <w:bookmarkStart w:id="1375" w:name="_Toc24258"/>
      <w:bookmarkStart w:id="1376" w:name="_Toc10584"/>
      <w:r>
        <w:rPr>
          <w:rFonts w:hint="eastAsia"/>
          <w:color w:val="000000"/>
          <w:highlight w:val="none"/>
        </w:rPr>
        <w:t>十</w:t>
      </w:r>
      <w:r>
        <w:rPr>
          <w:rFonts w:hint="eastAsia"/>
          <w:color w:val="000000"/>
          <w:highlight w:val="none"/>
          <w:lang w:eastAsia="zh-CN"/>
        </w:rPr>
        <w:t>一</w:t>
      </w:r>
      <w:r>
        <w:rPr>
          <w:color w:val="000000"/>
          <w:highlight w:val="none"/>
        </w:rPr>
        <w:t>、其他资料</w:t>
      </w:r>
      <w:bookmarkEnd w:id="1370"/>
      <w:bookmarkEnd w:id="1371"/>
      <w:bookmarkEnd w:id="1372"/>
      <w:bookmarkEnd w:id="1373"/>
      <w:bookmarkEnd w:id="1374"/>
      <w:bookmarkEnd w:id="1375"/>
      <w:bookmarkEnd w:id="1376"/>
    </w:p>
    <w:p>
      <w:pPr>
        <w:pStyle w:val="200"/>
        <w:jc w:val="center"/>
        <w:rPr>
          <w:color w:val="000000"/>
          <w:highlight w:val="none"/>
        </w:rPr>
      </w:pPr>
      <w:bookmarkStart w:id="1377" w:name="_Toc50658493"/>
      <w:bookmarkStart w:id="1378" w:name="_Toc1846759977"/>
      <w:r>
        <w:rPr>
          <w:rFonts w:hint="eastAsia"/>
          <w:color w:val="000000"/>
          <w:highlight w:val="none"/>
        </w:rPr>
        <w:t>（一）农民工</w:t>
      </w:r>
      <w:r>
        <w:rPr>
          <w:color w:val="000000"/>
          <w:highlight w:val="none"/>
        </w:rPr>
        <w:t>工资承诺书格式</w:t>
      </w:r>
      <w:bookmarkEnd w:id="1377"/>
      <w:bookmarkEnd w:id="1378"/>
    </w:p>
    <w:p>
      <w:pPr>
        <w:spacing w:line="560" w:lineRule="exact"/>
        <w:ind w:firstLine="420" w:firstLineChars="200"/>
        <w:rPr>
          <w:rFonts w:ascii="宋体" w:cs="宋体"/>
          <w:color w:val="000000"/>
          <w:szCs w:val="21"/>
          <w:highlight w:val="none"/>
        </w:rPr>
      </w:pPr>
    </w:p>
    <w:p>
      <w:pPr>
        <w:spacing w:line="560" w:lineRule="exact"/>
        <w:ind w:firstLine="422" w:firstLineChars="200"/>
        <w:jc w:val="center"/>
        <w:rPr>
          <w:rFonts w:ascii="宋体" w:cs="宋体"/>
          <w:b/>
          <w:bCs/>
          <w:color w:val="000000"/>
          <w:szCs w:val="21"/>
          <w:highlight w:val="none"/>
        </w:rPr>
      </w:pPr>
      <w:bookmarkStart w:id="1379" w:name="_Toc50653353"/>
      <w:r>
        <w:rPr>
          <w:rFonts w:hint="eastAsia" w:ascii="宋体" w:cs="宋体"/>
          <w:b/>
          <w:bCs/>
          <w:color w:val="000000"/>
          <w:szCs w:val="21"/>
          <w:highlight w:val="none"/>
        </w:rPr>
        <w:t>农民工工资支付承诺书</w:t>
      </w:r>
      <w:bookmarkEnd w:id="1379"/>
    </w:p>
    <w:p>
      <w:pPr>
        <w:spacing w:line="560" w:lineRule="exact"/>
        <w:ind w:firstLine="420" w:firstLineChars="200"/>
        <w:rPr>
          <w:rFonts w:ascii="宋体"/>
          <w:color w:val="000000"/>
          <w:szCs w:val="21"/>
          <w:highlight w:val="none"/>
        </w:rPr>
      </w:pPr>
      <w:r>
        <w:rPr>
          <w:rFonts w:hint="eastAsia" w:ascii="宋体" w:cs="宋体"/>
          <w:color w:val="000000"/>
          <w:szCs w:val="21"/>
          <w:highlight w:val="none"/>
        </w:rPr>
        <w:t>为了切实维护农民工的合法权益，保证农民工工资按时足额支付，并结合</w:t>
      </w:r>
      <w:r>
        <w:rPr>
          <w:rFonts w:hint="eastAsia" w:ascii="宋体" w:cs="宋体"/>
          <w:color w:val="000000"/>
          <w:szCs w:val="21"/>
          <w:highlight w:val="none"/>
          <w:u w:val="single"/>
        </w:rPr>
        <w:t xml:space="preserve">  </w:t>
      </w:r>
      <w:r>
        <w:rPr>
          <w:rFonts w:ascii="宋体" w:cs="宋体"/>
          <w:color w:val="000000"/>
          <w:szCs w:val="21"/>
          <w:highlight w:val="none"/>
          <w:u w:val="single"/>
        </w:rPr>
        <w:t xml:space="preserve">          </w:t>
      </w:r>
      <w:r>
        <w:rPr>
          <w:rFonts w:hint="eastAsia" w:ascii="宋体" w:cs="宋体"/>
          <w:color w:val="000000"/>
          <w:szCs w:val="21"/>
          <w:highlight w:val="none"/>
          <w:u w:val="single"/>
        </w:rPr>
        <w:t xml:space="preserve"> </w:t>
      </w:r>
      <w:r>
        <w:rPr>
          <w:rFonts w:hint="eastAsia" w:ascii="宋体" w:cs="宋体"/>
          <w:color w:val="000000"/>
          <w:szCs w:val="21"/>
          <w:highlight w:val="none"/>
        </w:rPr>
        <w:t>项目的实际施工情况，特做如下慎重承诺：</w:t>
      </w:r>
    </w:p>
    <w:p>
      <w:pPr>
        <w:spacing w:line="560" w:lineRule="exact"/>
        <w:ind w:firstLine="420" w:firstLineChars="200"/>
        <w:jc w:val="left"/>
        <w:rPr>
          <w:rFonts w:ascii="宋体"/>
          <w:color w:val="000000"/>
          <w:szCs w:val="21"/>
          <w:highlight w:val="none"/>
        </w:rPr>
      </w:pPr>
      <w:r>
        <w:rPr>
          <w:rFonts w:hint="eastAsia" w:ascii="宋体"/>
          <w:color w:val="000000"/>
          <w:szCs w:val="21"/>
          <w:highlight w:val="none"/>
        </w:rPr>
        <w:t>我公司将按照《保障农民工工资支付条例》（国务院令第724号）《</w:t>
      </w:r>
      <w:r>
        <w:rPr>
          <w:rFonts w:hint="eastAsia" w:ascii="宋体" w:hAnsi="Calibri" w:cs="宋体"/>
          <w:color w:val="000000"/>
          <w:szCs w:val="21"/>
          <w:highlight w:val="none"/>
        </w:rPr>
        <w:t>关于在工程建设领域全面实行农民工实名制管理和工资专用账户制度的通知</w:t>
      </w:r>
      <w:r>
        <w:rPr>
          <w:rFonts w:hint="eastAsia" w:ascii="宋体"/>
          <w:color w:val="000000"/>
          <w:szCs w:val="21"/>
          <w:highlight w:val="none"/>
        </w:rPr>
        <w:t>》（</w:t>
      </w:r>
      <w:r>
        <w:rPr>
          <w:rFonts w:hint="eastAsia" w:ascii="宋体" w:hAnsi="Calibri" w:cs="宋体"/>
          <w:color w:val="000000"/>
          <w:szCs w:val="21"/>
          <w:highlight w:val="none"/>
        </w:rPr>
        <w:t>襄人社发〔2017〕67号</w:t>
      </w:r>
      <w:r>
        <w:rPr>
          <w:rFonts w:hint="eastAsia" w:ascii="宋体"/>
          <w:color w:val="000000"/>
          <w:szCs w:val="21"/>
          <w:highlight w:val="none"/>
        </w:rPr>
        <w:t>）文件的要求，实行实名制劳动用工管理制度，落实农民工工资（劳务费）专用账户管理制度，落实银行代发农民工工资制度，保证不拖欠农民工工资，按时足额将农民工工资发放到农民工手中。</w:t>
      </w:r>
    </w:p>
    <w:p>
      <w:pPr>
        <w:spacing w:line="560" w:lineRule="exact"/>
        <w:ind w:left="2100"/>
        <w:rPr>
          <w:color w:val="000000"/>
          <w:sz w:val="18"/>
          <w:szCs w:val="21"/>
          <w:highlight w:val="none"/>
        </w:rPr>
      </w:pPr>
    </w:p>
    <w:p>
      <w:pPr>
        <w:spacing w:line="560" w:lineRule="exact"/>
        <w:ind w:firstLine="420" w:firstLineChars="200"/>
        <w:rPr>
          <w:rFonts w:ascii="宋体"/>
          <w:color w:val="000000"/>
          <w:szCs w:val="21"/>
          <w:highlight w:val="none"/>
        </w:rPr>
      </w:pPr>
      <w:r>
        <w:rPr>
          <w:rFonts w:hint="eastAsia" w:ascii="宋体"/>
          <w:color w:val="000000"/>
          <w:szCs w:val="21"/>
          <w:highlight w:val="none"/>
        </w:rPr>
        <w:t>特此承诺！</w:t>
      </w:r>
    </w:p>
    <w:p>
      <w:pPr>
        <w:spacing w:line="560" w:lineRule="exact"/>
        <w:ind w:firstLine="420" w:firstLineChars="200"/>
        <w:rPr>
          <w:rFonts w:ascii="宋体" w:cs="宋体"/>
          <w:color w:val="000000"/>
          <w:szCs w:val="21"/>
          <w:highlight w:val="none"/>
          <w:u w:val="single"/>
        </w:rPr>
      </w:pPr>
    </w:p>
    <w:p>
      <w:pPr>
        <w:spacing w:line="560" w:lineRule="exact"/>
        <w:rPr>
          <w:rFonts w:ascii="宋体" w:cs="宋体"/>
          <w:b/>
          <w:color w:val="000000"/>
          <w:szCs w:val="21"/>
          <w:highlight w:val="none"/>
        </w:rPr>
      </w:pPr>
    </w:p>
    <w:p>
      <w:pPr>
        <w:spacing w:line="400" w:lineRule="exact"/>
        <w:ind w:firstLine="420" w:firstLineChars="200"/>
        <w:jc w:val="right"/>
        <w:rPr>
          <w:color w:val="000000"/>
          <w:szCs w:val="24"/>
          <w:highlight w:val="none"/>
        </w:rPr>
      </w:pPr>
      <w:r>
        <w:rPr>
          <w:rFonts w:hint="eastAsia"/>
          <w:color w:val="000000"/>
          <w:szCs w:val="24"/>
          <w:highlight w:val="none"/>
        </w:rPr>
        <w:t>投标人</w:t>
      </w:r>
      <w:r>
        <w:rPr>
          <w:color w:val="000000"/>
          <w:szCs w:val="24"/>
          <w:highlight w:val="none"/>
        </w:rPr>
        <w:t>：________________（盖单位章）</w:t>
      </w:r>
    </w:p>
    <w:p>
      <w:pPr>
        <w:wordWrap w:val="0"/>
        <w:spacing w:line="400" w:lineRule="exact"/>
        <w:ind w:firstLine="420" w:firstLineChars="200"/>
        <w:jc w:val="right"/>
        <w:rPr>
          <w:rFonts w:hint="eastAsia"/>
          <w:color w:val="000000"/>
          <w:szCs w:val="24"/>
          <w:highlight w:val="none"/>
        </w:rPr>
      </w:pPr>
      <w:r>
        <w:rPr>
          <w:rFonts w:hint="eastAsia"/>
          <w:color w:val="000000"/>
          <w:szCs w:val="24"/>
          <w:highlight w:val="none"/>
        </w:rPr>
        <w:t xml:space="preserve">   </w:t>
      </w:r>
    </w:p>
    <w:p>
      <w:pPr>
        <w:spacing w:line="400" w:lineRule="exact"/>
        <w:ind w:firstLine="420" w:firstLineChars="200"/>
        <w:jc w:val="right"/>
        <w:rPr>
          <w:color w:val="000000"/>
          <w:szCs w:val="24"/>
          <w:highlight w:val="none"/>
        </w:rPr>
      </w:pPr>
      <w:r>
        <w:rPr>
          <w:color w:val="000000"/>
          <w:szCs w:val="24"/>
          <w:highlight w:val="none"/>
        </w:rPr>
        <w:t>法定代表人：</w:t>
      </w:r>
      <w:r>
        <w:rPr>
          <w:color w:val="000000"/>
          <w:szCs w:val="24"/>
          <w:highlight w:val="none"/>
          <w:u w:val="single"/>
        </w:rPr>
        <w:t xml:space="preserve">         </w:t>
      </w:r>
      <w:r>
        <w:rPr>
          <w:rFonts w:hint="eastAsia"/>
          <w:color w:val="000000"/>
          <w:szCs w:val="24"/>
          <w:highlight w:val="none"/>
          <w:u w:val="single"/>
        </w:rPr>
        <w:t xml:space="preserve"> </w:t>
      </w:r>
      <w:r>
        <w:rPr>
          <w:color w:val="000000"/>
          <w:szCs w:val="24"/>
          <w:highlight w:val="none"/>
          <w:u w:val="single"/>
        </w:rPr>
        <w:t xml:space="preserve">      </w:t>
      </w:r>
      <w:r>
        <w:rPr>
          <w:color w:val="000000"/>
          <w:szCs w:val="24"/>
          <w:highlight w:val="none"/>
        </w:rPr>
        <w:t>（签字）</w:t>
      </w:r>
    </w:p>
    <w:p>
      <w:pPr>
        <w:spacing w:line="400" w:lineRule="exact"/>
        <w:ind w:firstLine="420" w:firstLineChars="200"/>
        <w:jc w:val="right"/>
        <w:rPr>
          <w:rFonts w:hint="eastAsia"/>
          <w:color w:val="000000"/>
          <w:szCs w:val="24"/>
          <w:highlight w:val="none"/>
        </w:rPr>
      </w:pPr>
    </w:p>
    <w:p>
      <w:pPr>
        <w:spacing w:line="400" w:lineRule="exact"/>
        <w:jc w:val="right"/>
        <w:rPr>
          <w:color w:val="000000"/>
          <w:szCs w:val="24"/>
          <w:highlight w:val="none"/>
        </w:rPr>
      </w:pPr>
      <w:r>
        <w:rPr>
          <w:color w:val="000000"/>
          <w:szCs w:val="24"/>
          <w:highlight w:val="none"/>
          <w:u w:val="single"/>
        </w:rPr>
        <w:t xml:space="preserve">       </w:t>
      </w:r>
      <w:r>
        <w:rPr>
          <w:color w:val="000000"/>
          <w:szCs w:val="24"/>
          <w:highlight w:val="none"/>
        </w:rPr>
        <w:t>年</w:t>
      </w:r>
      <w:r>
        <w:rPr>
          <w:color w:val="000000"/>
          <w:szCs w:val="24"/>
          <w:highlight w:val="none"/>
          <w:u w:val="single"/>
        </w:rPr>
        <w:t xml:space="preserve"> </w:t>
      </w:r>
      <w:r>
        <w:rPr>
          <w:rFonts w:hint="eastAsia"/>
          <w:color w:val="000000"/>
          <w:szCs w:val="24"/>
          <w:highlight w:val="none"/>
          <w:u w:val="single"/>
        </w:rPr>
        <w:t xml:space="preserve">  </w:t>
      </w:r>
      <w:r>
        <w:rPr>
          <w:color w:val="000000"/>
          <w:szCs w:val="24"/>
          <w:highlight w:val="none"/>
          <w:u w:val="single"/>
        </w:rPr>
        <w:t xml:space="preserve">  </w:t>
      </w:r>
      <w:r>
        <w:rPr>
          <w:color w:val="000000"/>
          <w:szCs w:val="24"/>
          <w:highlight w:val="none"/>
        </w:rPr>
        <w:t>月</w:t>
      </w:r>
      <w:r>
        <w:rPr>
          <w:color w:val="000000"/>
          <w:szCs w:val="24"/>
          <w:highlight w:val="none"/>
          <w:u w:val="single"/>
        </w:rPr>
        <w:t xml:space="preserve">    </w:t>
      </w:r>
      <w:r>
        <w:rPr>
          <w:color w:val="000000"/>
          <w:szCs w:val="24"/>
          <w:highlight w:val="none"/>
        </w:rPr>
        <w:t>日</w:t>
      </w:r>
    </w:p>
    <w:p>
      <w:pPr>
        <w:pStyle w:val="200"/>
        <w:jc w:val="center"/>
        <w:rPr>
          <w:color w:val="000000"/>
          <w:highlight w:val="none"/>
        </w:rPr>
      </w:pPr>
      <w:r>
        <w:rPr>
          <w:color w:val="000000"/>
          <w:highlight w:val="none"/>
        </w:rPr>
        <w:br w:type="page"/>
      </w:r>
      <w:bookmarkStart w:id="1380" w:name="_Toc109999199"/>
      <w:bookmarkStart w:id="1381" w:name="_Toc1468794042"/>
      <w:r>
        <w:rPr>
          <w:rFonts w:hint="eastAsia"/>
          <w:color w:val="000000"/>
          <w:highlight w:val="none"/>
        </w:rPr>
        <w:t>（二）施工过程结算</w:t>
      </w:r>
      <w:r>
        <w:rPr>
          <w:color w:val="000000"/>
          <w:highlight w:val="none"/>
        </w:rPr>
        <w:t>承诺书格式</w:t>
      </w:r>
      <w:bookmarkEnd w:id="1380"/>
      <w:bookmarkEnd w:id="1381"/>
    </w:p>
    <w:p>
      <w:pPr>
        <w:spacing w:line="560" w:lineRule="exact"/>
        <w:ind w:firstLine="422" w:firstLineChars="200"/>
        <w:jc w:val="center"/>
        <w:rPr>
          <w:rFonts w:ascii="宋体" w:cs="宋体"/>
          <w:b/>
          <w:bCs/>
          <w:color w:val="000000"/>
          <w:szCs w:val="21"/>
          <w:highlight w:val="none"/>
        </w:rPr>
      </w:pPr>
    </w:p>
    <w:p>
      <w:pPr>
        <w:spacing w:line="560" w:lineRule="exact"/>
        <w:ind w:firstLine="422" w:firstLineChars="200"/>
        <w:jc w:val="center"/>
        <w:rPr>
          <w:rFonts w:ascii="宋体"/>
          <w:color w:val="000000"/>
          <w:szCs w:val="21"/>
          <w:highlight w:val="none"/>
        </w:rPr>
      </w:pPr>
      <w:r>
        <w:rPr>
          <w:rFonts w:hint="eastAsia" w:ascii="宋体" w:cs="宋体"/>
          <w:b/>
          <w:bCs/>
          <w:color w:val="000000"/>
          <w:szCs w:val="21"/>
          <w:highlight w:val="none"/>
        </w:rPr>
        <w:t>施工过程结算承诺书</w:t>
      </w:r>
    </w:p>
    <w:p>
      <w:pPr>
        <w:spacing w:line="560" w:lineRule="exact"/>
        <w:ind w:firstLine="420" w:firstLineChars="200"/>
        <w:rPr>
          <w:rFonts w:ascii="宋体"/>
          <w:color w:val="000000"/>
          <w:szCs w:val="21"/>
          <w:highlight w:val="none"/>
        </w:rPr>
      </w:pPr>
      <w:r>
        <w:rPr>
          <w:color w:val="000000"/>
          <w:szCs w:val="24"/>
          <w:highlight w:val="none"/>
        </w:rPr>
        <w:t>________________</w:t>
      </w:r>
      <w:r>
        <w:rPr>
          <w:rFonts w:hint="eastAsia"/>
          <w:color w:val="000000"/>
          <w:szCs w:val="24"/>
          <w:highlight w:val="none"/>
        </w:rPr>
        <w:t xml:space="preserve"> 项目采用施工过程结算的方式进行，</w:t>
      </w:r>
      <w:r>
        <w:rPr>
          <w:rFonts w:hint="eastAsia" w:ascii="宋体"/>
          <w:color w:val="000000"/>
          <w:szCs w:val="21"/>
          <w:highlight w:val="none"/>
        </w:rPr>
        <w:t>我公司承诺将全面响应投标人须知前附表1</w:t>
      </w:r>
      <w:r>
        <w:rPr>
          <w:rFonts w:ascii="宋体"/>
          <w:color w:val="000000"/>
          <w:szCs w:val="21"/>
          <w:highlight w:val="none"/>
        </w:rPr>
        <w:t>1</w:t>
      </w:r>
      <w:r>
        <w:rPr>
          <w:rFonts w:hint="eastAsia" w:ascii="宋体"/>
          <w:color w:val="000000"/>
          <w:szCs w:val="21"/>
          <w:highlight w:val="none"/>
        </w:rPr>
        <w:t>.10 施工过程结算的内容，根据《湖北省房屋建筑和市政基础设施工程施工过程结算暂行办法》（鄂建文〔2022〕27号）、《湖北省房屋建筑和市政基础设施工程施工过程及竣工结算办法》的通知（鄂建文〔2023〕39号）</w:t>
      </w:r>
      <w:r>
        <w:rPr>
          <w:rFonts w:hint="eastAsia" w:ascii="宋体"/>
          <w:color w:val="000000"/>
          <w:szCs w:val="21"/>
          <w:highlight w:val="none"/>
          <w:lang w:eastAsia="zh-CN"/>
        </w:rPr>
        <w:t>、</w:t>
      </w:r>
      <w:r>
        <w:rPr>
          <w:rFonts w:hint="eastAsia"/>
          <w:color w:val="000000"/>
          <w:highlight w:val="none"/>
          <w:lang w:eastAsia="zh-CN"/>
        </w:rPr>
        <w:t>《关于进一步推行房屋建筑和市政基础设施工程施工过程结算的通知》</w:t>
      </w:r>
      <w:r>
        <w:rPr>
          <w:rFonts w:hint="eastAsia" w:ascii="宋体"/>
          <w:color w:val="000000"/>
          <w:szCs w:val="21"/>
          <w:highlight w:val="none"/>
        </w:rPr>
        <w:t>文件的要求，按照施工过程结算节点要求，完成施工过程结算文件编制工作，并在合同约定期限内向发包人递交施工过程结算文件及相关资料。</w:t>
      </w:r>
    </w:p>
    <w:p>
      <w:pPr>
        <w:spacing w:line="560" w:lineRule="exact"/>
        <w:ind w:left="2100"/>
        <w:rPr>
          <w:color w:val="000000"/>
          <w:sz w:val="18"/>
          <w:szCs w:val="21"/>
          <w:highlight w:val="none"/>
        </w:rPr>
      </w:pPr>
    </w:p>
    <w:p>
      <w:pPr>
        <w:spacing w:line="560" w:lineRule="exact"/>
        <w:ind w:firstLine="420" w:firstLineChars="200"/>
        <w:rPr>
          <w:rFonts w:ascii="宋体"/>
          <w:color w:val="000000"/>
          <w:szCs w:val="21"/>
          <w:highlight w:val="none"/>
        </w:rPr>
      </w:pPr>
      <w:r>
        <w:rPr>
          <w:rFonts w:hint="eastAsia" w:ascii="宋体"/>
          <w:color w:val="000000"/>
          <w:szCs w:val="21"/>
          <w:highlight w:val="none"/>
        </w:rPr>
        <w:t>特此承诺！</w:t>
      </w:r>
    </w:p>
    <w:p>
      <w:pPr>
        <w:spacing w:line="560" w:lineRule="exact"/>
        <w:ind w:firstLine="420" w:firstLineChars="200"/>
        <w:rPr>
          <w:rFonts w:ascii="宋体" w:cs="宋体"/>
          <w:color w:val="000000"/>
          <w:szCs w:val="21"/>
          <w:highlight w:val="none"/>
          <w:u w:val="single"/>
        </w:rPr>
      </w:pPr>
    </w:p>
    <w:p>
      <w:pPr>
        <w:spacing w:line="560" w:lineRule="exact"/>
        <w:rPr>
          <w:rFonts w:ascii="宋体" w:cs="宋体"/>
          <w:b/>
          <w:color w:val="000000"/>
          <w:szCs w:val="21"/>
          <w:highlight w:val="none"/>
        </w:rPr>
      </w:pPr>
    </w:p>
    <w:p>
      <w:pPr>
        <w:spacing w:line="400" w:lineRule="exact"/>
        <w:ind w:firstLine="420" w:firstLineChars="200"/>
        <w:jc w:val="right"/>
        <w:rPr>
          <w:color w:val="000000"/>
          <w:szCs w:val="24"/>
          <w:highlight w:val="none"/>
        </w:rPr>
      </w:pPr>
      <w:r>
        <w:rPr>
          <w:rFonts w:hint="eastAsia"/>
          <w:color w:val="000000"/>
          <w:szCs w:val="24"/>
          <w:highlight w:val="none"/>
        </w:rPr>
        <w:t>投标人</w:t>
      </w:r>
      <w:r>
        <w:rPr>
          <w:color w:val="000000"/>
          <w:szCs w:val="24"/>
          <w:highlight w:val="none"/>
        </w:rPr>
        <w:t>：________________（盖单位章）</w:t>
      </w:r>
    </w:p>
    <w:p>
      <w:pPr>
        <w:wordWrap w:val="0"/>
        <w:spacing w:line="400" w:lineRule="exact"/>
        <w:ind w:firstLine="420" w:firstLineChars="200"/>
        <w:jc w:val="right"/>
        <w:rPr>
          <w:color w:val="000000"/>
          <w:szCs w:val="24"/>
          <w:highlight w:val="none"/>
        </w:rPr>
      </w:pPr>
      <w:r>
        <w:rPr>
          <w:rFonts w:hint="eastAsia"/>
          <w:color w:val="000000"/>
          <w:szCs w:val="24"/>
          <w:highlight w:val="none"/>
        </w:rPr>
        <w:t xml:space="preserve">   </w:t>
      </w:r>
    </w:p>
    <w:p>
      <w:pPr>
        <w:spacing w:line="400" w:lineRule="exact"/>
        <w:ind w:firstLine="420" w:firstLineChars="200"/>
        <w:jc w:val="right"/>
        <w:rPr>
          <w:color w:val="000000"/>
          <w:szCs w:val="24"/>
          <w:highlight w:val="none"/>
        </w:rPr>
      </w:pPr>
      <w:r>
        <w:rPr>
          <w:color w:val="000000"/>
          <w:szCs w:val="24"/>
          <w:highlight w:val="none"/>
        </w:rPr>
        <w:t>法定代表人：</w:t>
      </w:r>
      <w:r>
        <w:rPr>
          <w:color w:val="000000"/>
          <w:szCs w:val="24"/>
          <w:highlight w:val="none"/>
          <w:u w:val="single"/>
        </w:rPr>
        <w:t xml:space="preserve">         </w:t>
      </w:r>
      <w:r>
        <w:rPr>
          <w:rFonts w:hint="eastAsia"/>
          <w:color w:val="000000"/>
          <w:szCs w:val="24"/>
          <w:highlight w:val="none"/>
          <w:u w:val="single"/>
        </w:rPr>
        <w:t xml:space="preserve"> </w:t>
      </w:r>
      <w:r>
        <w:rPr>
          <w:color w:val="000000"/>
          <w:szCs w:val="24"/>
          <w:highlight w:val="none"/>
          <w:u w:val="single"/>
        </w:rPr>
        <w:t xml:space="preserve">      </w:t>
      </w:r>
      <w:r>
        <w:rPr>
          <w:color w:val="000000"/>
          <w:szCs w:val="24"/>
          <w:highlight w:val="none"/>
        </w:rPr>
        <w:t>（签字）</w:t>
      </w:r>
    </w:p>
    <w:p>
      <w:pPr>
        <w:spacing w:line="400" w:lineRule="exact"/>
        <w:ind w:firstLine="420" w:firstLineChars="200"/>
        <w:jc w:val="right"/>
        <w:rPr>
          <w:color w:val="000000"/>
          <w:szCs w:val="24"/>
          <w:highlight w:val="none"/>
        </w:rPr>
      </w:pPr>
    </w:p>
    <w:p>
      <w:pPr>
        <w:spacing w:line="400" w:lineRule="exact"/>
        <w:ind w:firstLine="420" w:firstLineChars="200"/>
        <w:jc w:val="right"/>
        <w:rPr>
          <w:color w:val="000000"/>
          <w:szCs w:val="24"/>
          <w:highlight w:val="none"/>
        </w:rPr>
      </w:pPr>
      <w:r>
        <w:rPr>
          <w:color w:val="000000"/>
          <w:szCs w:val="24"/>
          <w:highlight w:val="none"/>
          <w:u w:val="single"/>
        </w:rPr>
        <w:t xml:space="preserve">       </w:t>
      </w:r>
      <w:r>
        <w:rPr>
          <w:color w:val="000000"/>
          <w:szCs w:val="24"/>
          <w:highlight w:val="none"/>
        </w:rPr>
        <w:t>年</w:t>
      </w:r>
      <w:r>
        <w:rPr>
          <w:color w:val="000000"/>
          <w:szCs w:val="24"/>
          <w:highlight w:val="none"/>
          <w:u w:val="single"/>
        </w:rPr>
        <w:t xml:space="preserve"> </w:t>
      </w:r>
      <w:r>
        <w:rPr>
          <w:rFonts w:hint="eastAsia"/>
          <w:color w:val="000000"/>
          <w:szCs w:val="24"/>
          <w:highlight w:val="none"/>
          <w:u w:val="single"/>
        </w:rPr>
        <w:t xml:space="preserve">  </w:t>
      </w:r>
      <w:r>
        <w:rPr>
          <w:color w:val="000000"/>
          <w:szCs w:val="24"/>
          <w:highlight w:val="none"/>
          <w:u w:val="single"/>
        </w:rPr>
        <w:t xml:space="preserve">  </w:t>
      </w:r>
      <w:r>
        <w:rPr>
          <w:color w:val="000000"/>
          <w:szCs w:val="24"/>
          <w:highlight w:val="none"/>
        </w:rPr>
        <w:t>月</w:t>
      </w:r>
      <w:r>
        <w:rPr>
          <w:color w:val="000000"/>
          <w:szCs w:val="24"/>
          <w:highlight w:val="none"/>
          <w:u w:val="single"/>
        </w:rPr>
        <w:t xml:space="preserve">    </w:t>
      </w:r>
      <w:r>
        <w:rPr>
          <w:color w:val="000000"/>
          <w:szCs w:val="24"/>
          <w:highlight w:val="none"/>
        </w:rPr>
        <w:t>日</w:t>
      </w:r>
    </w:p>
    <w:p>
      <w:pPr>
        <w:spacing w:line="400" w:lineRule="exact"/>
        <w:rPr>
          <w:color w:val="000000"/>
          <w:szCs w:val="24"/>
          <w:highlight w:val="none"/>
        </w:rPr>
      </w:pPr>
    </w:p>
    <w:p>
      <w:pPr>
        <w:spacing w:line="300" w:lineRule="auto"/>
        <w:jc w:val="left"/>
        <w:rPr>
          <w:color w:val="000000"/>
          <w:szCs w:val="24"/>
          <w:highlight w:val="none"/>
        </w:rPr>
      </w:pPr>
    </w:p>
    <w:p>
      <w:pPr>
        <w:spacing w:line="400" w:lineRule="atLeast"/>
        <w:rPr>
          <w:color w:val="000000"/>
          <w:szCs w:val="24"/>
          <w:highlight w:val="none"/>
        </w:rPr>
      </w:pPr>
    </w:p>
    <w:p>
      <w:pPr>
        <w:spacing w:line="400" w:lineRule="atLeast"/>
        <w:rPr>
          <w:color w:val="000000"/>
          <w:szCs w:val="24"/>
          <w:highlight w:val="none"/>
        </w:rPr>
      </w:pPr>
    </w:p>
    <w:p>
      <w:pPr>
        <w:spacing w:line="400" w:lineRule="atLeast"/>
        <w:rPr>
          <w:color w:val="000000"/>
          <w:szCs w:val="24"/>
          <w:highlight w:val="none"/>
        </w:rPr>
      </w:pPr>
    </w:p>
    <w:p>
      <w:pPr>
        <w:spacing w:line="400" w:lineRule="atLeast"/>
        <w:rPr>
          <w:color w:val="000000"/>
          <w:szCs w:val="24"/>
          <w:highlight w:val="none"/>
        </w:rPr>
      </w:pPr>
    </w:p>
    <w:p>
      <w:pPr>
        <w:spacing w:line="400" w:lineRule="atLeast"/>
        <w:rPr>
          <w:color w:val="000000"/>
          <w:szCs w:val="24"/>
          <w:highlight w:val="none"/>
        </w:rPr>
      </w:pPr>
    </w:p>
    <w:p>
      <w:pPr>
        <w:spacing w:line="400" w:lineRule="exact"/>
        <w:ind w:firstLine="420" w:firstLineChars="200"/>
        <w:rPr>
          <w:rFonts w:hint="eastAsia" w:ascii="宋体" w:hAnsi="宋体"/>
          <w:color w:val="000000"/>
          <w:szCs w:val="21"/>
          <w:highlight w:val="none"/>
        </w:rPr>
      </w:pPr>
      <w:r>
        <w:rPr>
          <w:rFonts w:hint="eastAsia"/>
          <w:color w:val="000000"/>
          <w:szCs w:val="21"/>
          <w:highlight w:val="none"/>
        </w:rPr>
        <w:t>备注：采用施工过程结算的项目应按照招标文件规定格式要求，在投标文件中递交施工过程结算承诺书。不采用施工过程结算的项目，</w:t>
      </w:r>
      <w:r>
        <w:rPr>
          <w:rFonts w:hint="eastAsia" w:ascii="宋体" w:hAnsi="宋体"/>
          <w:color w:val="000000"/>
          <w:szCs w:val="21"/>
          <w:highlight w:val="none"/>
        </w:rPr>
        <w:t>投标文件中不需</w:t>
      </w:r>
      <w:r>
        <w:rPr>
          <w:rFonts w:hint="eastAsia"/>
          <w:color w:val="000000"/>
          <w:szCs w:val="21"/>
          <w:highlight w:val="none"/>
        </w:rPr>
        <w:t>递交施工过程结算承诺书</w:t>
      </w:r>
      <w:r>
        <w:rPr>
          <w:rFonts w:hint="eastAsia" w:ascii="宋体" w:hAnsi="宋体"/>
          <w:color w:val="000000"/>
          <w:szCs w:val="21"/>
          <w:highlight w:val="none"/>
        </w:rPr>
        <w:t>。</w:t>
      </w:r>
    </w:p>
    <w:p>
      <w:pPr>
        <w:pStyle w:val="200"/>
        <w:jc w:val="center"/>
        <w:rPr>
          <w:rFonts w:hint="eastAsia"/>
          <w:color w:val="000000"/>
          <w:szCs w:val="21"/>
          <w:highlight w:val="none"/>
        </w:rPr>
      </w:pPr>
      <w:r>
        <w:rPr>
          <w:rFonts w:hint="eastAsia"/>
          <w:color w:val="000000"/>
          <w:szCs w:val="21"/>
          <w:highlight w:val="none"/>
        </w:rPr>
        <w:br w:type="page"/>
      </w:r>
      <w:bookmarkStart w:id="1382" w:name="_Toc27568"/>
      <w:bookmarkStart w:id="1383" w:name="_Toc1839371295"/>
      <w:r>
        <w:rPr>
          <w:rFonts w:hint="eastAsia"/>
          <w:color w:val="000000"/>
          <w:highlight w:val="none"/>
        </w:rPr>
        <w:t>（三）</w:t>
      </w:r>
      <w:bookmarkEnd w:id="1382"/>
      <w:r>
        <w:rPr>
          <w:rFonts w:hint="eastAsia"/>
          <w:color w:val="000000"/>
          <w:highlight w:val="none"/>
        </w:rPr>
        <w:t>投标人不参与串通投标、弄虚作假承诺书格式</w:t>
      </w:r>
      <w:bookmarkEnd w:id="1383"/>
    </w:p>
    <w:p>
      <w:pPr>
        <w:spacing w:after="240" w:afterLines="100" w:line="560" w:lineRule="exact"/>
        <w:ind w:firstLine="422" w:firstLineChars="200"/>
        <w:jc w:val="center"/>
        <w:rPr>
          <w:rFonts w:hint="eastAsia" w:ascii="宋体" w:cs="宋体"/>
          <w:b/>
          <w:bCs/>
          <w:color w:val="000000"/>
          <w:szCs w:val="21"/>
          <w:highlight w:val="none"/>
        </w:rPr>
      </w:pPr>
      <w:r>
        <w:rPr>
          <w:rFonts w:hint="eastAsia" w:ascii="宋体" w:cs="宋体"/>
          <w:b/>
          <w:bCs/>
          <w:color w:val="000000"/>
          <w:szCs w:val="21"/>
          <w:highlight w:val="none"/>
        </w:rPr>
        <w:t>不参与串通投标、弄虚作假承诺书</w:t>
      </w:r>
    </w:p>
    <w:p>
      <w:pPr>
        <w:spacing w:after="120" w:afterLines="50" w:line="360" w:lineRule="auto"/>
        <w:rPr>
          <w:color w:val="000000"/>
          <w:szCs w:val="24"/>
          <w:highlight w:val="none"/>
        </w:rPr>
      </w:pPr>
      <w:r>
        <w:rPr>
          <w:color w:val="000000"/>
          <w:szCs w:val="24"/>
          <w:highlight w:val="none"/>
        </w:rPr>
        <w:t>我</w:t>
      </w:r>
      <w:r>
        <w:rPr>
          <w:rFonts w:hint="eastAsia"/>
          <w:color w:val="000000"/>
          <w:szCs w:val="24"/>
          <w:highlight w:val="none"/>
        </w:rPr>
        <w:t>公司</w:t>
      </w:r>
      <w:r>
        <w:rPr>
          <w:color w:val="000000"/>
          <w:szCs w:val="24"/>
          <w:highlight w:val="none"/>
        </w:rPr>
        <w:t>参加</w:t>
      </w:r>
      <w:r>
        <w:rPr>
          <w:rFonts w:hint="eastAsia"/>
          <w:color w:val="000000"/>
          <w:szCs w:val="24"/>
          <w:highlight w:val="none"/>
        </w:rPr>
        <w:t>本项目（标段）</w:t>
      </w:r>
      <w:r>
        <w:rPr>
          <w:color w:val="000000"/>
          <w:szCs w:val="24"/>
          <w:highlight w:val="none"/>
        </w:rPr>
        <w:t>投标，现对以下事项作出承诺：</w:t>
      </w:r>
    </w:p>
    <w:p>
      <w:pPr>
        <w:spacing w:line="360" w:lineRule="auto"/>
        <w:ind w:firstLine="420" w:firstLineChars="200"/>
        <w:rPr>
          <w:rFonts w:hint="eastAsia"/>
          <w:color w:val="000000"/>
          <w:szCs w:val="24"/>
          <w:highlight w:val="none"/>
        </w:rPr>
      </w:pPr>
      <w:r>
        <w:rPr>
          <w:rFonts w:hint="eastAsia"/>
          <w:color w:val="000000"/>
          <w:szCs w:val="24"/>
          <w:highlight w:val="none"/>
        </w:rPr>
        <w:t xml:space="preserve">一、我公司遵循公开、公平、公正、诚实守信的原则，依法依规参与本项目竞标。 </w:t>
      </w:r>
    </w:p>
    <w:p>
      <w:pPr>
        <w:spacing w:line="360" w:lineRule="auto"/>
        <w:ind w:firstLine="420" w:firstLineChars="200"/>
        <w:rPr>
          <w:rFonts w:hint="eastAsia"/>
          <w:color w:val="000000"/>
          <w:szCs w:val="24"/>
          <w:highlight w:val="none"/>
        </w:rPr>
      </w:pPr>
      <w:r>
        <w:rPr>
          <w:rFonts w:hint="eastAsia"/>
          <w:color w:val="000000"/>
          <w:szCs w:val="24"/>
          <w:highlight w:val="none"/>
        </w:rPr>
        <w:t xml:space="preserve">二、我公司在本项目中依法依规参与招标投标活动，未参与串通投标，不在投标活动中弄虚作假。 </w:t>
      </w:r>
    </w:p>
    <w:p>
      <w:pPr>
        <w:spacing w:line="360" w:lineRule="auto"/>
        <w:ind w:firstLine="420" w:firstLineChars="200"/>
        <w:rPr>
          <w:rFonts w:hint="eastAsia"/>
          <w:color w:val="000000"/>
          <w:szCs w:val="24"/>
          <w:highlight w:val="none"/>
        </w:rPr>
      </w:pPr>
      <w:r>
        <w:rPr>
          <w:rFonts w:hint="eastAsia"/>
          <w:color w:val="000000"/>
          <w:szCs w:val="24"/>
          <w:highlight w:val="none"/>
        </w:rPr>
        <w:t>三、我公司清楚知晓，有下列情形之一的，属于招标人与投标人串通投标：</w:t>
      </w:r>
    </w:p>
    <w:p>
      <w:pPr>
        <w:spacing w:line="360" w:lineRule="auto"/>
        <w:ind w:firstLine="420" w:firstLineChars="200"/>
        <w:rPr>
          <w:rFonts w:hint="eastAsia"/>
          <w:color w:val="000000"/>
          <w:szCs w:val="24"/>
          <w:highlight w:val="none"/>
        </w:rPr>
      </w:pPr>
      <w:r>
        <w:rPr>
          <w:rFonts w:hint="eastAsia"/>
          <w:color w:val="000000"/>
          <w:szCs w:val="24"/>
          <w:highlight w:val="none"/>
        </w:rPr>
        <w:t>（一）招标人在开标前开启投标文件并将有关信息泄露给其他投标人；</w:t>
      </w:r>
    </w:p>
    <w:p>
      <w:pPr>
        <w:spacing w:line="360" w:lineRule="auto"/>
        <w:ind w:firstLine="420" w:firstLineChars="200"/>
        <w:rPr>
          <w:rFonts w:hint="eastAsia"/>
          <w:color w:val="000000"/>
          <w:szCs w:val="24"/>
          <w:highlight w:val="none"/>
        </w:rPr>
      </w:pPr>
      <w:r>
        <w:rPr>
          <w:rFonts w:hint="eastAsia"/>
          <w:color w:val="000000"/>
          <w:szCs w:val="24"/>
          <w:highlight w:val="none"/>
        </w:rPr>
        <w:t>（二）招标人直接或者间接向投标人泄露标底、评标委员会成员等信息；</w:t>
      </w:r>
    </w:p>
    <w:p>
      <w:pPr>
        <w:spacing w:line="360" w:lineRule="auto"/>
        <w:ind w:firstLine="420" w:firstLineChars="200"/>
        <w:rPr>
          <w:rFonts w:hint="eastAsia"/>
          <w:color w:val="000000"/>
          <w:szCs w:val="24"/>
          <w:highlight w:val="none"/>
        </w:rPr>
      </w:pPr>
      <w:r>
        <w:rPr>
          <w:rFonts w:hint="eastAsia"/>
          <w:color w:val="000000"/>
          <w:szCs w:val="24"/>
          <w:highlight w:val="none"/>
        </w:rPr>
        <w:t>（三）招标人明示或者暗示投标人压低或者抬高投标报价；</w:t>
      </w:r>
    </w:p>
    <w:p>
      <w:pPr>
        <w:spacing w:line="360" w:lineRule="auto"/>
        <w:ind w:firstLine="420" w:firstLineChars="200"/>
        <w:rPr>
          <w:rFonts w:hint="eastAsia"/>
          <w:color w:val="000000"/>
          <w:szCs w:val="24"/>
          <w:highlight w:val="none"/>
        </w:rPr>
      </w:pPr>
      <w:r>
        <w:rPr>
          <w:rFonts w:hint="eastAsia"/>
          <w:color w:val="000000"/>
          <w:szCs w:val="24"/>
          <w:highlight w:val="none"/>
        </w:rPr>
        <w:t>（四）招标人授意投标人撤换、修改投标文件；</w:t>
      </w:r>
    </w:p>
    <w:p>
      <w:pPr>
        <w:spacing w:line="360" w:lineRule="auto"/>
        <w:ind w:firstLine="420" w:firstLineChars="200"/>
        <w:rPr>
          <w:rFonts w:hint="eastAsia"/>
          <w:color w:val="000000"/>
          <w:szCs w:val="24"/>
          <w:highlight w:val="none"/>
        </w:rPr>
      </w:pPr>
      <w:r>
        <w:rPr>
          <w:rFonts w:hint="eastAsia"/>
          <w:color w:val="000000"/>
          <w:szCs w:val="24"/>
          <w:highlight w:val="none"/>
        </w:rPr>
        <w:t>（五）招标人明示或者暗示投标人为特定投标人中标提供方便；</w:t>
      </w:r>
    </w:p>
    <w:p>
      <w:pPr>
        <w:spacing w:line="360" w:lineRule="auto"/>
        <w:ind w:firstLine="420" w:firstLineChars="200"/>
        <w:rPr>
          <w:rFonts w:hint="eastAsia"/>
          <w:color w:val="000000"/>
          <w:szCs w:val="24"/>
          <w:highlight w:val="none"/>
        </w:rPr>
      </w:pPr>
      <w:r>
        <w:rPr>
          <w:rFonts w:hint="eastAsia"/>
          <w:color w:val="000000"/>
          <w:szCs w:val="24"/>
          <w:highlight w:val="none"/>
        </w:rPr>
        <w:t xml:space="preserve">（六）招标人与投标人为谋求特定投标人中标而采取的其他串通行为。 </w:t>
      </w:r>
    </w:p>
    <w:p>
      <w:pPr>
        <w:spacing w:line="360" w:lineRule="auto"/>
        <w:ind w:firstLine="420" w:firstLineChars="200"/>
        <w:rPr>
          <w:rFonts w:hint="eastAsia"/>
          <w:color w:val="000000"/>
          <w:szCs w:val="24"/>
          <w:highlight w:val="none"/>
        </w:rPr>
      </w:pPr>
      <w:r>
        <w:rPr>
          <w:rFonts w:hint="eastAsia"/>
          <w:color w:val="000000"/>
          <w:szCs w:val="24"/>
          <w:highlight w:val="none"/>
        </w:rPr>
        <w:t xml:space="preserve">四、我公司清楚知晓，有下列情形之一的，属于投标人相互串通投标： </w:t>
      </w:r>
    </w:p>
    <w:p>
      <w:pPr>
        <w:spacing w:line="360" w:lineRule="auto"/>
        <w:ind w:firstLine="420" w:firstLineChars="200"/>
        <w:rPr>
          <w:rFonts w:hint="eastAsia"/>
          <w:color w:val="000000"/>
          <w:szCs w:val="24"/>
          <w:highlight w:val="none"/>
        </w:rPr>
      </w:pPr>
      <w:r>
        <w:rPr>
          <w:rFonts w:hint="eastAsia"/>
          <w:color w:val="000000"/>
          <w:szCs w:val="24"/>
          <w:highlight w:val="none"/>
        </w:rPr>
        <w:t xml:space="preserve">（一）投标人之间协商投标报价等投标文件的实质性内容； </w:t>
      </w:r>
    </w:p>
    <w:p>
      <w:pPr>
        <w:spacing w:line="360" w:lineRule="auto"/>
        <w:ind w:firstLine="420" w:firstLineChars="200"/>
        <w:rPr>
          <w:rFonts w:hint="eastAsia"/>
          <w:color w:val="000000"/>
          <w:szCs w:val="24"/>
          <w:highlight w:val="none"/>
        </w:rPr>
      </w:pPr>
      <w:r>
        <w:rPr>
          <w:rFonts w:hint="eastAsia"/>
          <w:color w:val="000000"/>
          <w:szCs w:val="24"/>
          <w:highlight w:val="none"/>
        </w:rPr>
        <w:t xml:space="preserve">（二）投标人之间约定中标人； </w:t>
      </w:r>
    </w:p>
    <w:p>
      <w:pPr>
        <w:spacing w:line="360" w:lineRule="auto"/>
        <w:ind w:firstLine="420" w:firstLineChars="200"/>
        <w:rPr>
          <w:rFonts w:hint="eastAsia"/>
          <w:color w:val="000000"/>
          <w:szCs w:val="24"/>
          <w:highlight w:val="none"/>
        </w:rPr>
      </w:pPr>
      <w:r>
        <w:rPr>
          <w:rFonts w:hint="eastAsia"/>
          <w:color w:val="000000"/>
          <w:szCs w:val="24"/>
          <w:highlight w:val="none"/>
        </w:rPr>
        <w:t>（三）投标人之间约定部分投标人放弃投标或者中标，</w:t>
      </w:r>
    </w:p>
    <w:p>
      <w:pPr>
        <w:spacing w:line="360" w:lineRule="auto"/>
        <w:ind w:firstLine="420" w:firstLineChars="200"/>
        <w:rPr>
          <w:rFonts w:hint="eastAsia"/>
          <w:color w:val="000000"/>
          <w:szCs w:val="24"/>
          <w:highlight w:val="none"/>
        </w:rPr>
      </w:pPr>
      <w:r>
        <w:rPr>
          <w:rFonts w:hint="eastAsia"/>
          <w:color w:val="000000"/>
          <w:szCs w:val="24"/>
          <w:highlight w:val="none"/>
        </w:rPr>
        <w:t>（四）属于同一集团、协会、商会等组织成员的投标人按照该组织要求协同投标；</w:t>
      </w:r>
    </w:p>
    <w:p>
      <w:pPr>
        <w:spacing w:line="360" w:lineRule="auto"/>
        <w:ind w:firstLine="420" w:firstLineChars="200"/>
        <w:rPr>
          <w:rFonts w:hint="eastAsia"/>
          <w:color w:val="000000"/>
          <w:szCs w:val="24"/>
          <w:highlight w:val="none"/>
        </w:rPr>
      </w:pPr>
      <w:r>
        <w:rPr>
          <w:rFonts w:hint="eastAsia"/>
          <w:color w:val="000000"/>
          <w:szCs w:val="24"/>
          <w:highlight w:val="none"/>
        </w:rPr>
        <w:t xml:space="preserve">（五）投标人之间为谋取中标或者排斥特定投标人而采取的其他联合行动。 </w:t>
      </w:r>
    </w:p>
    <w:p>
      <w:pPr>
        <w:spacing w:line="360" w:lineRule="auto"/>
        <w:ind w:firstLine="420" w:firstLineChars="200"/>
        <w:rPr>
          <w:rFonts w:hint="eastAsia"/>
          <w:color w:val="000000"/>
          <w:szCs w:val="24"/>
          <w:highlight w:val="none"/>
        </w:rPr>
      </w:pPr>
      <w:r>
        <w:rPr>
          <w:rFonts w:hint="eastAsia"/>
          <w:color w:val="000000"/>
          <w:szCs w:val="24"/>
          <w:highlight w:val="none"/>
        </w:rPr>
        <w:t>五、我公司清楚知晓，有下列情形之一的，视为投标人相互串通投标：</w:t>
      </w:r>
    </w:p>
    <w:p>
      <w:pPr>
        <w:spacing w:line="360" w:lineRule="auto"/>
        <w:ind w:firstLine="420" w:firstLineChars="200"/>
        <w:rPr>
          <w:rFonts w:hint="eastAsia"/>
          <w:color w:val="000000"/>
          <w:szCs w:val="24"/>
          <w:highlight w:val="none"/>
        </w:rPr>
      </w:pPr>
      <w:r>
        <w:rPr>
          <w:rFonts w:hint="eastAsia"/>
          <w:color w:val="000000"/>
          <w:szCs w:val="24"/>
          <w:highlight w:val="none"/>
        </w:rPr>
        <w:t>（一）不同投标人的投标文件由同一单位或者个人编制；</w:t>
      </w:r>
    </w:p>
    <w:p>
      <w:pPr>
        <w:spacing w:line="360" w:lineRule="auto"/>
        <w:ind w:firstLine="420" w:firstLineChars="200"/>
        <w:rPr>
          <w:rFonts w:hint="eastAsia"/>
          <w:color w:val="000000"/>
          <w:szCs w:val="24"/>
          <w:highlight w:val="none"/>
        </w:rPr>
      </w:pPr>
      <w:r>
        <w:rPr>
          <w:rFonts w:hint="eastAsia"/>
          <w:color w:val="000000"/>
          <w:szCs w:val="24"/>
          <w:highlight w:val="none"/>
        </w:rPr>
        <w:t>（二）不同投标人委托同一单位或者个人办理投标事宜；</w:t>
      </w:r>
    </w:p>
    <w:p>
      <w:pPr>
        <w:spacing w:line="360" w:lineRule="auto"/>
        <w:ind w:firstLine="420" w:firstLineChars="200"/>
        <w:rPr>
          <w:rFonts w:hint="eastAsia"/>
          <w:color w:val="000000"/>
          <w:szCs w:val="24"/>
          <w:highlight w:val="none"/>
        </w:rPr>
      </w:pPr>
      <w:r>
        <w:rPr>
          <w:rFonts w:hint="eastAsia"/>
          <w:color w:val="000000"/>
          <w:szCs w:val="24"/>
          <w:highlight w:val="none"/>
        </w:rPr>
        <w:t>（三）不同投标人的投标文件载明的项目管理成员为同一人；</w:t>
      </w:r>
    </w:p>
    <w:p>
      <w:pPr>
        <w:spacing w:line="360" w:lineRule="auto"/>
        <w:ind w:firstLine="420" w:firstLineChars="200"/>
        <w:rPr>
          <w:rFonts w:hint="eastAsia"/>
          <w:color w:val="000000"/>
          <w:szCs w:val="24"/>
          <w:highlight w:val="none"/>
        </w:rPr>
      </w:pPr>
      <w:r>
        <w:rPr>
          <w:rFonts w:hint="eastAsia"/>
          <w:color w:val="000000"/>
          <w:szCs w:val="24"/>
          <w:highlight w:val="none"/>
        </w:rPr>
        <w:t>（四）不同投标人的投标文件异常一致或者投标报价呈规律性差异；</w:t>
      </w:r>
    </w:p>
    <w:p>
      <w:pPr>
        <w:spacing w:line="360" w:lineRule="auto"/>
        <w:ind w:firstLine="420" w:firstLineChars="200"/>
        <w:rPr>
          <w:rFonts w:hint="eastAsia"/>
          <w:color w:val="000000"/>
          <w:szCs w:val="24"/>
          <w:highlight w:val="none"/>
        </w:rPr>
      </w:pPr>
      <w:r>
        <w:rPr>
          <w:rFonts w:hint="eastAsia"/>
          <w:color w:val="000000"/>
          <w:szCs w:val="24"/>
          <w:highlight w:val="none"/>
        </w:rPr>
        <w:t>（五）不同投标人的投标文件相互混装；</w:t>
      </w:r>
    </w:p>
    <w:p>
      <w:pPr>
        <w:spacing w:line="360" w:lineRule="auto"/>
        <w:ind w:firstLine="420" w:firstLineChars="200"/>
        <w:rPr>
          <w:rFonts w:hint="eastAsia"/>
          <w:color w:val="000000"/>
          <w:szCs w:val="24"/>
          <w:highlight w:val="none"/>
        </w:rPr>
      </w:pPr>
      <w:r>
        <w:rPr>
          <w:rFonts w:hint="eastAsia"/>
          <w:color w:val="000000"/>
          <w:szCs w:val="24"/>
          <w:highlight w:val="none"/>
        </w:rPr>
        <w:t xml:space="preserve">（六）不同投标人的投标保证金从同一单位或者个人的账户转出。 </w:t>
      </w:r>
    </w:p>
    <w:p>
      <w:pPr>
        <w:spacing w:line="360" w:lineRule="auto"/>
        <w:ind w:firstLine="420" w:firstLineChars="200"/>
        <w:rPr>
          <w:rFonts w:hint="eastAsia"/>
          <w:color w:val="000000"/>
          <w:szCs w:val="24"/>
          <w:highlight w:val="none"/>
        </w:rPr>
      </w:pPr>
      <w:r>
        <w:rPr>
          <w:rFonts w:hint="eastAsia"/>
          <w:color w:val="000000"/>
          <w:szCs w:val="24"/>
          <w:highlight w:val="none"/>
        </w:rPr>
        <w:t>六、我公司清楚知晓，有下列情形之一的，属于弄虚作假：</w:t>
      </w:r>
    </w:p>
    <w:p>
      <w:pPr>
        <w:spacing w:line="360" w:lineRule="auto"/>
        <w:ind w:firstLine="420" w:firstLineChars="200"/>
        <w:rPr>
          <w:rFonts w:hint="eastAsia"/>
          <w:color w:val="000000"/>
          <w:szCs w:val="24"/>
          <w:highlight w:val="none"/>
        </w:rPr>
      </w:pPr>
      <w:r>
        <w:rPr>
          <w:rFonts w:hint="eastAsia"/>
          <w:color w:val="000000"/>
          <w:szCs w:val="24"/>
          <w:highlight w:val="none"/>
        </w:rPr>
        <w:t>（一）使用伪造、变造的许可证件；</w:t>
      </w:r>
    </w:p>
    <w:p>
      <w:pPr>
        <w:spacing w:line="360" w:lineRule="auto"/>
        <w:ind w:firstLine="420" w:firstLineChars="200"/>
        <w:rPr>
          <w:rFonts w:hint="eastAsia"/>
          <w:color w:val="000000"/>
          <w:szCs w:val="24"/>
          <w:highlight w:val="none"/>
        </w:rPr>
      </w:pPr>
      <w:r>
        <w:rPr>
          <w:rFonts w:hint="eastAsia"/>
          <w:color w:val="000000"/>
          <w:szCs w:val="24"/>
          <w:highlight w:val="none"/>
        </w:rPr>
        <w:t xml:space="preserve">（二）提供虚假的财务状况或者业绩； </w:t>
      </w:r>
    </w:p>
    <w:p>
      <w:pPr>
        <w:spacing w:line="360" w:lineRule="auto"/>
        <w:ind w:firstLine="420" w:firstLineChars="200"/>
        <w:rPr>
          <w:rFonts w:hint="eastAsia"/>
          <w:color w:val="000000"/>
          <w:szCs w:val="24"/>
          <w:highlight w:val="none"/>
        </w:rPr>
      </w:pPr>
      <w:r>
        <w:rPr>
          <w:rFonts w:hint="eastAsia"/>
          <w:color w:val="000000"/>
          <w:szCs w:val="24"/>
          <w:highlight w:val="none"/>
        </w:rPr>
        <w:t>（三）提供虚假的项目负责人或者主要技术人员简历、劳动关系证明；</w:t>
      </w:r>
    </w:p>
    <w:p>
      <w:pPr>
        <w:spacing w:line="360" w:lineRule="auto"/>
        <w:ind w:firstLine="420" w:firstLineChars="200"/>
        <w:rPr>
          <w:rFonts w:hint="eastAsia"/>
          <w:color w:val="000000"/>
          <w:szCs w:val="24"/>
          <w:highlight w:val="none"/>
        </w:rPr>
      </w:pPr>
      <w:r>
        <w:rPr>
          <w:rFonts w:hint="eastAsia"/>
          <w:color w:val="000000"/>
          <w:szCs w:val="24"/>
          <w:highlight w:val="none"/>
        </w:rPr>
        <w:t>（四）提供虚假的信用状况；</w:t>
      </w:r>
    </w:p>
    <w:p>
      <w:pPr>
        <w:spacing w:line="360" w:lineRule="auto"/>
        <w:ind w:firstLine="420" w:firstLineChars="200"/>
        <w:rPr>
          <w:rFonts w:hint="eastAsia"/>
          <w:color w:val="000000"/>
          <w:szCs w:val="24"/>
          <w:highlight w:val="none"/>
        </w:rPr>
      </w:pPr>
      <w:r>
        <w:rPr>
          <w:rFonts w:hint="eastAsia"/>
          <w:color w:val="000000"/>
          <w:szCs w:val="24"/>
          <w:highlight w:val="none"/>
        </w:rPr>
        <w:t xml:space="preserve">（五）其他弄虚作假的行为。 </w:t>
      </w:r>
    </w:p>
    <w:p>
      <w:pPr>
        <w:spacing w:line="360" w:lineRule="auto"/>
        <w:ind w:firstLine="420" w:firstLineChars="200"/>
        <w:rPr>
          <w:rFonts w:hint="eastAsia"/>
          <w:color w:val="000000"/>
          <w:szCs w:val="24"/>
          <w:highlight w:val="none"/>
        </w:rPr>
      </w:pPr>
      <w:r>
        <w:rPr>
          <w:rFonts w:hint="eastAsia"/>
          <w:color w:val="000000"/>
          <w:szCs w:val="24"/>
          <w:highlight w:val="none"/>
        </w:rPr>
        <w:t xml:space="preserve">七、我公司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 </w:t>
      </w:r>
    </w:p>
    <w:p>
      <w:pPr>
        <w:spacing w:line="360" w:lineRule="auto"/>
        <w:ind w:firstLine="420" w:firstLineChars="200"/>
        <w:rPr>
          <w:rFonts w:hint="eastAsia"/>
          <w:color w:val="000000"/>
          <w:szCs w:val="24"/>
          <w:highlight w:val="none"/>
        </w:rPr>
      </w:pPr>
      <w:r>
        <w:rPr>
          <w:rFonts w:hint="eastAsia"/>
          <w:color w:val="000000"/>
          <w:szCs w:val="24"/>
          <w:highlight w:val="none"/>
        </w:rPr>
        <w:t xml:space="preserve">八、我公司清楚并知晓《中华人民共和国刑法》第二百八十条“伪造、变造、买卖国家机关公文、证件、印章罪；盗窃、抢夺、毁灭国家机关公文、证件、印章罪；伪造公司、企业、事业单位、人民团体印章罪；伪造、变造居民身份证罪”的规定。 </w:t>
      </w:r>
    </w:p>
    <w:p>
      <w:pPr>
        <w:spacing w:line="360" w:lineRule="auto"/>
        <w:ind w:firstLine="420" w:firstLineChars="200"/>
        <w:rPr>
          <w:rFonts w:hint="eastAsia"/>
          <w:color w:val="000000"/>
          <w:szCs w:val="24"/>
          <w:highlight w:val="none"/>
        </w:rPr>
      </w:pPr>
      <w:r>
        <w:rPr>
          <w:rFonts w:hint="eastAsia"/>
          <w:color w:val="000000"/>
          <w:szCs w:val="24"/>
          <w:highlight w:val="none"/>
        </w:rPr>
        <w:t xml:space="preserve">九、我公司如被查实在本项目招标投标活动中存在串通投标、弄虚作假的，递交投标文件行为作为实施串通投标违法行为的关键环节，我公司将承担相应的法律责任，接受相应刑 事、纪律和行政处罚以及失信惩戒。 </w:t>
      </w:r>
    </w:p>
    <w:p>
      <w:pPr>
        <w:spacing w:line="560" w:lineRule="exact"/>
        <w:rPr>
          <w:rFonts w:hint="eastAsia" w:ascii="仿宋_GB2312" w:hAnsi="仿宋_GB2312" w:eastAsia="仿宋_GB2312" w:cs="仿宋_GB2312"/>
          <w:color w:val="000000"/>
          <w:sz w:val="32"/>
          <w:szCs w:val="32"/>
          <w:highlight w:val="none"/>
        </w:rPr>
      </w:pPr>
    </w:p>
    <w:p>
      <w:pPr>
        <w:spacing w:line="400" w:lineRule="exact"/>
        <w:rPr>
          <w:rFonts w:hint="eastAsia"/>
          <w:color w:val="000000"/>
          <w:szCs w:val="24"/>
          <w:highlight w:val="none"/>
        </w:rPr>
      </w:pPr>
    </w:p>
    <w:p>
      <w:pPr>
        <w:spacing w:line="400" w:lineRule="exact"/>
        <w:ind w:firstLine="420" w:firstLineChars="200"/>
        <w:jc w:val="right"/>
        <w:rPr>
          <w:rFonts w:hint="eastAsia"/>
          <w:color w:val="000000"/>
          <w:szCs w:val="24"/>
          <w:highlight w:val="none"/>
        </w:rPr>
      </w:pPr>
    </w:p>
    <w:p>
      <w:pPr>
        <w:spacing w:line="400" w:lineRule="exact"/>
        <w:ind w:firstLine="420" w:firstLineChars="200"/>
        <w:jc w:val="right"/>
        <w:rPr>
          <w:color w:val="000000"/>
          <w:szCs w:val="24"/>
          <w:highlight w:val="none"/>
        </w:rPr>
      </w:pPr>
      <w:r>
        <w:rPr>
          <w:rFonts w:hint="eastAsia"/>
          <w:color w:val="000000"/>
          <w:szCs w:val="24"/>
          <w:highlight w:val="none"/>
        </w:rPr>
        <w:t>投标人</w:t>
      </w:r>
      <w:r>
        <w:rPr>
          <w:color w:val="000000"/>
          <w:szCs w:val="24"/>
          <w:highlight w:val="none"/>
        </w:rPr>
        <w:t>：________________（盖单位章）</w:t>
      </w:r>
    </w:p>
    <w:p>
      <w:pPr>
        <w:wordWrap w:val="0"/>
        <w:spacing w:line="400" w:lineRule="exact"/>
        <w:ind w:firstLine="420" w:firstLineChars="200"/>
        <w:jc w:val="right"/>
        <w:rPr>
          <w:color w:val="000000"/>
          <w:szCs w:val="24"/>
          <w:highlight w:val="none"/>
        </w:rPr>
      </w:pPr>
      <w:r>
        <w:rPr>
          <w:rFonts w:hint="eastAsia"/>
          <w:color w:val="000000"/>
          <w:szCs w:val="24"/>
          <w:highlight w:val="none"/>
        </w:rPr>
        <w:t xml:space="preserve">   </w:t>
      </w:r>
    </w:p>
    <w:p>
      <w:pPr>
        <w:spacing w:line="400" w:lineRule="exact"/>
        <w:ind w:firstLine="420" w:firstLineChars="200"/>
        <w:jc w:val="right"/>
        <w:rPr>
          <w:color w:val="000000"/>
          <w:szCs w:val="24"/>
          <w:highlight w:val="none"/>
        </w:rPr>
      </w:pPr>
      <w:r>
        <w:rPr>
          <w:color w:val="000000"/>
          <w:szCs w:val="24"/>
          <w:highlight w:val="none"/>
        </w:rPr>
        <w:t>法定代表人：</w:t>
      </w:r>
      <w:r>
        <w:rPr>
          <w:color w:val="000000"/>
          <w:szCs w:val="24"/>
          <w:highlight w:val="none"/>
          <w:u w:val="single"/>
        </w:rPr>
        <w:t xml:space="preserve">         </w:t>
      </w:r>
      <w:r>
        <w:rPr>
          <w:rFonts w:hint="eastAsia"/>
          <w:color w:val="000000"/>
          <w:szCs w:val="24"/>
          <w:highlight w:val="none"/>
          <w:u w:val="single"/>
        </w:rPr>
        <w:t xml:space="preserve"> </w:t>
      </w:r>
      <w:r>
        <w:rPr>
          <w:color w:val="000000"/>
          <w:szCs w:val="24"/>
          <w:highlight w:val="none"/>
          <w:u w:val="single"/>
        </w:rPr>
        <w:t xml:space="preserve">      </w:t>
      </w:r>
      <w:r>
        <w:rPr>
          <w:color w:val="000000"/>
          <w:szCs w:val="24"/>
          <w:highlight w:val="none"/>
        </w:rPr>
        <w:t>（签字）</w:t>
      </w:r>
    </w:p>
    <w:p>
      <w:pPr>
        <w:spacing w:line="400" w:lineRule="exact"/>
        <w:ind w:firstLine="420" w:firstLineChars="200"/>
        <w:jc w:val="right"/>
        <w:rPr>
          <w:color w:val="000000"/>
          <w:szCs w:val="24"/>
          <w:highlight w:val="none"/>
        </w:rPr>
      </w:pPr>
    </w:p>
    <w:p>
      <w:pPr>
        <w:spacing w:line="400" w:lineRule="exact"/>
        <w:ind w:firstLine="420" w:firstLineChars="200"/>
        <w:jc w:val="right"/>
        <w:rPr>
          <w:color w:val="000000"/>
          <w:szCs w:val="24"/>
          <w:highlight w:val="none"/>
        </w:rPr>
        <w:sectPr>
          <w:pgSz w:w="11907" w:h="16840"/>
          <w:pgMar w:top="1701" w:right="1531" w:bottom="1588" w:left="1474" w:header="851" w:footer="992" w:gutter="0"/>
          <w:pgBorders>
            <w:top w:val="none" w:sz="0" w:space="0"/>
            <w:left w:val="none" w:sz="0" w:space="0"/>
            <w:bottom w:val="none" w:sz="0" w:space="0"/>
            <w:right w:val="none" w:sz="0" w:space="0"/>
          </w:pgBorders>
          <w:cols w:space="720" w:num="1"/>
          <w:docGrid w:linePitch="312" w:charSpace="0"/>
        </w:sectPr>
      </w:pPr>
      <w:r>
        <w:rPr>
          <w:color w:val="000000"/>
          <w:szCs w:val="24"/>
          <w:highlight w:val="none"/>
          <w:u w:val="single"/>
        </w:rPr>
        <w:t xml:space="preserve">       </w:t>
      </w:r>
      <w:r>
        <w:rPr>
          <w:color w:val="000000"/>
          <w:szCs w:val="24"/>
          <w:highlight w:val="none"/>
        </w:rPr>
        <w:t>年</w:t>
      </w:r>
      <w:r>
        <w:rPr>
          <w:color w:val="000000"/>
          <w:szCs w:val="24"/>
          <w:highlight w:val="none"/>
          <w:u w:val="single"/>
        </w:rPr>
        <w:t xml:space="preserve"> </w:t>
      </w:r>
      <w:r>
        <w:rPr>
          <w:rFonts w:hint="eastAsia"/>
          <w:color w:val="000000"/>
          <w:szCs w:val="24"/>
          <w:highlight w:val="none"/>
          <w:u w:val="single"/>
        </w:rPr>
        <w:t xml:space="preserve">  </w:t>
      </w:r>
      <w:r>
        <w:rPr>
          <w:color w:val="000000"/>
          <w:szCs w:val="24"/>
          <w:highlight w:val="none"/>
          <w:u w:val="single"/>
        </w:rPr>
        <w:t xml:space="preserve">  </w:t>
      </w:r>
      <w:r>
        <w:rPr>
          <w:color w:val="000000"/>
          <w:szCs w:val="24"/>
          <w:highlight w:val="none"/>
        </w:rPr>
        <w:t>月</w:t>
      </w:r>
      <w:r>
        <w:rPr>
          <w:color w:val="000000"/>
          <w:szCs w:val="24"/>
          <w:highlight w:val="none"/>
          <w:u w:val="single"/>
        </w:rPr>
        <w:t xml:space="preserve">    </w:t>
      </w:r>
      <w:r>
        <w:rPr>
          <w:color w:val="000000"/>
          <w:szCs w:val="24"/>
          <w:highlight w:val="none"/>
        </w:rPr>
        <w:t>日</w:t>
      </w:r>
    </w:p>
    <w:p>
      <w:pPr>
        <w:widowControl/>
        <w:spacing w:before="144" w:beforeLines="60" w:after="24" w:afterLines="10" w:line="440" w:lineRule="exact"/>
        <w:jc w:val="left"/>
        <w:outlineLvl w:val="1"/>
        <w:rPr>
          <w:b/>
          <w:snapToGrid w:val="0"/>
          <w:color w:val="000000"/>
          <w:kern w:val="0"/>
          <w:sz w:val="28"/>
          <w:szCs w:val="48"/>
          <w:highlight w:val="none"/>
          <w:lang w:val="zh-CN"/>
        </w:rPr>
      </w:pPr>
      <w:bookmarkStart w:id="1384" w:name="_Toc1177325507"/>
      <w:bookmarkStart w:id="1385" w:name="_Hlk147915879"/>
      <w:bookmarkStart w:id="1386" w:name="_Hlk160313267"/>
      <w:bookmarkStart w:id="1387" w:name="_Toc80812022"/>
      <w:bookmarkStart w:id="1388" w:name="_Toc113351944"/>
      <w:bookmarkStart w:id="1389" w:name="_Hlk147916133"/>
      <w:r>
        <w:rPr>
          <w:rFonts w:hint="eastAsia"/>
          <w:b/>
          <w:snapToGrid w:val="0"/>
          <w:color w:val="000000"/>
          <w:kern w:val="0"/>
          <w:sz w:val="28"/>
          <w:szCs w:val="48"/>
          <w:highlight w:val="none"/>
          <w:lang w:val="zh-CN"/>
        </w:rPr>
        <w:t>十二、落实政府采购政策相关证明材料（如有）</w:t>
      </w:r>
      <w:bookmarkEnd w:id="1384"/>
    </w:p>
    <w:p>
      <w:pPr>
        <w:spacing w:line="480" w:lineRule="exact"/>
        <w:jc w:val="center"/>
        <w:rPr>
          <w:rFonts w:eastAsia="仿宋"/>
          <w:b/>
          <w:bCs/>
          <w:color w:val="000000"/>
          <w:sz w:val="24"/>
          <w:szCs w:val="24"/>
          <w:highlight w:val="none"/>
        </w:rPr>
        <w:sectPr>
          <w:footerReference r:id="rId17" w:type="default"/>
          <w:footerReference r:id="rId18" w:type="even"/>
          <w:pgSz w:w="11906" w:h="16838"/>
          <w:pgMar w:top="1701" w:right="1418" w:bottom="1701" w:left="1418" w:header="851" w:footer="992" w:gutter="0"/>
          <w:pgBorders>
            <w:top w:val="none" w:sz="0" w:space="0"/>
            <w:left w:val="none" w:sz="0" w:space="0"/>
            <w:bottom w:val="none" w:sz="0" w:space="0"/>
            <w:right w:val="none" w:sz="0" w:space="0"/>
          </w:pgBorders>
          <w:cols w:space="720" w:num="1"/>
          <w:docGrid w:linePitch="312" w:charSpace="0"/>
        </w:sectPr>
      </w:pPr>
    </w:p>
    <w:p>
      <w:pPr>
        <w:spacing w:line="440" w:lineRule="exact"/>
        <w:outlineLvl w:val="2"/>
        <w:rPr>
          <w:b/>
          <w:bCs/>
          <w:snapToGrid w:val="0"/>
          <w:color w:val="000000"/>
          <w:sz w:val="24"/>
          <w:szCs w:val="24"/>
          <w:highlight w:val="none"/>
        </w:rPr>
      </w:pPr>
      <w:bookmarkStart w:id="1390" w:name="_Toc107393774"/>
      <w:bookmarkStart w:id="1391" w:name="_Toc113035514"/>
      <w:bookmarkStart w:id="1392" w:name="_Toc109984303"/>
      <w:bookmarkStart w:id="1393" w:name="_Toc2037854466"/>
      <w:bookmarkStart w:id="1394" w:name="_Hlk155277811"/>
      <w:r>
        <w:rPr>
          <w:rFonts w:hint="eastAsia"/>
          <w:b/>
          <w:bCs/>
          <w:snapToGrid w:val="0"/>
          <w:color w:val="000000"/>
          <w:sz w:val="24"/>
          <w:szCs w:val="24"/>
          <w:highlight w:val="none"/>
        </w:rPr>
        <w:t>（一）</w:t>
      </w:r>
      <w:bookmarkStart w:id="1395" w:name="_Hlk151555618"/>
      <w:r>
        <w:rPr>
          <w:rFonts w:hint="eastAsia"/>
          <w:b/>
          <w:bCs/>
          <w:snapToGrid w:val="0"/>
          <w:color w:val="000000"/>
          <w:sz w:val="24"/>
          <w:szCs w:val="24"/>
          <w:highlight w:val="none"/>
        </w:rPr>
        <w:t>中小企业声明函</w:t>
      </w:r>
      <w:bookmarkEnd w:id="1390"/>
      <w:bookmarkEnd w:id="1391"/>
      <w:bookmarkEnd w:id="1392"/>
      <w:r>
        <w:rPr>
          <w:rFonts w:hint="eastAsia"/>
          <w:b/>
          <w:bCs/>
          <w:snapToGrid w:val="0"/>
          <w:color w:val="000000"/>
          <w:sz w:val="24"/>
          <w:szCs w:val="24"/>
          <w:highlight w:val="none"/>
        </w:rPr>
        <w:t>（工程、服务）</w:t>
      </w:r>
      <w:bookmarkEnd w:id="1393"/>
      <w:bookmarkEnd w:id="1395"/>
    </w:p>
    <w:p>
      <w:pPr>
        <w:adjustRightInd w:val="0"/>
        <w:snapToGrid w:val="0"/>
        <w:spacing w:before="120" w:beforeLines="50" w:after="120" w:afterLines="50" w:line="400" w:lineRule="exact"/>
        <w:rPr>
          <w:rFonts w:ascii="宋体" w:hAnsi="宋体"/>
          <w:color w:val="000000"/>
          <w:szCs w:val="21"/>
          <w:highlight w:val="none"/>
        </w:rPr>
      </w:pPr>
      <w:r>
        <w:rPr>
          <w:rFonts w:hint="eastAsia" w:ascii="宋体" w:hAnsi="宋体"/>
          <w:color w:val="000000"/>
          <w:szCs w:val="21"/>
          <w:highlight w:val="none"/>
          <w:u w:val="single"/>
        </w:rPr>
        <w:t xml:space="preserve">                     </w:t>
      </w:r>
      <w:r>
        <w:rPr>
          <w:rFonts w:hint="eastAsia" w:ascii="宋体" w:hAnsi="宋体"/>
          <w:color w:val="000000"/>
          <w:szCs w:val="21"/>
          <w:highlight w:val="none"/>
        </w:rPr>
        <w:t>（招标人名称）：</w:t>
      </w:r>
    </w:p>
    <w:p>
      <w:pPr>
        <w:adjustRightInd w:val="0"/>
        <w:snapToGrid w:val="0"/>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本公司（联合体）郑重声明，根据《政府采购促进中小企业发展管理办法》（财库﹝2020﹞46 号）的规定，本公司（联合体）参加</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rPr>
        <w:t>（招标人名称）的</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rPr>
        <w:t>（项目名称）</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rPr>
        <w:t>（标段名称）（以下简称本工程）招标投标活动，本工程招标范围内的</w:t>
      </w:r>
      <w:r>
        <w:rPr>
          <w:rFonts w:hint="eastAsia" w:ascii="宋体" w:hAnsi="宋体"/>
          <w:color w:val="000000"/>
          <w:szCs w:val="21"/>
          <w:highlight w:val="none"/>
          <w:u w:val="single"/>
        </w:rPr>
        <w:t xml:space="preserve">    全部／部分   </w:t>
      </w:r>
      <w:r>
        <w:rPr>
          <w:rFonts w:hint="eastAsia" w:ascii="宋体" w:hAnsi="宋体"/>
          <w:b/>
          <w:bCs/>
          <w:color w:val="000000"/>
          <w:szCs w:val="21"/>
          <w:highlight w:val="none"/>
          <w:u w:val="single"/>
        </w:rPr>
        <w:t>（工程、服务）</w:t>
      </w:r>
      <w:r>
        <w:rPr>
          <w:rFonts w:hint="eastAsia" w:ascii="宋体" w:hAnsi="宋体"/>
          <w:color w:val="000000"/>
          <w:szCs w:val="21"/>
          <w:highlight w:val="none"/>
        </w:rPr>
        <w:t>内容为符合政策要求的中小企业承建（承接）。相关企业（</w:t>
      </w:r>
      <w:r>
        <w:rPr>
          <w:rFonts w:hint="eastAsia" w:ascii="宋体" w:hAnsi="宋体"/>
          <w:b/>
          <w:bCs/>
          <w:color w:val="000000"/>
          <w:szCs w:val="21"/>
          <w:highlight w:val="none"/>
        </w:rPr>
        <w:t>含联合体中的中小企业、签订分包意向协议的中小企业</w:t>
      </w:r>
      <w:r>
        <w:rPr>
          <w:rFonts w:hint="eastAsia" w:ascii="宋体" w:hAnsi="宋体"/>
          <w:color w:val="000000"/>
          <w:szCs w:val="21"/>
          <w:highlight w:val="none"/>
        </w:rPr>
        <w:t>）的具体情况如下：</w:t>
      </w:r>
    </w:p>
    <w:p>
      <w:pPr>
        <w:adjustRightInd w:val="0"/>
        <w:snapToGrid w:val="0"/>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rPr>
        <w:t>（工作内容名称） ，属于</w:t>
      </w:r>
      <w:r>
        <w:rPr>
          <w:rFonts w:hint="eastAsia" w:ascii="宋体" w:hAnsi="宋体"/>
          <w:color w:val="000000"/>
          <w:szCs w:val="21"/>
          <w:highlight w:val="none"/>
          <w:u w:val="single"/>
        </w:rPr>
        <w:t xml:space="preserve">       </w:t>
      </w:r>
      <w:r>
        <w:rPr>
          <w:rFonts w:hint="eastAsia" w:ascii="宋体" w:hAnsi="宋体"/>
          <w:color w:val="000000"/>
          <w:szCs w:val="21"/>
          <w:highlight w:val="none"/>
        </w:rPr>
        <w:t>（资格预审文件中明确的所属行业）；承建（承接）企业为</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rPr>
        <w:t>（企业名称） ，从业人员</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人，营业收入为</w:t>
      </w:r>
      <w:r>
        <w:rPr>
          <w:rFonts w:hint="eastAsia" w:ascii="宋体" w:hAnsi="宋体"/>
          <w:color w:val="000000"/>
          <w:szCs w:val="21"/>
          <w:highlight w:val="none"/>
          <w:u w:val="single"/>
        </w:rPr>
        <w:t xml:space="preserve">       </w:t>
      </w:r>
      <w:r>
        <w:rPr>
          <w:rFonts w:hint="eastAsia" w:ascii="宋体" w:hAnsi="宋体"/>
          <w:color w:val="000000"/>
          <w:szCs w:val="21"/>
          <w:highlight w:val="none"/>
        </w:rPr>
        <w:t>万元，资产总额为</w:t>
      </w:r>
      <w:r>
        <w:rPr>
          <w:rFonts w:hint="eastAsia" w:ascii="宋体" w:hAnsi="宋体"/>
          <w:color w:val="000000"/>
          <w:szCs w:val="21"/>
          <w:highlight w:val="none"/>
          <w:u w:val="single"/>
        </w:rPr>
        <w:t xml:space="preserve">   　　  </w:t>
      </w:r>
      <w:r>
        <w:rPr>
          <w:rFonts w:hint="eastAsia" w:ascii="宋体" w:hAnsi="宋体"/>
          <w:color w:val="000000"/>
          <w:szCs w:val="21"/>
          <w:highlight w:val="none"/>
        </w:rPr>
        <w:t>万元，属于</w:t>
      </w:r>
      <w:r>
        <w:rPr>
          <w:rFonts w:hint="eastAsia" w:ascii="宋体" w:hAnsi="宋体"/>
          <w:color w:val="000000"/>
          <w:szCs w:val="21"/>
          <w:highlight w:val="none"/>
          <w:u w:val="single"/>
        </w:rPr>
        <w:t xml:space="preserve">   中型企业／小型企业／微型企业 </w:t>
      </w:r>
      <w:r>
        <w:rPr>
          <w:rFonts w:hint="eastAsia" w:ascii="宋体" w:hAnsi="宋体"/>
          <w:color w:val="000000"/>
          <w:szCs w:val="21"/>
          <w:highlight w:val="none"/>
        </w:rPr>
        <w:t>；</w:t>
      </w:r>
    </w:p>
    <w:p>
      <w:pPr>
        <w:adjustRightInd w:val="0"/>
        <w:snapToGrid w:val="0"/>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2.</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rPr>
        <w:t>（工作内容名称） ，属于</w:t>
      </w:r>
      <w:r>
        <w:rPr>
          <w:rFonts w:hint="eastAsia" w:ascii="宋体" w:hAnsi="宋体"/>
          <w:color w:val="000000"/>
          <w:szCs w:val="21"/>
          <w:highlight w:val="none"/>
          <w:u w:val="single"/>
        </w:rPr>
        <w:t xml:space="preserve">       </w:t>
      </w:r>
      <w:r>
        <w:rPr>
          <w:rFonts w:hint="eastAsia" w:ascii="宋体" w:hAnsi="宋体"/>
          <w:color w:val="000000"/>
          <w:szCs w:val="21"/>
          <w:highlight w:val="none"/>
        </w:rPr>
        <w:t>（资格预审文件中明确的所属行业）；承建（承接）企业为</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rPr>
        <w:t>（企业名称） ，从业人员</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人，营业收入为</w:t>
      </w:r>
      <w:r>
        <w:rPr>
          <w:rFonts w:hint="eastAsia" w:ascii="宋体" w:hAnsi="宋体"/>
          <w:color w:val="000000"/>
          <w:szCs w:val="21"/>
          <w:highlight w:val="none"/>
          <w:u w:val="single"/>
        </w:rPr>
        <w:t xml:space="preserve">       </w:t>
      </w:r>
      <w:r>
        <w:rPr>
          <w:rFonts w:hint="eastAsia" w:ascii="宋体" w:hAnsi="宋体"/>
          <w:color w:val="000000"/>
          <w:szCs w:val="21"/>
          <w:highlight w:val="none"/>
        </w:rPr>
        <w:t>万元，资产总额为</w:t>
      </w:r>
      <w:r>
        <w:rPr>
          <w:rFonts w:hint="eastAsia" w:ascii="宋体" w:hAnsi="宋体"/>
          <w:color w:val="000000"/>
          <w:szCs w:val="21"/>
          <w:highlight w:val="none"/>
          <w:u w:val="single"/>
        </w:rPr>
        <w:t xml:space="preserve">   　　  </w:t>
      </w:r>
      <w:r>
        <w:rPr>
          <w:rFonts w:hint="eastAsia" w:ascii="宋体" w:hAnsi="宋体"/>
          <w:color w:val="000000"/>
          <w:szCs w:val="21"/>
          <w:highlight w:val="none"/>
        </w:rPr>
        <w:t>万元，属于</w:t>
      </w:r>
      <w:r>
        <w:rPr>
          <w:rFonts w:hint="eastAsia" w:ascii="宋体" w:hAnsi="宋体"/>
          <w:color w:val="000000"/>
          <w:szCs w:val="21"/>
          <w:highlight w:val="none"/>
          <w:u w:val="single"/>
        </w:rPr>
        <w:t xml:space="preserve">   中型企业／小型企业／微型企业 </w:t>
      </w:r>
      <w:r>
        <w:rPr>
          <w:rFonts w:hint="eastAsia" w:ascii="宋体" w:hAnsi="宋体"/>
          <w:color w:val="000000"/>
          <w:szCs w:val="21"/>
          <w:highlight w:val="none"/>
        </w:rPr>
        <w:t>；</w:t>
      </w:r>
    </w:p>
    <w:p>
      <w:pPr>
        <w:adjustRightInd w:val="0"/>
        <w:snapToGrid w:val="0"/>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w:t>
      </w:r>
    </w:p>
    <w:p>
      <w:pPr>
        <w:adjustRightInd w:val="0"/>
        <w:snapToGrid w:val="0"/>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以上企业，不属于大企业的分支机构，不存在控股股东为大企业的情形，也不存在与大企业的负责人为同一人的情形。</w:t>
      </w:r>
    </w:p>
    <w:p>
      <w:pPr>
        <w:adjustRightInd w:val="0"/>
        <w:snapToGrid w:val="0"/>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本企业对上述声明内容的真实性负责。如有虚假，将依法承担相应责任。</w:t>
      </w:r>
    </w:p>
    <w:p>
      <w:pPr>
        <w:adjustRightInd w:val="0"/>
        <w:snapToGrid w:val="0"/>
        <w:spacing w:line="400" w:lineRule="exact"/>
        <w:ind w:firstLine="420" w:firstLineChars="200"/>
        <w:rPr>
          <w:rFonts w:ascii="宋体" w:hAnsi="宋体" w:cs="宋体"/>
          <w:color w:val="000000"/>
          <w:szCs w:val="21"/>
          <w:highlight w:val="none"/>
        </w:rPr>
      </w:pPr>
    </w:p>
    <w:p>
      <w:pPr>
        <w:adjustRightInd w:val="0"/>
        <w:snapToGrid w:val="0"/>
        <w:spacing w:line="400" w:lineRule="exact"/>
        <w:ind w:firstLine="422" w:firstLineChars="200"/>
        <w:jc w:val="right"/>
        <w:rPr>
          <w:rFonts w:ascii="宋体" w:hAnsi="宋体" w:cs="宋体"/>
          <w:b/>
          <w:bCs/>
          <w:color w:val="000000"/>
          <w:szCs w:val="21"/>
          <w:highlight w:val="none"/>
        </w:rPr>
      </w:pPr>
      <w:r>
        <w:rPr>
          <w:rFonts w:hint="eastAsia" w:ascii="宋体" w:hAnsi="宋体" w:cs="宋体"/>
          <w:b/>
          <w:bCs/>
          <w:color w:val="000000"/>
          <w:szCs w:val="21"/>
          <w:highlight w:val="none"/>
        </w:rPr>
        <w:t>投标人：</w:t>
      </w:r>
      <w:r>
        <w:rPr>
          <w:rFonts w:hint="eastAsia" w:ascii="宋体" w:hAnsi="宋体" w:cs="宋体"/>
          <w:b/>
          <w:bCs/>
          <w:color w:val="000000"/>
          <w:szCs w:val="21"/>
          <w:highlight w:val="none"/>
          <w:u w:val="single"/>
        </w:rPr>
        <w:t>　　　　　　　　</w:t>
      </w:r>
      <w:r>
        <w:rPr>
          <w:rFonts w:hint="eastAsia" w:ascii="宋体" w:hAnsi="宋体" w:cs="宋体"/>
          <w:b/>
          <w:bCs/>
          <w:color w:val="000000"/>
          <w:szCs w:val="21"/>
          <w:highlight w:val="none"/>
        </w:rPr>
        <w:t>（盖单位章）</w:t>
      </w:r>
    </w:p>
    <w:p>
      <w:pPr>
        <w:adjustRightInd w:val="0"/>
        <w:snapToGrid w:val="0"/>
        <w:spacing w:line="400" w:lineRule="exact"/>
        <w:ind w:firstLine="420" w:firstLineChars="200"/>
        <w:jc w:val="right"/>
        <w:rPr>
          <w:rFonts w:ascii="宋体" w:hAnsi="宋体" w:cs="宋体"/>
          <w:color w:val="000000"/>
          <w:szCs w:val="21"/>
          <w:highlight w:val="none"/>
        </w:rPr>
      </w:pPr>
      <w:r>
        <w:rPr>
          <w:rFonts w:hint="eastAsia" w:ascii="宋体" w:hAnsi="宋体" w:cs="宋体"/>
          <w:color w:val="000000"/>
          <w:szCs w:val="21"/>
          <w:highlight w:val="none"/>
        </w:rPr>
        <w:t>日　期：</w:t>
      </w:r>
      <w:r>
        <w:rPr>
          <w:rFonts w:hint="eastAsia" w:ascii="宋体" w:hAnsi="宋体" w:cs="宋体"/>
          <w:color w:val="000000"/>
          <w:szCs w:val="21"/>
          <w:highlight w:val="none"/>
          <w:u w:val="single"/>
        </w:rPr>
        <w:t>　　</w:t>
      </w:r>
      <w:r>
        <w:rPr>
          <w:rFonts w:hint="eastAsia" w:ascii="宋体" w:hAnsi="宋体" w:cs="宋体"/>
          <w:color w:val="000000"/>
          <w:szCs w:val="21"/>
          <w:highlight w:val="none"/>
        </w:rPr>
        <w:t>年</w:t>
      </w:r>
      <w:r>
        <w:rPr>
          <w:rFonts w:hint="eastAsia" w:ascii="宋体" w:hAnsi="宋体" w:cs="宋体"/>
          <w:color w:val="000000"/>
          <w:szCs w:val="21"/>
          <w:highlight w:val="none"/>
          <w:u w:val="single"/>
        </w:rPr>
        <w:t>　　</w:t>
      </w:r>
      <w:r>
        <w:rPr>
          <w:rFonts w:hint="eastAsia" w:ascii="宋体" w:hAnsi="宋体" w:cs="宋体"/>
          <w:color w:val="000000"/>
          <w:szCs w:val="21"/>
          <w:highlight w:val="none"/>
        </w:rPr>
        <w:t>月</w:t>
      </w:r>
      <w:r>
        <w:rPr>
          <w:rFonts w:hint="eastAsia" w:ascii="宋体" w:hAnsi="宋体" w:cs="宋体"/>
          <w:color w:val="000000"/>
          <w:szCs w:val="21"/>
          <w:highlight w:val="none"/>
          <w:u w:val="single"/>
        </w:rPr>
        <w:t>　　</w:t>
      </w:r>
      <w:r>
        <w:rPr>
          <w:rFonts w:hint="eastAsia" w:ascii="宋体" w:hAnsi="宋体" w:cs="宋体"/>
          <w:color w:val="000000"/>
          <w:szCs w:val="21"/>
          <w:highlight w:val="none"/>
        </w:rPr>
        <w:t>日</w:t>
      </w:r>
    </w:p>
    <w:p>
      <w:pPr>
        <w:adjustRightInd w:val="0"/>
        <w:snapToGrid w:val="0"/>
        <w:spacing w:line="400" w:lineRule="exact"/>
        <w:ind w:firstLine="420" w:firstLineChars="200"/>
        <w:rPr>
          <w:rFonts w:ascii="宋体" w:hAnsi="宋体" w:cs="宋体"/>
          <w:color w:val="000000"/>
          <w:szCs w:val="21"/>
          <w:highlight w:val="none"/>
        </w:rPr>
      </w:pPr>
    </w:p>
    <w:p>
      <w:pPr>
        <w:adjustRightInd w:val="0"/>
        <w:snapToGrid w:val="0"/>
        <w:spacing w:line="360" w:lineRule="exact"/>
        <w:ind w:firstLine="400" w:firstLineChars="200"/>
        <w:rPr>
          <w:rFonts w:ascii="宋体" w:hAnsi="宋体" w:cs="宋体"/>
          <w:color w:val="000000"/>
          <w:sz w:val="20"/>
          <w:szCs w:val="20"/>
          <w:highlight w:val="none"/>
        </w:rPr>
      </w:pPr>
      <w:r>
        <w:rPr>
          <w:rFonts w:hint="eastAsia" w:ascii="宋体" w:hAnsi="宋体" w:cs="宋体"/>
          <w:color w:val="000000"/>
          <w:sz w:val="20"/>
          <w:szCs w:val="20"/>
          <w:highlight w:val="none"/>
        </w:rPr>
        <w:t>备注：</w:t>
      </w:r>
    </w:p>
    <w:p>
      <w:pPr>
        <w:adjustRightInd w:val="0"/>
        <w:snapToGrid w:val="0"/>
        <w:spacing w:line="360" w:lineRule="exact"/>
        <w:ind w:firstLine="400" w:firstLineChars="200"/>
        <w:rPr>
          <w:rFonts w:ascii="宋体" w:hAnsi="宋体" w:cs="宋体"/>
          <w:color w:val="000000"/>
          <w:sz w:val="20"/>
          <w:szCs w:val="20"/>
          <w:highlight w:val="none"/>
        </w:rPr>
      </w:pPr>
      <w:r>
        <w:rPr>
          <w:rFonts w:hint="eastAsia" w:ascii="宋体" w:hAnsi="宋体" w:cs="宋体"/>
          <w:color w:val="000000"/>
          <w:sz w:val="20"/>
          <w:szCs w:val="20"/>
          <w:highlight w:val="none"/>
        </w:rPr>
        <w:t>1.政府采购工程的投标人应当如实提供中小企业声明函，中小微企业划型按照《统计上大中小微型企业划分办法 (2017)》执行。大型企业承担本工程招标范围内相应内容的，可不填报大型企业信息。</w:t>
      </w:r>
    </w:p>
    <w:p>
      <w:pPr>
        <w:adjustRightInd w:val="0"/>
        <w:snapToGrid w:val="0"/>
        <w:spacing w:line="360" w:lineRule="exact"/>
        <w:ind w:firstLine="400" w:firstLineChars="200"/>
        <w:rPr>
          <w:rFonts w:ascii="宋体" w:hAnsi="宋体" w:cs="宋体"/>
          <w:color w:val="000000"/>
          <w:sz w:val="20"/>
          <w:szCs w:val="20"/>
          <w:highlight w:val="none"/>
        </w:rPr>
      </w:pPr>
      <w:r>
        <w:rPr>
          <w:rFonts w:ascii="宋体" w:hAnsi="宋体" w:cs="宋体"/>
          <w:color w:val="000000"/>
          <w:sz w:val="20"/>
          <w:szCs w:val="20"/>
          <w:highlight w:val="none"/>
        </w:rPr>
        <w:t>2</w:t>
      </w:r>
      <w:r>
        <w:rPr>
          <w:rFonts w:hint="eastAsia" w:ascii="宋体" w:hAnsi="宋体" w:cs="宋体"/>
          <w:color w:val="000000"/>
          <w:sz w:val="20"/>
          <w:szCs w:val="20"/>
          <w:highlight w:val="none"/>
        </w:rPr>
        <w:t>.从业人员、营业收入、资产总额填报上一年度数据，无上一年度数据的新成立企业可不填报。文件递交截止日如在6月30日以前，则上一年度数据是指上上个年度的数据，例如文件递交截止日为2014年6月30日，上一年度数据是指2012年度的数据。如文件递交截止日如在6月30日以后，则上一年度数据是指上个年度数据，例如文件递交截止日为2014年7月1日，上一年度数据是2013年度的数据。</w:t>
      </w:r>
    </w:p>
    <w:p>
      <w:pPr>
        <w:adjustRightInd w:val="0"/>
        <w:snapToGrid w:val="0"/>
        <w:spacing w:line="360" w:lineRule="exact"/>
        <w:ind w:firstLine="400" w:firstLineChars="200"/>
        <w:rPr>
          <w:rFonts w:ascii="宋体" w:hAnsi="宋体"/>
          <w:b w:val="0"/>
          <w:bCs w:val="0"/>
          <w:color w:val="000000"/>
          <w:sz w:val="20"/>
          <w:szCs w:val="20"/>
          <w:highlight w:val="none"/>
        </w:rPr>
      </w:pPr>
      <w:bookmarkStart w:id="1396" w:name="_Toc106962850"/>
      <w:bookmarkStart w:id="1397" w:name="_Toc107561305"/>
      <w:r>
        <w:rPr>
          <w:rFonts w:hint="eastAsia" w:ascii="宋体" w:hAnsi="宋体" w:cs="宋体"/>
          <w:b w:val="0"/>
          <w:bCs w:val="0"/>
          <w:color w:val="000000"/>
          <w:sz w:val="20"/>
          <w:szCs w:val="20"/>
          <w:highlight w:val="none"/>
        </w:rPr>
        <w:t>3</w:t>
      </w:r>
      <w:r>
        <w:rPr>
          <w:rFonts w:ascii="宋体" w:hAnsi="宋体" w:cs="宋体"/>
          <w:b w:val="0"/>
          <w:bCs w:val="0"/>
          <w:color w:val="000000"/>
          <w:sz w:val="20"/>
          <w:szCs w:val="20"/>
          <w:highlight w:val="none"/>
        </w:rPr>
        <w:t>.</w:t>
      </w:r>
      <w:r>
        <w:rPr>
          <w:rFonts w:hint="eastAsia" w:ascii="宋体" w:hAnsi="宋体" w:cs="宋体"/>
          <w:b w:val="0"/>
          <w:bCs w:val="0"/>
          <w:color w:val="000000"/>
          <w:sz w:val="20"/>
          <w:szCs w:val="20"/>
          <w:highlight w:val="none"/>
        </w:rPr>
        <w:t>签订分包意向协议的企业，</w:t>
      </w:r>
      <w:r>
        <w:rPr>
          <w:rFonts w:hint="eastAsia" w:ascii="宋体" w:hAnsi="宋体"/>
          <w:b w:val="0"/>
          <w:bCs w:val="0"/>
          <w:color w:val="000000"/>
          <w:sz w:val="20"/>
          <w:szCs w:val="20"/>
          <w:highlight w:val="none"/>
        </w:rPr>
        <w:t>工作内容名称</w:t>
      </w:r>
      <w:r>
        <w:rPr>
          <w:rFonts w:hint="eastAsia" w:ascii="宋体" w:hAnsi="宋体" w:cs="宋体"/>
          <w:b w:val="0"/>
          <w:bCs w:val="0"/>
          <w:color w:val="000000"/>
          <w:sz w:val="20"/>
          <w:szCs w:val="20"/>
          <w:highlight w:val="none"/>
        </w:rPr>
        <w:t>以</w:t>
      </w:r>
      <w:r>
        <w:rPr>
          <w:rFonts w:hint="eastAsia" w:ascii="宋体" w:hAnsi="宋体"/>
          <w:b w:val="0"/>
          <w:bCs w:val="0"/>
          <w:color w:val="000000"/>
          <w:sz w:val="20"/>
          <w:szCs w:val="20"/>
          <w:highlight w:val="none"/>
        </w:rPr>
        <w:t>分包意向协议书中约定的工作内容为准；联合体投标的，工作内容名称以联合体协议书中约定的职责分工为准。工作内容属于“建筑安装工程”的，对应的中小企业划分标准所属行业为建筑业；工作内容属于“工程设计”的，对应的中小企业划分标准所属行业为科学研究和技术服务业。</w:t>
      </w:r>
    </w:p>
    <w:p>
      <w:pPr>
        <w:adjustRightInd w:val="0"/>
        <w:snapToGrid w:val="0"/>
        <w:spacing w:line="360" w:lineRule="exact"/>
        <w:ind w:firstLine="402" w:firstLineChars="200"/>
        <w:rPr>
          <w:rFonts w:ascii="宋体" w:hAnsi="宋体" w:cs="宋体"/>
          <w:b/>
          <w:bCs/>
          <w:color w:val="000000"/>
          <w:sz w:val="20"/>
          <w:szCs w:val="20"/>
          <w:highlight w:val="none"/>
        </w:rPr>
        <w:sectPr>
          <w:pgSz w:w="11906" w:h="16838"/>
          <w:pgMar w:top="1701" w:right="1418" w:bottom="1701" w:left="1418" w:header="851" w:footer="992" w:gutter="0"/>
          <w:pgBorders>
            <w:top w:val="none" w:sz="0" w:space="0"/>
            <w:left w:val="none" w:sz="0" w:space="0"/>
            <w:bottom w:val="none" w:sz="0" w:space="0"/>
            <w:right w:val="none" w:sz="0" w:space="0"/>
          </w:pgBorders>
          <w:cols w:space="720" w:num="1"/>
          <w:docGrid w:linePitch="312" w:charSpace="0"/>
        </w:sectPr>
      </w:pPr>
      <w:r>
        <w:rPr>
          <w:rFonts w:ascii="宋体" w:hAnsi="宋体" w:cs="宋体"/>
          <w:b/>
          <w:bCs/>
          <w:color w:val="000000"/>
          <w:sz w:val="20"/>
          <w:szCs w:val="20"/>
          <w:highlight w:val="none"/>
        </w:rPr>
        <w:t>4.</w:t>
      </w:r>
      <w:r>
        <w:rPr>
          <w:rFonts w:hint="eastAsia" w:ascii="宋体" w:hAnsi="宋体" w:cs="宋体"/>
          <w:b/>
          <w:bCs/>
          <w:color w:val="000000"/>
          <w:sz w:val="20"/>
          <w:szCs w:val="20"/>
          <w:highlight w:val="none"/>
        </w:rPr>
        <w:t>投标人填报，联合体申请的，由联合体体牵头人填报。</w:t>
      </w:r>
    </w:p>
    <w:p>
      <w:pPr>
        <w:spacing w:line="440" w:lineRule="exact"/>
        <w:outlineLvl w:val="2"/>
        <w:rPr>
          <w:rFonts w:ascii="宋体" w:hAnsi="宋体"/>
          <w:b/>
          <w:bCs/>
          <w:color w:val="000000"/>
          <w:sz w:val="24"/>
          <w:szCs w:val="24"/>
          <w:highlight w:val="none"/>
        </w:rPr>
      </w:pPr>
      <w:bookmarkStart w:id="1398" w:name="_Toc210524854"/>
      <w:r>
        <w:rPr>
          <w:rFonts w:hint="eastAsia" w:ascii="宋体" w:hAnsi="宋体"/>
          <w:b/>
          <w:bCs/>
          <w:color w:val="000000"/>
          <w:sz w:val="24"/>
          <w:szCs w:val="24"/>
          <w:highlight w:val="none"/>
        </w:rPr>
        <w:t>（一）中小企业声明函（货物）</w:t>
      </w:r>
      <w:bookmarkEnd w:id="1398"/>
    </w:p>
    <w:p>
      <w:pPr>
        <w:adjustRightInd w:val="0"/>
        <w:snapToGrid w:val="0"/>
        <w:spacing w:before="120" w:beforeLines="50" w:after="120" w:afterLines="50" w:line="400" w:lineRule="exact"/>
        <w:rPr>
          <w:rFonts w:ascii="宋体" w:hAnsi="宋体"/>
          <w:color w:val="000000"/>
          <w:szCs w:val="21"/>
          <w:highlight w:val="none"/>
        </w:rPr>
      </w:pPr>
      <w:r>
        <w:rPr>
          <w:rFonts w:hint="eastAsia" w:ascii="宋体" w:hAnsi="宋体"/>
          <w:color w:val="000000"/>
          <w:szCs w:val="21"/>
          <w:highlight w:val="none"/>
          <w:u w:val="single"/>
        </w:rPr>
        <w:t xml:space="preserve">                     </w:t>
      </w:r>
      <w:r>
        <w:rPr>
          <w:rFonts w:hint="eastAsia" w:ascii="宋体" w:hAnsi="宋体"/>
          <w:color w:val="000000"/>
          <w:szCs w:val="21"/>
          <w:highlight w:val="none"/>
        </w:rPr>
        <w:t>（招标人名称）：</w:t>
      </w:r>
    </w:p>
    <w:p>
      <w:pPr>
        <w:widowControl/>
        <w:adjustRightInd w:val="0"/>
        <w:snapToGrid w:val="0"/>
        <w:spacing w:line="440" w:lineRule="exact"/>
        <w:ind w:firstLine="420" w:firstLineChars="200"/>
        <w:rPr>
          <w:rFonts w:ascii="宋体" w:hAnsi="宋体"/>
          <w:color w:val="000000"/>
          <w:kern w:val="0"/>
          <w:szCs w:val="21"/>
          <w:highlight w:val="none"/>
        </w:rPr>
      </w:pPr>
      <w:r>
        <w:rPr>
          <w:rFonts w:hint="eastAsia"/>
          <w:color w:val="000000"/>
          <w:kern w:val="0"/>
          <w:szCs w:val="24"/>
          <w:highlight w:val="none"/>
        </w:rPr>
        <w:t>本公司（联合体）郑重声明，根据《政府采购促进中小企业发展管理办法》（财库﹝</w:t>
      </w:r>
      <w:r>
        <w:rPr>
          <w:color w:val="000000"/>
          <w:kern w:val="0"/>
          <w:szCs w:val="24"/>
          <w:highlight w:val="none"/>
        </w:rPr>
        <w:t>2020</w:t>
      </w:r>
      <w:r>
        <w:rPr>
          <w:rFonts w:hint="eastAsia"/>
          <w:color w:val="000000"/>
          <w:kern w:val="0"/>
          <w:szCs w:val="24"/>
          <w:highlight w:val="none"/>
        </w:rPr>
        <w:t>﹞</w:t>
      </w:r>
      <w:r>
        <w:rPr>
          <w:color w:val="000000"/>
          <w:kern w:val="0"/>
          <w:szCs w:val="24"/>
          <w:highlight w:val="none"/>
        </w:rPr>
        <w:t xml:space="preserve">46 </w:t>
      </w:r>
      <w:r>
        <w:rPr>
          <w:rFonts w:hint="eastAsia"/>
          <w:color w:val="000000"/>
          <w:kern w:val="0"/>
          <w:szCs w:val="24"/>
          <w:highlight w:val="none"/>
        </w:rPr>
        <w:t>号）的规定，本公司（联合体）参加</w:t>
      </w:r>
      <w:r>
        <w:rPr>
          <w:rFonts w:hint="eastAsia" w:ascii="宋体" w:hAnsi="宋体"/>
          <w:color w:val="000000"/>
          <w:kern w:val="0"/>
          <w:szCs w:val="21"/>
          <w:highlight w:val="none"/>
          <w:u w:val="single"/>
        </w:rPr>
        <w:t xml:space="preserve">   </w:t>
      </w:r>
      <w:r>
        <w:rPr>
          <w:rFonts w:ascii="宋体" w:hAnsi="宋体"/>
          <w:color w:val="000000"/>
          <w:kern w:val="0"/>
          <w:szCs w:val="21"/>
          <w:highlight w:val="none"/>
          <w:u w:val="single"/>
        </w:rPr>
        <w:t xml:space="preserve">       </w:t>
      </w:r>
      <w:r>
        <w:rPr>
          <w:rFonts w:hint="eastAsia" w:ascii="宋体" w:hAnsi="宋体"/>
          <w:color w:val="000000"/>
          <w:kern w:val="0"/>
          <w:szCs w:val="21"/>
          <w:highlight w:val="none"/>
          <w:u w:val="single"/>
        </w:rPr>
        <w:t xml:space="preserve">  </w:t>
      </w:r>
      <w:r>
        <w:rPr>
          <w:rFonts w:hint="eastAsia" w:ascii="宋体" w:hAnsi="宋体"/>
          <w:color w:val="000000"/>
          <w:kern w:val="0"/>
          <w:szCs w:val="21"/>
          <w:highlight w:val="none"/>
        </w:rPr>
        <w:t>（招标人名称）的</w:t>
      </w:r>
      <w:r>
        <w:rPr>
          <w:rFonts w:hint="eastAsia" w:ascii="宋体" w:hAnsi="宋体"/>
          <w:color w:val="000000"/>
          <w:kern w:val="0"/>
          <w:szCs w:val="21"/>
          <w:highlight w:val="none"/>
          <w:u w:val="single"/>
        </w:rPr>
        <w:t xml:space="preserve">   </w:t>
      </w:r>
      <w:r>
        <w:rPr>
          <w:rFonts w:ascii="宋体" w:hAnsi="宋体"/>
          <w:color w:val="000000"/>
          <w:kern w:val="0"/>
          <w:szCs w:val="21"/>
          <w:highlight w:val="none"/>
          <w:u w:val="single"/>
        </w:rPr>
        <w:t xml:space="preserve">               </w:t>
      </w:r>
      <w:r>
        <w:rPr>
          <w:rFonts w:hint="eastAsia" w:ascii="宋体" w:hAnsi="宋体"/>
          <w:color w:val="000000"/>
          <w:kern w:val="0"/>
          <w:szCs w:val="21"/>
          <w:highlight w:val="none"/>
          <w:u w:val="single"/>
        </w:rPr>
        <w:t xml:space="preserve">    </w:t>
      </w:r>
      <w:r>
        <w:rPr>
          <w:rFonts w:hint="eastAsia" w:ascii="宋体" w:hAnsi="宋体"/>
          <w:color w:val="000000"/>
          <w:kern w:val="0"/>
          <w:szCs w:val="21"/>
          <w:highlight w:val="none"/>
        </w:rPr>
        <w:t>（项目名称）</w:t>
      </w:r>
      <w:r>
        <w:rPr>
          <w:rFonts w:hint="eastAsia" w:ascii="宋体" w:hAnsi="宋体"/>
          <w:color w:val="000000"/>
          <w:kern w:val="0"/>
          <w:szCs w:val="21"/>
          <w:highlight w:val="none"/>
          <w:u w:val="single"/>
        </w:rPr>
        <w:t xml:space="preserve">   </w:t>
      </w:r>
      <w:r>
        <w:rPr>
          <w:rFonts w:ascii="宋体" w:hAnsi="宋体"/>
          <w:color w:val="000000"/>
          <w:kern w:val="0"/>
          <w:szCs w:val="21"/>
          <w:highlight w:val="none"/>
          <w:u w:val="single"/>
        </w:rPr>
        <w:t xml:space="preserve">                    </w:t>
      </w:r>
      <w:r>
        <w:rPr>
          <w:rFonts w:hint="eastAsia" w:ascii="宋体" w:hAnsi="宋体"/>
          <w:color w:val="000000"/>
          <w:kern w:val="0"/>
          <w:szCs w:val="21"/>
          <w:highlight w:val="none"/>
          <w:u w:val="single"/>
        </w:rPr>
        <w:t xml:space="preserve">  </w:t>
      </w:r>
      <w:r>
        <w:rPr>
          <w:rFonts w:hint="eastAsia" w:ascii="宋体" w:hAnsi="宋体"/>
          <w:color w:val="000000"/>
          <w:kern w:val="0"/>
          <w:szCs w:val="21"/>
          <w:highlight w:val="none"/>
        </w:rPr>
        <w:t>（标段名称）（以下简称本工程）招标投标活动，本工程招标范围内的</w:t>
      </w:r>
      <w:r>
        <w:rPr>
          <w:rFonts w:hint="eastAsia" w:ascii="宋体" w:hAnsi="宋体"/>
          <w:color w:val="000000"/>
          <w:kern w:val="0"/>
          <w:szCs w:val="21"/>
          <w:highlight w:val="none"/>
          <w:u w:val="single"/>
        </w:rPr>
        <w:t xml:space="preserve">    全部／部分 </w:t>
      </w:r>
      <w:r>
        <w:rPr>
          <w:rFonts w:hint="eastAsia"/>
          <w:b/>
          <w:bCs/>
          <w:color w:val="000000"/>
          <w:kern w:val="0"/>
          <w:szCs w:val="24"/>
          <w:highlight w:val="none"/>
          <w:u w:val="single"/>
        </w:rPr>
        <w:t>（设备、材料）</w:t>
      </w:r>
      <w:r>
        <w:rPr>
          <w:rFonts w:hint="eastAsia" w:ascii="宋体" w:hAnsi="宋体"/>
          <w:color w:val="000000"/>
          <w:kern w:val="0"/>
          <w:szCs w:val="21"/>
          <w:highlight w:val="none"/>
          <w:u w:val="single"/>
        </w:rPr>
        <w:t xml:space="preserve"> </w:t>
      </w:r>
      <w:r>
        <w:rPr>
          <w:rFonts w:hint="eastAsia" w:ascii="宋体" w:hAnsi="宋体"/>
          <w:color w:val="000000"/>
          <w:kern w:val="0"/>
          <w:szCs w:val="21"/>
          <w:highlight w:val="none"/>
        </w:rPr>
        <w:t>内容为符合政策要求的</w:t>
      </w:r>
      <w:r>
        <w:rPr>
          <w:rFonts w:hint="eastAsia"/>
          <w:color w:val="000000"/>
          <w:kern w:val="0"/>
          <w:szCs w:val="24"/>
          <w:highlight w:val="none"/>
        </w:rPr>
        <w:t>中小企业制造</w:t>
      </w:r>
      <w:r>
        <w:rPr>
          <w:rFonts w:hint="eastAsia" w:ascii="宋体" w:hAnsi="宋体"/>
          <w:color w:val="000000"/>
          <w:kern w:val="0"/>
          <w:szCs w:val="21"/>
          <w:highlight w:val="none"/>
        </w:rPr>
        <w:t>。相关企业（</w:t>
      </w:r>
      <w:r>
        <w:rPr>
          <w:rFonts w:hint="eastAsia" w:ascii="宋体" w:hAnsi="宋体"/>
          <w:b/>
          <w:bCs/>
          <w:color w:val="000000"/>
          <w:kern w:val="0"/>
          <w:szCs w:val="21"/>
          <w:highlight w:val="none"/>
        </w:rPr>
        <w:t>含联合体中的中小企业、签订分包意向协议的中小企业</w:t>
      </w:r>
      <w:r>
        <w:rPr>
          <w:rFonts w:hint="eastAsia" w:ascii="宋体" w:hAnsi="宋体"/>
          <w:color w:val="000000"/>
          <w:kern w:val="0"/>
          <w:szCs w:val="21"/>
          <w:highlight w:val="none"/>
        </w:rPr>
        <w:t>）的具体情况如下：</w:t>
      </w:r>
    </w:p>
    <w:p>
      <w:pPr>
        <w:widowControl/>
        <w:adjustRightInd w:val="0"/>
        <w:snapToGrid w:val="0"/>
        <w:spacing w:line="440" w:lineRule="exact"/>
        <w:ind w:firstLine="420" w:firstLineChars="200"/>
        <w:rPr>
          <w:color w:val="000000"/>
          <w:kern w:val="0"/>
          <w:szCs w:val="24"/>
          <w:highlight w:val="none"/>
        </w:rPr>
      </w:pPr>
      <w:r>
        <w:rPr>
          <w:color w:val="000000"/>
          <w:kern w:val="0"/>
          <w:szCs w:val="24"/>
          <w:highlight w:val="none"/>
        </w:rPr>
        <w:t xml:space="preserve">1. </w:t>
      </w:r>
      <w:r>
        <w:rPr>
          <w:rFonts w:hint="eastAsia"/>
          <w:color w:val="000000"/>
          <w:kern w:val="0"/>
          <w:szCs w:val="24"/>
          <w:highlight w:val="none"/>
          <w:u w:val="single"/>
        </w:rPr>
        <w:t>（工作内容名称）</w:t>
      </w:r>
      <w:r>
        <w:rPr>
          <w:color w:val="000000"/>
          <w:kern w:val="0"/>
          <w:szCs w:val="24"/>
          <w:highlight w:val="none"/>
          <w:u w:val="single"/>
        </w:rPr>
        <w:t xml:space="preserve"> </w:t>
      </w:r>
      <w:r>
        <w:rPr>
          <w:rFonts w:hint="eastAsia"/>
          <w:color w:val="000000"/>
          <w:kern w:val="0"/>
          <w:szCs w:val="24"/>
          <w:highlight w:val="none"/>
        </w:rPr>
        <w:t>，属于</w:t>
      </w:r>
      <w:r>
        <w:rPr>
          <w:rFonts w:hint="eastAsia" w:ascii="宋体" w:hAnsi="宋体"/>
          <w:color w:val="000000"/>
          <w:kern w:val="0"/>
          <w:szCs w:val="21"/>
          <w:highlight w:val="none"/>
          <w:u w:val="single"/>
        </w:rPr>
        <w:t>（资格预审文件中明确的所属行业）</w:t>
      </w:r>
      <w:r>
        <w:rPr>
          <w:rFonts w:hint="eastAsia"/>
          <w:color w:val="000000"/>
          <w:kern w:val="0"/>
          <w:szCs w:val="24"/>
          <w:highlight w:val="none"/>
        </w:rPr>
        <w:t xml:space="preserve">行业；制造商为（企业名称），从业人员人，营业收入为 </w:t>
      </w:r>
      <w:r>
        <w:rPr>
          <w:color w:val="000000"/>
          <w:kern w:val="0"/>
          <w:szCs w:val="24"/>
          <w:highlight w:val="none"/>
          <w:u w:val="single"/>
        </w:rPr>
        <w:t xml:space="preserve">   </w:t>
      </w:r>
      <w:r>
        <w:rPr>
          <w:rFonts w:hint="eastAsia"/>
          <w:color w:val="000000"/>
          <w:kern w:val="0"/>
          <w:szCs w:val="24"/>
          <w:highlight w:val="none"/>
        </w:rPr>
        <w:t>万元，资产总额为</w:t>
      </w:r>
      <w:r>
        <w:rPr>
          <w:rFonts w:hint="eastAsia"/>
          <w:color w:val="000000"/>
          <w:kern w:val="0"/>
          <w:szCs w:val="24"/>
          <w:highlight w:val="none"/>
          <w:u w:val="single"/>
        </w:rPr>
        <w:t xml:space="preserve"> </w:t>
      </w:r>
      <w:r>
        <w:rPr>
          <w:color w:val="000000"/>
          <w:kern w:val="0"/>
          <w:szCs w:val="24"/>
          <w:highlight w:val="none"/>
          <w:u w:val="single"/>
        </w:rPr>
        <w:t xml:space="preserve">   </w:t>
      </w:r>
      <w:r>
        <w:rPr>
          <w:rFonts w:hint="eastAsia"/>
          <w:color w:val="000000"/>
          <w:kern w:val="0"/>
          <w:szCs w:val="24"/>
          <w:highlight w:val="none"/>
        </w:rPr>
        <w:t>万元，属于</w:t>
      </w:r>
      <w:r>
        <w:rPr>
          <w:rFonts w:hint="eastAsia"/>
          <w:color w:val="000000"/>
          <w:kern w:val="0"/>
          <w:szCs w:val="24"/>
          <w:highlight w:val="none"/>
          <w:u w:val="single"/>
        </w:rPr>
        <w:t>（中型企业、小型企业、微型企业）</w:t>
      </w:r>
      <w:r>
        <w:rPr>
          <w:rFonts w:hint="eastAsia"/>
          <w:color w:val="000000"/>
          <w:kern w:val="0"/>
          <w:szCs w:val="24"/>
          <w:highlight w:val="none"/>
        </w:rPr>
        <w:t>；</w:t>
      </w:r>
    </w:p>
    <w:p>
      <w:pPr>
        <w:widowControl/>
        <w:adjustRightInd w:val="0"/>
        <w:snapToGrid w:val="0"/>
        <w:spacing w:line="440" w:lineRule="exact"/>
        <w:ind w:firstLine="420" w:firstLineChars="200"/>
        <w:rPr>
          <w:color w:val="000000"/>
          <w:kern w:val="0"/>
          <w:szCs w:val="24"/>
          <w:highlight w:val="none"/>
        </w:rPr>
      </w:pPr>
      <w:r>
        <w:rPr>
          <w:color w:val="000000"/>
          <w:kern w:val="0"/>
          <w:szCs w:val="24"/>
          <w:highlight w:val="none"/>
        </w:rPr>
        <w:t xml:space="preserve">2. </w:t>
      </w:r>
      <w:r>
        <w:rPr>
          <w:rFonts w:hint="eastAsia"/>
          <w:color w:val="000000"/>
          <w:kern w:val="0"/>
          <w:szCs w:val="24"/>
          <w:highlight w:val="none"/>
          <w:u w:val="single"/>
        </w:rPr>
        <w:t>（工作内容名称）</w:t>
      </w:r>
      <w:r>
        <w:rPr>
          <w:color w:val="000000"/>
          <w:kern w:val="0"/>
          <w:szCs w:val="24"/>
          <w:highlight w:val="none"/>
          <w:u w:val="single"/>
        </w:rPr>
        <w:t xml:space="preserve"> </w:t>
      </w:r>
      <w:r>
        <w:rPr>
          <w:rFonts w:hint="eastAsia"/>
          <w:color w:val="000000"/>
          <w:kern w:val="0"/>
          <w:szCs w:val="24"/>
          <w:highlight w:val="none"/>
        </w:rPr>
        <w:t>，属于</w:t>
      </w:r>
      <w:r>
        <w:rPr>
          <w:rFonts w:hint="eastAsia" w:ascii="宋体" w:hAnsi="宋体"/>
          <w:color w:val="000000"/>
          <w:kern w:val="0"/>
          <w:szCs w:val="21"/>
          <w:highlight w:val="none"/>
          <w:u w:val="single"/>
        </w:rPr>
        <w:t>（资格预审文件中明确的所属行业）</w:t>
      </w:r>
      <w:r>
        <w:rPr>
          <w:rFonts w:hint="eastAsia"/>
          <w:color w:val="000000"/>
          <w:kern w:val="0"/>
          <w:szCs w:val="24"/>
          <w:highlight w:val="none"/>
        </w:rPr>
        <w:t xml:space="preserve">行业；制造商为（企业名称），从业人员人，营业收入为 </w:t>
      </w:r>
      <w:r>
        <w:rPr>
          <w:color w:val="000000"/>
          <w:kern w:val="0"/>
          <w:szCs w:val="24"/>
          <w:highlight w:val="none"/>
          <w:u w:val="single"/>
        </w:rPr>
        <w:t xml:space="preserve">   </w:t>
      </w:r>
      <w:r>
        <w:rPr>
          <w:rFonts w:hint="eastAsia"/>
          <w:color w:val="000000"/>
          <w:kern w:val="0"/>
          <w:szCs w:val="24"/>
          <w:highlight w:val="none"/>
        </w:rPr>
        <w:t>万元，资产总额为</w:t>
      </w:r>
      <w:r>
        <w:rPr>
          <w:rFonts w:hint="eastAsia"/>
          <w:color w:val="000000"/>
          <w:kern w:val="0"/>
          <w:szCs w:val="24"/>
          <w:highlight w:val="none"/>
          <w:u w:val="single"/>
        </w:rPr>
        <w:t xml:space="preserve"> </w:t>
      </w:r>
      <w:r>
        <w:rPr>
          <w:color w:val="000000"/>
          <w:kern w:val="0"/>
          <w:szCs w:val="24"/>
          <w:highlight w:val="none"/>
          <w:u w:val="single"/>
        </w:rPr>
        <w:t xml:space="preserve">   </w:t>
      </w:r>
      <w:r>
        <w:rPr>
          <w:rFonts w:hint="eastAsia"/>
          <w:color w:val="000000"/>
          <w:kern w:val="0"/>
          <w:szCs w:val="24"/>
          <w:highlight w:val="none"/>
        </w:rPr>
        <w:t>万元，属于</w:t>
      </w:r>
      <w:r>
        <w:rPr>
          <w:rFonts w:hint="eastAsia"/>
          <w:color w:val="000000"/>
          <w:kern w:val="0"/>
          <w:szCs w:val="24"/>
          <w:highlight w:val="none"/>
          <w:u w:val="single"/>
        </w:rPr>
        <w:t>（中型企业、小型企业、微型企业）</w:t>
      </w:r>
      <w:r>
        <w:rPr>
          <w:rFonts w:hint="eastAsia"/>
          <w:color w:val="000000"/>
          <w:kern w:val="0"/>
          <w:szCs w:val="24"/>
          <w:highlight w:val="none"/>
        </w:rPr>
        <w:t>；</w:t>
      </w:r>
    </w:p>
    <w:p>
      <w:pPr>
        <w:widowControl/>
        <w:adjustRightInd w:val="0"/>
        <w:snapToGrid w:val="0"/>
        <w:spacing w:line="440" w:lineRule="exact"/>
        <w:ind w:firstLine="420" w:firstLineChars="200"/>
        <w:rPr>
          <w:color w:val="000000"/>
          <w:kern w:val="0"/>
          <w:szCs w:val="24"/>
          <w:highlight w:val="none"/>
        </w:rPr>
      </w:pPr>
      <w:r>
        <w:rPr>
          <w:rFonts w:hint="eastAsia"/>
          <w:color w:val="000000"/>
          <w:kern w:val="0"/>
          <w:szCs w:val="24"/>
          <w:highlight w:val="none"/>
        </w:rPr>
        <w:t>……</w:t>
      </w:r>
    </w:p>
    <w:p>
      <w:pPr>
        <w:widowControl/>
        <w:adjustRightInd w:val="0"/>
        <w:snapToGrid w:val="0"/>
        <w:spacing w:line="440" w:lineRule="exact"/>
        <w:ind w:firstLine="420" w:firstLineChars="200"/>
        <w:rPr>
          <w:color w:val="000000"/>
          <w:kern w:val="0"/>
          <w:szCs w:val="24"/>
          <w:highlight w:val="none"/>
        </w:rPr>
      </w:pPr>
      <w:r>
        <w:rPr>
          <w:rFonts w:hint="eastAsia"/>
          <w:color w:val="000000"/>
          <w:kern w:val="0"/>
          <w:szCs w:val="24"/>
          <w:highlight w:val="none"/>
        </w:rPr>
        <w:t>以上企业，不属于大企业的分支机构，不存在控股股东为大企业的情形，也不存在与大企业的负责人为同一人的情形。</w:t>
      </w:r>
    </w:p>
    <w:p>
      <w:pPr>
        <w:widowControl/>
        <w:adjustRightInd w:val="0"/>
        <w:snapToGrid w:val="0"/>
        <w:spacing w:line="440" w:lineRule="exact"/>
        <w:ind w:firstLine="420" w:firstLineChars="200"/>
        <w:rPr>
          <w:color w:val="000000"/>
          <w:kern w:val="0"/>
          <w:szCs w:val="24"/>
          <w:highlight w:val="none"/>
        </w:rPr>
      </w:pPr>
      <w:r>
        <w:rPr>
          <w:rFonts w:hint="eastAsia"/>
          <w:color w:val="000000"/>
          <w:kern w:val="0"/>
          <w:szCs w:val="24"/>
          <w:highlight w:val="none"/>
        </w:rPr>
        <w:t>本企业对上述声明内容的真实性负责。如有虚假，将依法承担相应责任。</w:t>
      </w:r>
    </w:p>
    <w:p>
      <w:pPr>
        <w:adjustRightInd w:val="0"/>
        <w:snapToGrid w:val="0"/>
        <w:spacing w:line="400" w:lineRule="exact"/>
        <w:ind w:firstLine="422" w:firstLineChars="200"/>
        <w:jc w:val="right"/>
        <w:rPr>
          <w:rFonts w:ascii="宋体" w:hAnsi="宋体" w:cs="宋体"/>
          <w:b/>
          <w:bCs/>
          <w:color w:val="000000"/>
          <w:szCs w:val="21"/>
          <w:highlight w:val="none"/>
        </w:rPr>
      </w:pPr>
      <w:r>
        <w:rPr>
          <w:rFonts w:hint="eastAsia" w:ascii="宋体" w:hAnsi="宋体" w:cs="宋体"/>
          <w:b/>
          <w:bCs/>
          <w:color w:val="000000"/>
          <w:szCs w:val="21"/>
          <w:highlight w:val="none"/>
        </w:rPr>
        <w:t>投标人：</w:t>
      </w:r>
      <w:r>
        <w:rPr>
          <w:rFonts w:hint="eastAsia" w:ascii="宋体" w:hAnsi="宋体" w:cs="宋体"/>
          <w:b/>
          <w:bCs/>
          <w:color w:val="000000"/>
          <w:szCs w:val="21"/>
          <w:highlight w:val="none"/>
          <w:u w:val="single"/>
        </w:rPr>
        <w:t>　　　　　　　　</w:t>
      </w:r>
      <w:r>
        <w:rPr>
          <w:rFonts w:hint="eastAsia" w:ascii="宋体" w:hAnsi="宋体" w:cs="宋体"/>
          <w:b/>
          <w:bCs/>
          <w:color w:val="000000"/>
          <w:szCs w:val="21"/>
          <w:highlight w:val="none"/>
        </w:rPr>
        <w:t>（盖单位章）</w:t>
      </w:r>
    </w:p>
    <w:p>
      <w:pPr>
        <w:adjustRightInd w:val="0"/>
        <w:snapToGrid w:val="0"/>
        <w:spacing w:line="400" w:lineRule="exact"/>
        <w:ind w:firstLine="420" w:firstLineChars="200"/>
        <w:jc w:val="right"/>
        <w:rPr>
          <w:rFonts w:ascii="宋体" w:hAnsi="宋体" w:cs="宋体"/>
          <w:color w:val="000000"/>
          <w:szCs w:val="21"/>
          <w:highlight w:val="none"/>
        </w:rPr>
      </w:pPr>
      <w:r>
        <w:rPr>
          <w:rFonts w:hint="eastAsia" w:ascii="宋体" w:hAnsi="宋体" w:cs="宋体"/>
          <w:color w:val="000000"/>
          <w:szCs w:val="21"/>
          <w:highlight w:val="none"/>
        </w:rPr>
        <w:t>日　期：</w:t>
      </w:r>
      <w:r>
        <w:rPr>
          <w:rFonts w:hint="eastAsia" w:ascii="宋体" w:hAnsi="宋体" w:cs="宋体"/>
          <w:color w:val="000000"/>
          <w:szCs w:val="21"/>
          <w:highlight w:val="none"/>
          <w:u w:val="single"/>
        </w:rPr>
        <w:t>　　</w:t>
      </w:r>
      <w:r>
        <w:rPr>
          <w:rFonts w:hint="eastAsia" w:ascii="宋体" w:hAnsi="宋体" w:cs="宋体"/>
          <w:color w:val="000000"/>
          <w:szCs w:val="21"/>
          <w:highlight w:val="none"/>
        </w:rPr>
        <w:t>年</w:t>
      </w:r>
      <w:r>
        <w:rPr>
          <w:rFonts w:hint="eastAsia" w:ascii="宋体" w:hAnsi="宋体" w:cs="宋体"/>
          <w:color w:val="000000"/>
          <w:szCs w:val="21"/>
          <w:highlight w:val="none"/>
          <w:u w:val="single"/>
        </w:rPr>
        <w:t>　　</w:t>
      </w:r>
      <w:r>
        <w:rPr>
          <w:rFonts w:hint="eastAsia" w:ascii="宋体" w:hAnsi="宋体" w:cs="宋体"/>
          <w:color w:val="000000"/>
          <w:szCs w:val="21"/>
          <w:highlight w:val="none"/>
        </w:rPr>
        <w:t>月</w:t>
      </w:r>
      <w:r>
        <w:rPr>
          <w:rFonts w:hint="eastAsia" w:ascii="宋体" w:hAnsi="宋体" w:cs="宋体"/>
          <w:color w:val="000000"/>
          <w:szCs w:val="21"/>
          <w:highlight w:val="none"/>
          <w:u w:val="single"/>
        </w:rPr>
        <w:t>　　</w:t>
      </w:r>
      <w:r>
        <w:rPr>
          <w:rFonts w:hint="eastAsia" w:ascii="宋体" w:hAnsi="宋体" w:cs="宋体"/>
          <w:color w:val="000000"/>
          <w:szCs w:val="21"/>
          <w:highlight w:val="none"/>
        </w:rPr>
        <w:t>日</w:t>
      </w:r>
    </w:p>
    <w:p>
      <w:pPr>
        <w:spacing w:after="120"/>
        <w:rPr>
          <w:color w:val="000000"/>
          <w:highlight w:val="none"/>
        </w:rPr>
      </w:pPr>
    </w:p>
    <w:p>
      <w:pPr>
        <w:adjustRightInd w:val="0"/>
        <w:snapToGrid w:val="0"/>
        <w:spacing w:line="360" w:lineRule="exact"/>
        <w:ind w:firstLine="400" w:firstLineChars="200"/>
        <w:rPr>
          <w:rFonts w:ascii="宋体" w:hAnsi="宋体" w:cs="宋体"/>
          <w:color w:val="000000"/>
          <w:sz w:val="20"/>
          <w:szCs w:val="20"/>
          <w:highlight w:val="none"/>
        </w:rPr>
      </w:pPr>
      <w:r>
        <w:rPr>
          <w:rFonts w:hint="eastAsia" w:ascii="宋体" w:hAnsi="宋体" w:cs="宋体"/>
          <w:color w:val="000000"/>
          <w:sz w:val="20"/>
          <w:szCs w:val="20"/>
          <w:highlight w:val="none"/>
        </w:rPr>
        <w:t>备注：</w:t>
      </w:r>
    </w:p>
    <w:p>
      <w:pPr>
        <w:adjustRightInd w:val="0"/>
        <w:snapToGrid w:val="0"/>
        <w:spacing w:line="360" w:lineRule="exact"/>
        <w:ind w:firstLine="400" w:firstLineChars="200"/>
        <w:rPr>
          <w:rFonts w:ascii="宋体" w:hAnsi="宋体" w:cs="宋体"/>
          <w:color w:val="000000"/>
          <w:sz w:val="20"/>
          <w:szCs w:val="20"/>
          <w:highlight w:val="none"/>
        </w:rPr>
      </w:pPr>
      <w:r>
        <w:rPr>
          <w:rFonts w:hint="eastAsia" w:ascii="宋体" w:hAnsi="宋体" w:cs="宋体"/>
          <w:color w:val="000000"/>
          <w:sz w:val="20"/>
          <w:szCs w:val="20"/>
          <w:highlight w:val="none"/>
        </w:rPr>
        <w:t>1.政府采购工程的投标人应当如实提供中小企业声明函，中小微企业划型按照《统计上大中小微型企业划分办法 (2017)》执行。大型企业承担本工程招标范围内相应内容的，可不填报大型企业信息。</w:t>
      </w:r>
    </w:p>
    <w:p>
      <w:pPr>
        <w:adjustRightInd w:val="0"/>
        <w:snapToGrid w:val="0"/>
        <w:spacing w:line="360" w:lineRule="exact"/>
        <w:ind w:firstLine="400" w:firstLineChars="200"/>
        <w:rPr>
          <w:rFonts w:ascii="宋体" w:hAnsi="宋体" w:cs="宋体"/>
          <w:color w:val="000000"/>
          <w:sz w:val="20"/>
          <w:szCs w:val="20"/>
          <w:highlight w:val="none"/>
        </w:rPr>
      </w:pPr>
      <w:r>
        <w:rPr>
          <w:rFonts w:ascii="宋体" w:hAnsi="宋体" w:cs="宋体"/>
          <w:color w:val="000000"/>
          <w:sz w:val="20"/>
          <w:szCs w:val="20"/>
          <w:highlight w:val="none"/>
        </w:rPr>
        <w:t>2</w:t>
      </w:r>
      <w:r>
        <w:rPr>
          <w:rFonts w:hint="eastAsia" w:ascii="宋体" w:hAnsi="宋体" w:cs="宋体"/>
          <w:color w:val="000000"/>
          <w:sz w:val="20"/>
          <w:szCs w:val="20"/>
          <w:highlight w:val="none"/>
        </w:rPr>
        <w:t>.从业人员、营业收入、资产总额填报上一年度数据，无上一年度数据的新成立企业可不填报。文件递交截止日如在6月30日以前，则上一年度数据是指上上个年度的数据，例如文件递交截止日为2014年6月30日，上一年度数据是指2012年度的数据。如文件递交截止日如在6月30日以后，则上一年度数据是指上个年度数据，例如文件递交截止日为2014年7月1日，上一年度数据是2013年度的数据。</w:t>
      </w:r>
    </w:p>
    <w:p>
      <w:pPr>
        <w:adjustRightInd w:val="0"/>
        <w:snapToGrid w:val="0"/>
        <w:spacing w:line="360" w:lineRule="exact"/>
        <w:ind w:firstLine="400" w:firstLineChars="200"/>
        <w:rPr>
          <w:rFonts w:ascii="宋体" w:hAnsi="宋体"/>
          <w:b w:val="0"/>
          <w:bCs w:val="0"/>
          <w:color w:val="000000"/>
          <w:sz w:val="20"/>
          <w:szCs w:val="20"/>
          <w:highlight w:val="none"/>
        </w:rPr>
      </w:pPr>
      <w:r>
        <w:rPr>
          <w:rFonts w:hint="eastAsia" w:ascii="宋体" w:hAnsi="宋体" w:cs="宋体"/>
          <w:b w:val="0"/>
          <w:bCs w:val="0"/>
          <w:color w:val="000000"/>
          <w:sz w:val="20"/>
          <w:szCs w:val="20"/>
          <w:highlight w:val="none"/>
        </w:rPr>
        <w:t>3</w:t>
      </w:r>
      <w:r>
        <w:rPr>
          <w:rFonts w:ascii="宋体" w:hAnsi="宋体" w:cs="宋体"/>
          <w:b w:val="0"/>
          <w:bCs w:val="0"/>
          <w:color w:val="000000"/>
          <w:sz w:val="20"/>
          <w:szCs w:val="20"/>
          <w:highlight w:val="none"/>
        </w:rPr>
        <w:t>.</w:t>
      </w:r>
      <w:r>
        <w:rPr>
          <w:rFonts w:hint="eastAsia" w:ascii="宋体" w:hAnsi="宋体" w:cs="宋体"/>
          <w:b w:val="0"/>
          <w:bCs w:val="0"/>
          <w:color w:val="000000"/>
          <w:sz w:val="20"/>
          <w:szCs w:val="20"/>
          <w:highlight w:val="none"/>
        </w:rPr>
        <w:t>签订分包意向协议的企业，</w:t>
      </w:r>
      <w:r>
        <w:rPr>
          <w:rFonts w:hint="eastAsia" w:ascii="宋体" w:hAnsi="宋体"/>
          <w:b w:val="0"/>
          <w:bCs w:val="0"/>
          <w:color w:val="000000"/>
          <w:sz w:val="20"/>
          <w:szCs w:val="20"/>
          <w:highlight w:val="none"/>
        </w:rPr>
        <w:t>工作内容名称</w:t>
      </w:r>
      <w:r>
        <w:rPr>
          <w:rFonts w:hint="eastAsia" w:ascii="宋体" w:hAnsi="宋体" w:cs="宋体"/>
          <w:b w:val="0"/>
          <w:bCs w:val="0"/>
          <w:color w:val="000000"/>
          <w:sz w:val="20"/>
          <w:szCs w:val="20"/>
          <w:highlight w:val="none"/>
        </w:rPr>
        <w:t>以</w:t>
      </w:r>
      <w:r>
        <w:rPr>
          <w:rFonts w:hint="eastAsia" w:ascii="宋体" w:hAnsi="宋体"/>
          <w:b w:val="0"/>
          <w:bCs w:val="0"/>
          <w:color w:val="000000"/>
          <w:sz w:val="20"/>
          <w:szCs w:val="20"/>
          <w:highlight w:val="none"/>
        </w:rPr>
        <w:t>分包意向协议书中约定的工作内容为准；联合体投标的，工作内容名称以联合体协议书中约定的职责分工为准。对应的中小企业划分标准所属行业为</w:t>
      </w:r>
      <w:r>
        <w:rPr>
          <w:rFonts w:hint="eastAsia" w:ascii="宋体" w:hAnsi="宋体"/>
          <w:b w:val="0"/>
          <w:bCs w:val="0"/>
          <w:color w:val="000000"/>
          <w:sz w:val="20"/>
          <w:szCs w:val="20"/>
          <w:highlight w:val="none"/>
          <w:u w:val="single"/>
        </w:rPr>
        <w:t xml:space="preserve"> </w:t>
      </w:r>
      <w:r>
        <w:rPr>
          <w:rFonts w:ascii="宋体" w:hAnsi="宋体"/>
          <w:b w:val="0"/>
          <w:bCs w:val="0"/>
          <w:color w:val="000000"/>
          <w:sz w:val="20"/>
          <w:szCs w:val="20"/>
          <w:highlight w:val="none"/>
          <w:u w:val="single"/>
        </w:rPr>
        <w:t xml:space="preserve">   </w:t>
      </w:r>
      <w:r>
        <w:rPr>
          <w:rFonts w:hint="eastAsia" w:ascii="宋体" w:hAnsi="宋体"/>
          <w:b w:val="0"/>
          <w:bCs w:val="0"/>
          <w:color w:val="000000"/>
          <w:sz w:val="20"/>
          <w:szCs w:val="20"/>
          <w:highlight w:val="none"/>
          <w:u w:val="single"/>
        </w:rPr>
        <w:t>。</w:t>
      </w:r>
    </w:p>
    <w:p>
      <w:pPr>
        <w:adjustRightInd w:val="0"/>
        <w:snapToGrid w:val="0"/>
        <w:spacing w:line="360" w:lineRule="exact"/>
        <w:ind w:firstLine="402" w:firstLineChars="200"/>
        <w:rPr>
          <w:rFonts w:ascii="宋体" w:hAnsi="宋体" w:cs="宋体"/>
          <w:b/>
          <w:bCs/>
          <w:color w:val="000000"/>
          <w:sz w:val="20"/>
          <w:szCs w:val="20"/>
          <w:highlight w:val="none"/>
        </w:rPr>
        <w:sectPr>
          <w:pgSz w:w="11906" w:h="16838"/>
          <w:pgMar w:top="1701" w:right="1418" w:bottom="1701" w:left="1418" w:header="851" w:footer="992" w:gutter="0"/>
          <w:pgBorders>
            <w:top w:val="none" w:sz="0" w:space="0"/>
            <w:left w:val="none" w:sz="0" w:space="0"/>
            <w:bottom w:val="none" w:sz="0" w:space="0"/>
            <w:right w:val="none" w:sz="0" w:space="0"/>
          </w:pgBorders>
          <w:cols w:space="720" w:num="1"/>
          <w:docGrid w:linePitch="312" w:charSpace="0"/>
        </w:sectPr>
      </w:pPr>
      <w:r>
        <w:rPr>
          <w:rFonts w:ascii="宋体" w:hAnsi="宋体" w:cs="宋体"/>
          <w:b/>
          <w:bCs/>
          <w:color w:val="000000"/>
          <w:sz w:val="20"/>
          <w:szCs w:val="20"/>
          <w:highlight w:val="none"/>
        </w:rPr>
        <w:t>4.</w:t>
      </w:r>
      <w:r>
        <w:rPr>
          <w:rFonts w:hint="eastAsia" w:ascii="宋体" w:hAnsi="宋体" w:cs="宋体"/>
          <w:b/>
          <w:bCs/>
          <w:color w:val="000000"/>
          <w:sz w:val="20"/>
          <w:szCs w:val="20"/>
          <w:highlight w:val="none"/>
        </w:rPr>
        <w:t>投标人填报，联合体申请的，由联合体体牵头人填报。</w:t>
      </w:r>
    </w:p>
    <w:p>
      <w:pPr>
        <w:spacing w:line="440" w:lineRule="exact"/>
        <w:outlineLvl w:val="2"/>
        <w:rPr>
          <w:b/>
          <w:bCs/>
          <w:snapToGrid w:val="0"/>
          <w:color w:val="000000"/>
          <w:sz w:val="24"/>
          <w:szCs w:val="24"/>
          <w:highlight w:val="none"/>
        </w:rPr>
      </w:pPr>
      <w:bookmarkStart w:id="1399" w:name="_Toc1470060129"/>
      <w:r>
        <w:rPr>
          <w:rFonts w:hint="eastAsia"/>
          <w:b/>
          <w:bCs/>
          <w:snapToGrid w:val="0"/>
          <w:color w:val="000000"/>
          <w:sz w:val="24"/>
          <w:szCs w:val="24"/>
          <w:highlight w:val="none"/>
        </w:rPr>
        <w:t>（二）监狱企业证明文件（如无可不提供）</w:t>
      </w:r>
      <w:bookmarkEnd w:id="1399"/>
    </w:p>
    <w:p>
      <w:pPr>
        <w:adjustRightInd w:val="0"/>
        <w:snapToGrid w:val="0"/>
        <w:spacing w:line="360" w:lineRule="auto"/>
        <w:ind w:firstLine="420" w:firstLineChars="200"/>
        <w:jc w:val="left"/>
        <w:rPr>
          <w:rFonts w:ascii="楷体" w:hAnsi="楷体" w:eastAsia="楷体"/>
          <w:color w:val="000000"/>
          <w:szCs w:val="24"/>
          <w:highlight w:val="none"/>
        </w:rPr>
      </w:pPr>
    </w:p>
    <w:p>
      <w:pPr>
        <w:adjustRightInd w:val="0"/>
        <w:snapToGrid w:val="0"/>
        <w:spacing w:line="360" w:lineRule="auto"/>
        <w:ind w:firstLine="420" w:firstLineChars="200"/>
        <w:jc w:val="left"/>
        <w:rPr>
          <w:rFonts w:ascii="Calibri" w:hAnsi="Calibri"/>
          <w:color w:val="000000"/>
          <w:szCs w:val="24"/>
          <w:highlight w:val="none"/>
        </w:rPr>
      </w:pPr>
      <w:r>
        <w:rPr>
          <w:rFonts w:hint="eastAsia" w:ascii="楷体" w:hAnsi="楷体" w:eastAsia="楷体"/>
          <w:color w:val="000000"/>
          <w:szCs w:val="24"/>
          <w:highlight w:val="none"/>
        </w:rPr>
        <w:t>监狱企业应当提供由省级及以上监狱管理局、戒毒管理局（含新疆生产建设兵团）出具的监狱企业的证明文件，格式自行编写</w:t>
      </w:r>
      <w:r>
        <w:rPr>
          <w:rFonts w:hint="eastAsia" w:ascii="Calibri" w:hAnsi="Calibri"/>
          <w:color w:val="000000"/>
          <w:szCs w:val="24"/>
          <w:highlight w:val="none"/>
        </w:rPr>
        <w:t>。</w:t>
      </w:r>
    </w:p>
    <w:p>
      <w:pPr>
        <w:spacing w:line="420" w:lineRule="auto"/>
        <w:rPr>
          <w:rFonts w:ascii="Calibri" w:hAnsi="Calibri"/>
          <w:color w:val="000000"/>
          <w:szCs w:val="24"/>
          <w:highlight w:val="none"/>
        </w:rPr>
      </w:pPr>
    </w:p>
    <w:p>
      <w:pPr>
        <w:spacing w:line="420" w:lineRule="auto"/>
        <w:rPr>
          <w:rFonts w:hint="eastAsia" w:ascii="Calibri" w:hAnsi="Calibri"/>
          <w:b/>
          <w:bCs/>
          <w:color w:val="000000"/>
          <w:szCs w:val="24"/>
          <w:highlight w:val="none"/>
        </w:rPr>
      </w:pPr>
      <w:r>
        <w:rPr>
          <w:rFonts w:hint="eastAsia" w:ascii="Calibri" w:hAnsi="Calibri"/>
          <w:b/>
          <w:bCs/>
          <w:color w:val="000000"/>
          <w:szCs w:val="24"/>
          <w:highlight w:val="none"/>
        </w:rPr>
        <w:t>说明：相关企业（含联合体中的监狱企业、签订</w:t>
      </w:r>
      <w:r>
        <w:rPr>
          <w:rFonts w:hint="eastAsia" w:ascii="宋体" w:hAnsi="宋体"/>
          <w:b/>
          <w:bCs/>
          <w:color w:val="000000"/>
          <w:sz w:val="20"/>
          <w:szCs w:val="20"/>
          <w:highlight w:val="none"/>
        </w:rPr>
        <w:t>分包意向协议书的监狱企业</w:t>
      </w:r>
      <w:r>
        <w:rPr>
          <w:rFonts w:hint="eastAsia" w:ascii="Calibri" w:hAnsi="Calibri"/>
          <w:b/>
          <w:bCs/>
          <w:color w:val="000000"/>
          <w:szCs w:val="24"/>
          <w:highlight w:val="none"/>
        </w:rPr>
        <w:t>）须提供。</w:t>
      </w:r>
    </w:p>
    <w:bookmarkEnd w:id="1396"/>
    <w:bookmarkEnd w:id="1397"/>
    <w:p>
      <w:pPr>
        <w:spacing w:line="440" w:lineRule="exact"/>
        <w:outlineLvl w:val="2"/>
        <w:rPr>
          <w:b/>
          <w:bCs/>
          <w:snapToGrid w:val="0"/>
          <w:color w:val="000000"/>
          <w:sz w:val="24"/>
          <w:szCs w:val="24"/>
          <w:highlight w:val="none"/>
        </w:rPr>
        <w:sectPr>
          <w:pgSz w:w="11906" w:h="16838"/>
          <w:pgMar w:top="1701" w:right="1418" w:bottom="1701" w:left="1418" w:header="851" w:footer="992" w:gutter="0"/>
          <w:pgBorders>
            <w:top w:val="none" w:sz="0" w:space="0"/>
            <w:left w:val="none" w:sz="0" w:space="0"/>
            <w:bottom w:val="none" w:sz="0" w:space="0"/>
            <w:right w:val="none" w:sz="0" w:space="0"/>
          </w:pgBorders>
          <w:cols w:space="720" w:num="1"/>
          <w:docGrid w:linePitch="312" w:charSpace="0"/>
        </w:sectPr>
      </w:pPr>
    </w:p>
    <w:p>
      <w:pPr>
        <w:spacing w:line="440" w:lineRule="exact"/>
        <w:outlineLvl w:val="2"/>
        <w:rPr>
          <w:b/>
          <w:bCs/>
          <w:snapToGrid w:val="0"/>
          <w:color w:val="000000"/>
          <w:sz w:val="24"/>
          <w:szCs w:val="24"/>
          <w:highlight w:val="none"/>
        </w:rPr>
      </w:pPr>
      <w:bookmarkStart w:id="1400" w:name="_Toc745353138"/>
      <w:r>
        <w:rPr>
          <w:rFonts w:hint="eastAsia"/>
          <w:b/>
          <w:bCs/>
          <w:snapToGrid w:val="0"/>
          <w:color w:val="000000"/>
          <w:sz w:val="24"/>
          <w:szCs w:val="24"/>
          <w:highlight w:val="none"/>
        </w:rPr>
        <w:t>（三）残疾人福利性单位声明函（工程、服务）（如无可不提供）</w:t>
      </w:r>
      <w:bookmarkEnd w:id="1400"/>
    </w:p>
    <w:p>
      <w:pPr>
        <w:wordWrap w:val="0"/>
        <w:spacing w:line="360" w:lineRule="auto"/>
        <w:ind w:firstLine="420" w:firstLineChars="200"/>
        <w:rPr>
          <w:rFonts w:ascii="Calibri" w:hAnsi="Calibri"/>
          <w:color w:val="000000"/>
          <w:szCs w:val="24"/>
          <w:highlight w:val="none"/>
        </w:rPr>
      </w:pPr>
    </w:p>
    <w:p>
      <w:pPr>
        <w:wordWrap w:val="0"/>
        <w:spacing w:line="360" w:lineRule="auto"/>
        <w:ind w:firstLine="420" w:firstLineChars="200"/>
        <w:rPr>
          <w:rFonts w:ascii="Calibri" w:hAnsi="Calibri"/>
          <w:color w:val="000000"/>
          <w:szCs w:val="24"/>
          <w:highlight w:val="none"/>
        </w:rPr>
      </w:pPr>
      <w:r>
        <w:rPr>
          <w:rFonts w:hint="eastAsia" w:ascii="Calibri" w:hAnsi="Calibri"/>
          <w:color w:val="000000"/>
          <w:szCs w:val="24"/>
          <w:highlight w:val="none"/>
        </w:rPr>
        <w:t>本公司（联合体）郑重声明，根据《财政部 民政部 中国残疾人联合会关于促进残疾人就业政府采购政策的通知》（财库〔2017〕141号）的规定，本公司（联合体）参加</w:t>
      </w:r>
      <w:r>
        <w:rPr>
          <w:rFonts w:hint="eastAsia" w:ascii="Calibri" w:hAnsi="Calibri"/>
          <w:color w:val="000000"/>
          <w:szCs w:val="24"/>
          <w:highlight w:val="none"/>
          <w:u w:val="single"/>
        </w:rPr>
        <w:t xml:space="preserve"> </w:t>
      </w:r>
      <w:r>
        <w:rPr>
          <w:rFonts w:hint="eastAsia" w:ascii="Calibri" w:hAnsi="Calibri"/>
          <w:i/>
          <w:color w:val="000000"/>
          <w:szCs w:val="24"/>
          <w:highlight w:val="none"/>
          <w:u w:val="single"/>
        </w:rPr>
        <w:t>（招标人名称）</w:t>
      </w:r>
      <w:r>
        <w:rPr>
          <w:rFonts w:hint="eastAsia" w:ascii="Calibri" w:hAnsi="Calibri"/>
          <w:color w:val="000000"/>
          <w:szCs w:val="24"/>
          <w:highlight w:val="none"/>
          <w:u w:val="single"/>
        </w:rPr>
        <w:t xml:space="preserve"> </w:t>
      </w:r>
      <w:r>
        <w:rPr>
          <w:rFonts w:hint="eastAsia" w:ascii="Calibri" w:hAnsi="Calibri"/>
          <w:color w:val="000000"/>
          <w:szCs w:val="24"/>
          <w:highlight w:val="none"/>
        </w:rPr>
        <w:t>的</w:t>
      </w:r>
      <w:r>
        <w:rPr>
          <w:rFonts w:hint="eastAsia" w:ascii="Calibri" w:hAnsi="Calibri"/>
          <w:color w:val="000000"/>
          <w:szCs w:val="24"/>
          <w:highlight w:val="none"/>
          <w:u w:val="single"/>
        </w:rPr>
        <w:t xml:space="preserve"> </w:t>
      </w:r>
      <w:r>
        <w:rPr>
          <w:rFonts w:ascii="Calibri" w:hAnsi="Calibri"/>
          <w:color w:val="000000"/>
          <w:szCs w:val="24"/>
          <w:highlight w:val="none"/>
          <w:u w:val="single"/>
        </w:rPr>
        <w:t xml:space="preserve"> </w:t>
      </w:r>
      <w:r>
        <w:rPr>
          <w:rFonts w:hint="eastAsia" w:ascii="Calibri" w:hAnsi="Calibri"/>
          <w:i/>
          <w:color w:val="000000"/>
          <w:szCs w:val="24"/>
          <w:highlight w:val="none"/>
          <w:u w:val="single"/>
        </w:rPr>
        <w:t>（项目名称、标段名称）</w:t>
      </w:r>
      <w:r>
        <w:rPr>
          <w:rFonts w:hint="eastAsia" w:ascii="Calibri" w:hAnsi="Calibri"/>
          <w:color w:val="000000"/>
          <w:szCs w:val="24"/>
          <w:highlight w:val="none"/>
          <w:u w:val="single"/>
        </w:rPr>
        <w:t xml:space="preserve"> </w:t>
      </w:r>
      <w:r>
        <w:rPr>
          <w:rFonts w:hint="eastAsia" w:ascii="宋体" w:hAnsi="宋体"/>
          <w:b/>
          <w:bCs/>
          <w:color w:val="000000"/>
          <w:szCs w:val="21"/>
          <w:highlight w:val="none"/>
          <w:u w:val="single"/>
        </w:rPr>
        <w:t>（工程、服务）</w:t>
      </w:r>
      <w:r>
        <w:rPr>
          <w:rFonts w:hint="eastAsia" w:ascii="宋体" w:hAnsi="宋体"/>
          <w:color w:val="000000"/>
          <w:szCs w:val="21"/>
          <w:highlight w:val="none"/>
        </w:rPr>
        <w:t>（以下简称本工程）招标投标活动</w:t>
      </w:r>
      <w:r>
        <w:rPr>
          <w:rFonts w:hint="eastAsia" w:ascii="Calibri" w:hAnsi="Calibri"/>
          <w:color w:val="000000"/>
          <w:szCs w:val="24"/>
          <w:highlight w:val="none"/>
        </w:rPr>
        <w:t>，</w:t>
      </w:r>
      <w:r>
        <w:rPr>
          <w:rFonts w:hint="eastAsia" w:ascii="宋体" w:hAnsi="宋体"/>
          <w:color w:val="000000"/>
          <w:szCs w:val="21"/>
          <w:highlight w:val="none"/>
        </w:rPr>
        <w:t>本工程招标范围内的</w:t>
      </w:r>
      <w:r>
        <w:rPr>
          <w:rFonts w:hint="eastAsia" w:ascii="宋体" w:hAnsi="宋体"/>
          <w:color w:val="000000"/>
          <w:szCs w:val="21"/>
          <w:highlight w:val="none"/>
          <w:u w:val="single"/>
        </w:rPr>
        <w:t xml:space="preserve">    全部／部分    </w:t>
      </w:r>
      <w:r>
        <w:rPr>
          <w:rFonts w:hint="eastAsia" w:ascii="宋体" w:hAnsi="宋体"/>
          <w:color w:val="000000"/>
          <w:szCs w:val="21"/>
          <w:highlight w:val="none"/>
        </w:rPr>
        <w:t>内容</w:t>
      </w:r>
      <w:r>
        <w:rPr>
          <w:rFonts w:hint="eastAsia" w:ascii="Calibri" w:hAnsi="Calibri"/>
          <w:b/>
          <w:color w:val="000000"/>
          <w:szCs w:val="24"/>
          <w:highlight w:val="none"/>
        </w:rPr>
        <w:t>由</w:t>
      </w:r>
      <w:r>
        <w:rPr>
          <w:rFonts w:hint="eastAsia" w:ascii="Calibri" w:hAnsi="Calibri"/>
          <w:color w:val="000000"/>
          <w:szCs w:val="24"/>
          <w:highlight w:val="none"/>
        </w:rPr>
        <w:t>符合政策要求的</w:t>
      </w:r>
      <w:r>
        <w:rPr>
          <w:rFonts w:hint="eastAsia" w:ascii="Calibri" w:hAnsi="Calibri"/>
          <w:b/>
          <w:color w:val="000000"/>
          <w:szCs w:val="24"/>
          <w:highlight w:val="none"/>
        </w:rPr>
        <w:t>残疾人福利性单位</w:t>
      </w:r>
      <w:r>
        <w:rPr>
          <w:rFonts w:hint="eastAsia" w:ascii="宋体" w:hAnsi="宋体"/>
          <w:color w:val="000000"/>
          <w:szCs w:val="21"/>
          <w:highlight w:val="none"/>
        </w:rPr>
        <w:t>承建（承接）</w:t>
      </w:r>
      <w:r>
        <w:rPr>
          <w:rFonts w:hint="eastAsia" w:ascii="Calibri" w:hAnsi="Calibri"/>
          <w:color w:val="000000"/>
          <w:szCs w:val="24"/>
          <w:highlight w:val="none"/>
        </w:rPr>
        <w:t>。相关企业（含联合体中的残疾人福利性单位、签订分包意向协议的残疾人福利性单位）的具体情况如下：</w:t>
      </w:r>
    </w:p>
    <w:p>
      <w:pPr>
        <w:wordWrap w:val="0"/>
        <w:spacing w:line="360" w:lineRule="auto"/>
        <w:ind w:firstLine="420" w:firstLineChars="200"/>
        <w:rPr>
          <w:rFonts w:ascii="Calibri" w:hAnsi="Calibri"/>
          <w:color w:val="000000"/>
          <w:szCs w:val="24"/>
          <w:highlight w:val="none"/>
        </w:rPr>
      </w:pPr>
      <w:r>
        <w:rPr>
          <w:rFonts w:hint="eastAsia" w:ascii="Calibri" w:hAnsi="Calibri"/>
          <w:color w:val="000000"/>
          <w:szCs w:val="24"/>
          <w:highlight w:val="none"/>
        </w:rPr>
        <w:t>1.</w:t>
      </w:r>
      <w:r>
        <w:rPr>
          <w:rFonts w:hint="eastAsia" w:ascii="Calibri" w:hAnsi="Calibri"/>
          <w:i/>
          <w:color w:val="000000"/>
          <w:szCs w:val="24"/>
          <w:highlight w:val="none"/>
          <w:u w:val="single"/>
        </w:rPr>
        <w:t xml:space="preserve"> （工作内容名称） </w:t>
      </w:r>
      <w:r>
        <w:rPr>
          <w:rFonts w:hint="eastAsia" w:ascii="Calibri" w:hAnsi="Calibri"/>
          <w:color w:val="000000"/>
          <w:szCs w:val="24"/>
          <w:highlight w:val="none"/>
        </w:rPr>
        <w:t>，</w:t>
      </w:r>
      <w:r>
        <w:rPr>
          <w:rFonts w:hint="eastAsia" w:ascii="宋体" w:hAnsi="宋体"/>
          <w:color w:val="000000"/>
          <w:szCs w:val="21"/>
          <w:highlight w:val="none"/>
          <w:lang w:eastAsia="zh-CN"/>
        </w:rPr>
        <w:t>承建（承接）</w:t>
      </w:r>
      <w:r>
        <w:rPr>
          <w:rFonts w:hint="eastAsia" w:ascii="Calibri" w:hAnsi="Calibri"/>
          <w:color w:val="000000"/>
          <w:szCs w:val="24"/>
          <w:highlight w:val="none"/>
        </w:rPr>
        <w:t>为</w:t>
      </w:r>
      <w:r>
        <w:rPr>
          <w:rFonts w:hint="eastAsia" w:ascii="Calibri" w:hAnsi="Calibri"/>
          <w:color w:val="000000"/>
          <w:szCs w:val="24"/>
          <w:highlight w:val="none"/>
          <w:u w:val="single"/>
        </w:rPr>
        <w:t xml:space="preserve"> </w:t>
      </w:r>
      <w:r>
        <w:rPr>
          <w:rFonts w:hint="eastAsia" w:ascii="Calibri" w:hAnsi="Calibri"/>
          <w:i/>
          <w:color w:val="000000"/>
          <w:szCs w:val="24"/>
          <w:highlight w:val="none"/>
          <w:u w:val="single"/>
        </w:rPr>
        <w:t>（企业名称）</w:t>
      </w:r>
      <w:r>
        <w:rPr>
          <w:rFonts w:hint="eastAsia" w:ascii="Calibri" w:hAnsi="Calibri"/>
          <w:color w:val="000000"/>
          <w:szCs w:val="24"/>
          <w:highlight w:val="none"/>
          <w:u w:val="single"/>
        </w:rPr>
        <w:t xml:space="preserve"> </w:t>
      </w:r>
      <w:r>
        <w:rPr>
          <w:rFonts w:hint="eastAsia" w:ascii="Calibri" w:hAnsi="Calibri"/>
          <w:color w:val="000000"/>
          <w:szCs w:val="24"/>
          <w:highlight w:val="none"/>
        </w:rPr>
        <w:t>，属于残疾人福利性单位；</w:t>
      </w:r>
    </w:p>
    <w:p>
      <w:pPr>
        <w:wordWrap w:val="0"/>
        <w:spacing w:line="360" w:lineRule="auto"/>
        <w:ind w:firstLine="420" w:firstLineChars="200"/>
        <w:rPr>
          <w:rFonts w:ascii="Calibri" w:hAnsi="Calibri"/>
          <w:color w:val="000000"/>
          <w:szCs w:val="24"/>
          <w:highlight w:val="none"/>
        </w:rPr>
      </w:pPr>
      <w:r>
        <w:rPr>
          <w:rFonts w:hint="eastAsia" w:ascii="Calibri" w:hAnsi="Calibri"/>
          <w:color w:val="000000"/>
          <w:szCs w:val="24"/>
          <w:highlight w:val="none"/>
        </w:rPr>
        <w:t>2.</w:t>
      </w:r>
      <w:r>
        <w:rPr>
          <w:rFonts w:hint="eastAsia" w:ascii="Calibri" w:hAnsi="Calibri"/>
          <w:color w:val="000000"/>
          <w:szCs w:val="24"/>
          <w:highlight w:val="none"/>
          <w:u w:val="single"/>
        </w:rPr>
        <w:t xml:space="preserve"> </w:t>
      </w:r>
      <w:r>
        <w:rPr>
          <w:rFonts w:hint="eastAsia" w:ascii="Calibri" w:hAnsi="Calibri"/>
          <w:i/>
          <w:color w:val="000000"/>
          <w:szCs w:val="24"/>
          <w:highlight w:val="none"/>
          <w:u w:val="single"/>
        </w:rPr>
        <w:t xml:space="preserve">（工作内容名称） </w:t>
      </w:r>
      <w:r>
        <w:rPr>
          <w:rFonts w:hint="eastAsia" w:ascii="Calibri" w:hAnsi="Calibri"/>
          <w:color w:val="000000"/>
          <w:szCs w:val="24"/>
          <w:highlight w:val="none"/>
        </w:rPr>
        <w:t>，</w:t>
      </w:r>
      <w:r>
        <w:rPr>
          <w:rFonts w:hint="eastAsia" w:ascii="宋体" w:hAnsi="宋体"/>
          <w:color w:val="000000"/>
          <w:szCs w:val="21"/>
          <w:highlight w:val="none"/>
          <w:lang w:eastAsia="zh-CN"/>
        </w:rPr>
        <w:t>承建（承接）</w:t>
      </w:r>
      <w:r>
        <w:rPr>
          <w:rFonts w:hint="eastAsia" w:ascii="Calibri" w:hAnsi="Calibri"/>
          <w:color w:val="000000"/>
          <w:szCs w:val="24"/>
          <w:highlight w:val="none"/>
        </w:rPr>
        <w:t>为</w:t>
      </w:r>
      <w:r>
        <w:rPr>
          <w:rFonts w:hint="eastAsia" w:ascii="Calibri" w:hAnsi="Calibri"/>
          <w:color w:val="000000"/>
          <w:szCs w:val="24"/>
          <w:highlight w:val="none"/>
          <w:u w:val="single"/>
        </w:rPr>
        <w:t xml:space="preserve"> </w:t>
      </w:r>
      <w:r>
        <w:rPr>
          <w:rFonts w:hint="eastAsia" w:ascii="Calibri" w:hAnsi="Calibri"/>
          <w:i/>
          <w:color w:val="000000"/>
          <w:szCs w:val="24"/>
          <w:highlight w:val="none"/>
          <w:u w:val="single"/>
        </w:rPr>
        <w:t>（企业名称）</w:t>
      </w:r>
      <w:r>
        <w:rPr>
          <w:rFonts w:hint="eastAsia" w:ascii="Calibri" w:hAnsi="Calibri"/>
          <w:color w:val="000000"/>
          <w:szCs w:val="24"/>
          <w:highlight w:val="none"/>
          <w:u w:val="single"/>
        </w:rPr>
        <w:t xml:space="preserve"> </w:t>
      </w:r>
      <w:r>
        <w:rPr>
          <w:rFonts w:hint="eastAsia" w:ascii="Calibri" w:hAnsi="Calibri"/>
          <w:color w:val="000000"/>
          <w:szCs w:val="24"/>
          <w:highlight w:val="none"/>
        </w:rPr>
        <w:t>，属于残疾人福利性单位；</w:t>
      </w:r>
    </w:p>
    <w:p>
      <w:pPr>
        <w:wordWrap w:val="0"/>
        <w:spacing w:line="360" w:lineRule="auto"/>
        <w:ind w:firstLine="420" w:firstLineChars="200"/>
        <w:rPr>
          <w:rFonts w:ascii="Calibri" w:hAnsi="Calibri"/>
          <w:color w:val="000000"/>
          <w:szCs w:val="24"/>
          <w:highlight w:val="none"/>
        </w:rPr>
      </w:pPr>
      <w:r>
        <w:rPr>
          <w:rFonts w:hint="eastAsia" w:ascii="Calibri" w:hAnsi="Calibri"/>
          <w:color w:val="000000"/>
          <w:szCs w:val="24"/>
          <w:highlight w:val="none"/>
        </w:rPr>
        <w:t>……</w:t>
      </w:r>
    </w:p>
    <w:p>
      <w:pPr>
        <w:wordWrap w:val="0"/>
        <w:spacing w:line="360" w:lineRule="auto"/>
        <w:ind w:left="951" w:leftChars="200" w:hanging="531" w:hangingChars="253"/>
        <w:jc w:val="left"/>
        <w:rPr>
          <w:rFonts w:ascii="Calibri" w:hAnsi="Calibri"/>
          <w:color w:val="000000"/>
          <w:szCs w:val="24"/>
          <w:highlight w:val="none"/>
        </w:rPr>
      </w:pPr>
      <w:r>
        <w:rPr>
          <w:rFonts w:hint="eastAsia" w:ascii="Calibri" w:hAnsi="Calibri"/>
          <w:color w:val="000000"/>
          <w:szCs w:val="24"/>
          <w:highlight w:val="none"/>
        </w:rPr>
        <w:t>本企业对上述声明内容的真实性负责。如有虚假，将依法承担相应责任。</w:t>
      </w:r>
    </w:p>
    <w:p>
      <w:pPr>
        <w:wordWrap w:val="0"/>
        <w:spacing w:line="360" w:lineRule="auto"/>
        <w:ind w:left="955" w:hanging="955" w:hangingChars="453"/>
        <w:jc w:val="left"/>
        <w:rPr>
          <w:rFonts w:ascii="Calibri" w:hAnsi="Calibri"/>
          <w:b/>
          <w:color w:val="000000"/>
          <w:szCs w:val="21"/>
          <w:highlight w:val="none"/>
          <w:lang w:val="zh-CN"/>
        </w:rPr>
      </w:pPr>
    </w:p>
    <w:p>
      <w:pPr>
        <w:adjustRightInd w:val="0"/>
        <w:snapToGrid w:val="0"/>
        <w:spacing w:line="400" w:lineRule="exact"/>
        <w:ind w:firstLine="422" w:firstLineChars="200"/>
        <w:jc w:val="right"/>
        <w:rPr>
          <w:rFonts w:ascii="宋体" w:hAnsi="宋体" w:cs="宋体"/>
          <w:b/>
          <w:bCs/>
          <w:color w:val="000000"/>
          <w:szCs w:val="21"/>
          <w:highlight w:val="none"/>
        </w:rPr>
      </w:pPr>
      <w:r>
        <w:rPr>
          <w:rFonts w:hint="eastAsia" w:ascii="宋体" w:hAnsi="宋体" w:cs="宋体"/>
          <w:b/>
          <w:bCs/>
          <w:color w:val="000000"/>
          <w:szCs w:val="21"/>
          <w:highlight w:val="none"/>
        </w:rPr>
        <w:t>投标人：</w:t>
      </w:r>
      <w:r>
        <w:rPr>
          <w:rFonts w:hint="eastAsia" w:ascii="宋体" w:hAnsi="宋体" w:cs="宋体"/>
          <w:b/>
          <w:bCs/>
          <w:color w:val="000000"/>
          <w:szCs w:val="21"/>
          <w:highlight w:val="none"/>
          <w:u w:val="single"/>
        </w:rPr>
        <w:t>　　　　　　　　</w:t>
      </w:r>
      <w:r>
        <w:rPr>
          <w:rFonts w:hint="eastAsia" w:ascii="宋体" w:hAnsi="宋体" w:cs="宋体"/>
          <w:b/>
          <w:bCs/>
          <w:color w:val="000000"/>
          <w:szCs w:val="21"/>
          <w:highlight w:val="none"/>
        </w:rPr>
        <w:t>（盖单位章）</w:t>
      </w:r>
    </w:p>
    <w:p>
      <w:pPr>
        <w:adjustRightInd w:val="0"/>
        <w:snapToGrid w:val="0"/>
        <w:spacing w:line="400" w:lineRule="exact"/>
        <w:ind w:firstLine="420" w:firstLineChars="200"/>
        <w:jc w:val="right"/>
        <w:rPr>
          <w:rFonts w:hint="eastAsia" w:ascii="Calibri" w:hAnsi="Calibri"/>
          <w:color w:val="000000"/>
          <w:szCs w:val="24"/>
          <w:highlight w:val="none"/>
        </w:rPr>
      </w:pPr>
      <w:r>
        <w:rPr>
          <w:rFonts w:hint="eastAsia" w:ascii="宋体" w:hAnsi="宋体" w:cs="宋体"/>
          <w:color w:val="000000"/>
          <w:szCs w:val="21"/>
          <w:highlight w:val="none"/>
        </w:rPr>
        <w:t>日　期：</w:t>
      </w:r>
      <w:r>
        <w:rPr>
          <w:rFonts w:hint="eastAsia" w:ascii="宋体" w:hAnsi="宋体" w:cs="宋体"/>
          <w:color w:val="000000"/>
          <w:szCs w:val="21"/>
          <w:highlight w:val="none"/>
          <w:u w:val="single"/>
        </w:rPr>
        <w:t>　　</w:t>
      </w:r>
      <w:r>
        <w:rPr>
          <w:rFonts w:hint="eastAsia" w:ascii="宋体" w:hAnsi="宋体" w:cs="宋体"/>
          <w:color w:val="000000"/>
          <w:szCs w:val="21"/>
          <w:highlight w:val="none"/>
        </w:rPr>
        <w:t>年</w:t>
      </w:r>
      <w:r>
        <w:rPr>
          <w:rFonts w:hint="eastAsia" w:ascii="宋体" w:hAnsi="宋体" w:cs="宋体"/>
          <w:color w:val="000000"/>
          <w:szCs w:val="21"/>
          <w:highlight w:val="none"/>
          <w:u w:val="single"/>
        </w:rPr>
        <w:t>　　</w:t>
      </w:r>
      <w:r>
        <w:rPr>
          <w:rFonts w:hint="eastAsia" w:ascii="宋体" w:hAnsi="宋体" w:cs="宋体"/>
          <w:color w:val="000000"/>
          <w:szCs w:val="21"/>
          <w:highlight w:val="none"/>
        </w:rPr>
        <w:t>月</w:t>
      </w:r>
      <w:r>
        <w:rPr>
          <w:rFonts w:hint="eastAsia" w:ascii="宋体" w:hAnsi="宋体" w:cs="宋体"/>
          <w:color w:val="000000"/>
          <w:szCs w:val="21"/>
          <w:highlight w:val="none"/>
          <w:u w:val="single"/>
        </w:rPr>
        <w:t>　　</w:t>
      </w:r>
      <w:r>
        <w:rPr>
          <w:rFonts w:hint="eastAsia" w:ascii="宋体" w:hAnsi="宋体" w:cs="宋体"/>
          <w:color w:val="000000"/>
          <w:szCs w:val="21"/>
          <w:highlight w:val="none"/>
        </w:rPr>
        <w:t>日</w:t>
      </w:r>
    </w:p>
    <w:p>
      <w:pPr>
        <w:spacing w:line="360" w:lineRule="auto"/>
        <w:rPr>
          <w:rFonts w:eastAsia="仿宋_GB2312"/>
          <w:color w:val="000000"/>
          <w:szCs w:val="21"/>
          <w:highlight w:val="none"/>
        </w:rPr>
      </w:pPr>
    </w:p>
    <w:p>
      <w:pPr>
        <w:spacing w:line="360" w:lineRule="auto"/>
        <w:rPr>
          <w:rFonts w:eastAsia="仿宋_GB2312"/>
          <w:color w:val="000000"/>
          <w:szCs w:val="21"/>
          <w:highlight w:val="none"/>
        </w:rPr>
      </w:pPr>
    </w:p>
    <w:p>
      <w:pPr>
        <w:spacing w:line="360" w:lineRule="auto"/>
        <w:rPr>
          <w:rFonts w:ascii="宋体" w:hAnsi="宋体"/>
          <w:b/>
          <w:bCs/>
          <w:color w:val="000000"/>
          <w:sz w:val="20"/>
          <w:szCs w:val="20"/>
          <w:highlight w:val="none"/>
        </w:rPr>
        <w:sectPr>
          <w:pgSz w:w="11906" w:h="16838"/>
          <w:pgMar w:top="1701" w:right="1418" w:bottom="1701" w:left="1418" w:header="851" w:footer="992" w:gutter="0"/>
          <w:pgBorders>
            <w:top w:val="none" w:sz="0" w:space="0"/>
            <w:left w:val="none" w:sz="0" w:space="0"/>
            <w:bottom w:val="none" w:sz="0" w:space="0"/>
            <w:right w:val="none" w:sz="0" w:space="0"/>
          </w:pgBorders>
          <w:cols w:space="720" w:num="1"/>
          <w:docGrid w:linePitch="312" w:charSpace="0"/>
        </w:sectPr>
      </w:pPr>
      <w:r>
        <w:rPr>
          <w:rFonts w:ascii="宋体" w:hAnsi="宋体"/>
          <w:b/>
          <w:bCs/>
          <w:color w:val="000000"/>
          <w:sz w:val="20"/>
          <w:szCs w:val="20"/>
          <w:highlight w:val="none"/>
        </w:rPr>
        <w:t xml:space="preserve">  </w:t>
      </w:r>
      <w:r>
        <w:rPr>
          <w:rFonts w:hint="eastAsia" w:ascii="宋体" w:hAnsi="宋体"/>
          <w:b/>
          <w:bCs/>
          <w:color w:val="000000"/>
          <w:sz w:val="20"/>
          <w:szCs w:val="20"/>
          <w:highlight w:val="none"/>
        </w:rPr>
        <w:t>注：1</w:t>
      </w:r>
      <w:r>
        <w:rPr>
          <w:rFonts w:ascii="宋体" w:hAnsi="宋体"/>
          <w:b/>
          <w:bCs/>
          <w:color w:val="000000"/>
          <w:sz w:val="20"/>
          <w:szCs w:val="20"/>
          <w:highlight w:val="none"/>
        </w:rPr>
        <w:t>.</w:t>
      </w:r>
      <w:r>
        <w:rPr>
          <w:rFonts w:hint="eastAsia" w:ascii="Calibri" w:hAnsi="Calibri"/>
          <w:b/>
          <w:bCs/>
          <w:color w:val="000000"/>
          <w:szCs w:val="24"/>
          <w:highlight w:val="none"/>
        </w:rPr>
        <w:t>投标人填报，</w:t>
      </w:r>
      <w:r>
        <w:rPr>
          <w:rFonts w:hint="eastAsia" w:ascii="宋体" w:hAnsi="宋体"/>
          <w:b/>
          <w:bCs/>
          <w:color w:val="000000"/>
          <w:sz w:val="20"/>
          <w:szCs w:val="20"/>
          <w:highlight w:val="none"/>
        </w:rPr>
        <w:t>联合体申请的，由联合体体牵头人填报。</w:t>
      </w:r>
    </w:p>
    <w:p>
      <w:pPr>
        <w:spacing w:line="440" w:lineRule="exact"/>
        <w:outlineLvl w:val="2"/>
        <w:rPr>
          <w:b/>
          <w:bCs/>
          <w:snapToGrid w:val="0"/>
          <w:color w:val="000000"/>
          <w:sz w:val="24"/>
          <w:szCs w:val="24"/>
          <w:highlight w:val="none"/>
        </w:rPr>
      </w:pPr>
      <w:bookmarkStart w:id="1401" w:name="_Toc1518242102"/>
      <w:r>
        <w:rPr>
          <w:rFonts w:hint="eastAsia"/>
          <w:b/>
          <w:bCs/>
          <w:snapToGrid w:val="0"/>
          <w:color w:val="000000"/>
          <w:sz w:val="24"/>
          <w:szCs w:val="24"/>
          <w:highlight w:val="none"/>
        </w:rPr>
        <w:t>（三）残疾人福利性单位声明函（货物）（如无可不提供）</w:t>
      </w:r>
      <w:bookmarkEnd w:id="1401"/>
    </w:p>
    <w:p>
      <w:pPr>
        <w:wordWrap w:val="0"/>
        <w:spacing w:line="360" w:lineRule="auto"/>
        <w:ind w:firstLine="420" w:firstLineChars="200"/>
        <w:rPr>
          <w:rFonts w:ascii="Calibri" w:hAnsi="Calibri"/>
          <w:color w:val="000000"/>
          <w:szCs w:val="24"/>
          <w:highlight w:val="none"/>
        </w:rPr>
      </w:pPr>
    </w:p>
    <w:p>
      <w:pPr>
        <w:wordWrap w:val="0"/>
        <w:spacing w:line="360" w:lineRule="auto"/>
        <w:ind w:firstLine="420" w:firstLineChars="200"/>
        <w:rPr>
          <w:rFonts w:ascii="Calibri" w:hAnsi="Calibri"/>
          <w:color w:val="000000"/>
          <w:szCs w:val="24"/>
          <w:highlight w:val="none"/>
        </w:rPr>
      </w:pPr>
      <w:r>
        <w:rPr>
          <w:rFonts w:hint="eastAsia" w:ascii="Calibri" w:hAnsi="Calibri"/>
          <w:color w:val="000000"/>
          <w:szCs w:val="24"/>
          <w:highlight w:val="none"/>
        </w:rPr>
        <w:t>本公司（联合体）郑重声明，根据《财政部 民政部 中国残疾人联合会关于促进残疾人就业政府采购政策的通知》（财库〔2017〕141号）的规定，本公司（联合体）参加</w:t>
      </w:r>
      <w:r>
        <w:rPr>
          <w:rFonts w:hint="eastAsia" w:ascii="Calibri" w:hAnsi="Calibri"/>
          <w:color w:val="000000"/>
          <w:szCs w:val="24"/>
          <w:highlight w:val="none"/>
          <w:u w:val="single"/>
        </w:rPr>
        <w:t xml:space="preserve"> </w:t>
      </w:r>
      <w:r>
        <w:rPr>
          <w:rFonts w:hint="eastAsia" w:ascii="Calibri" w:hAnsi="Calibri"/>
          <w:i/>
          <w:color w:val="000000"/>
          <w:szCs w:val="24"/>
          <w:highlight w:val="none"/>
          <w:u w:val="single"/>
        </w:rPr>
        <w:t>（招标人名称）</w:t>
      </w:r>
      <w:r>
        <w:rPr>
          <w:rFonts w:hint="eastAsia" w:ascii="Calibri" w:hAnsi="Calibri"/>
          <w:color w:val="000000"/>
          <w:szCs w:val="24"/>
          <w:highlight w:val="none"/>
          <w:u w:val="single"/>
        </w:rPr>
        <w:t xml:space="preserve"> </w:t>
      </w:r>
      <w:r>
        <w:rPr>
          <w:rFonts w:hint="eastAsia" w:ascii="Calibri" w:hAnsi="Calibri"/>
          <w:color w:val="000000"/>
          <w:szCs w:val="24"/>
          <w:highlight w:val="none"/>
        </w:rPr>
        <w:t>的</w:t>
      </w:r>
      <w:r>
        <w:rPr>
          <w:rFonts w:hint="eastAsia" w:ascii="Calibri" w:hAnsi="Calibri"/>
          <w:color w:val="000000"/>
          <w:szCs w:val="24"/>
          <w:highlight w:val="none"/>
          <w:u w:val="single"/>
        </w:rPr>
        <w:t xml:space="preserve"> </w:t>
      </w:r>
      <w:r>
        <w:rPr>
          <w:rFonts w:ascii="Calibri" w:hAnsi="Calibri"/>
          <w:color w:val="000000"/>
          <w:szCs w:val="24"/>
          <w:highlight w:val="none"/>
          <w:u w:val="single"/>
        </w:rPr>
        <w:t xml:space="preserve"> </w:t>
      </w:r>
      <w:r>
        <w:rPr>
          <w:rFonts w:hint="eastAsia" w:ascii="Calibri" w:hAnsi="Calibri"/>
          <w:i/>
          <w:color w:val="000000"/>
          <w:szCs w:val="24"/>
          <w:highlight w:val="none"/>
          <w:u w:val="single"/>
        </w:rPr>
        <w:t>（项目名称、标段名称）</w:t>
      </w:r>
      <w:r>
        <w:rPr>
          <w:rFonts w:hint="eastAsia" w:ascii="Calibri" w:hAnsi="Calibri"/>
          <w:color w:val="000000"/>
          <w:szCs w:val="24"/>
          <w:highlight w:val="none"/>
          <w:u w:val="single"/>
        </w:rPr>
        <w:t xml:space="preserve"> </w:t>
      </w:r>
      <w:r>
        <w:rPr>
          <w:rFonts w:hint="eastAsia" w:ascii="宋体" w:hAnsi="宋体"/>
          <w:color w:val="000000"/>
          <w:szCs w:val="21"/>
          <w:highlight w:val="none"/>
        </w:rPr>
        <w:t>（以下简称本工程）招标投标活动</w:t>
      </w:r>
      <w:r>
        <w:rPr>
          <w:rFonts w:hint="eastAsia" w:ascii="Calibri" w:hAnsi="Calibri"/>
          <w:color w:val="000000"/>
          <w:szCs w:val="24"/>
          <w:highlight w:val="none"/>
        </w:rPr>
        <w:t>，</w:t>
      </w:r>
      <w:r>
        <w:rPr>
          <w:rFonts w:hint="eastAsia" w:ascii="宋体" w:hAnsi="宋体"/>
          <w:color w:val="000000"/>
          <w:szCs w:val="21"/>
          <w:highlight w:val="none"/>
        </w:rPr>
        <w:t>本工程招标范围内的</w:t>
      </w:r>
      <w:r>
        <w:rPr>
          <w:rFonts w:hint="eastAsia" w:ascii="宋体" w:hAnsi="宋体"/>
          <w:color w:val="000000"/>
          <w:szCs w:val="21"/>
          <w:highlight w:val="none"/>
          <w:u w:val="single"/>
        </w:rPr>
        <w:t xml:space="preserve">    全部／部分  </w:t>
      </w:r>
      <w:r>
        <w:rPr>
          <w:rFonts w:hint="eastAsia"/>
          <w:b/>
          <w:bCs/>
          <w:color w:val="000000"/>
          <w:highlight w:val="none"/>
          <w:u w:val="single"/>
        </w:rPr>
        <w:t>（设备、材料）</w:t>
      </w:r>
      <w:r>
        <w:rPr>
          <w:rFonts w:hint="eastAsia" w:ascii="宋体" w:hAnsi="宋体"/>
          <w:color w:val="000000"/>
          <w:szCs w:val="21"/>
          <w:highlight w:val="none"/>
        </w:rPr>
        <w:t>内容</w:t>
      </w:r>
      <w:r>
        <w:rPr>
          <w:rFonts w:hint="eastAsia" w:ascii="Calibri" w:hAnsi="Calibri"/>
          <w:b/>
          <w:color w:val="000000"/>
          <w:szCs w:val="24"/>
          <w:highlight w:val="none"/>
        </w:rPr>
        <w:t>由</w:t>
      </w:r>
      <w:r>
        <w:rPr>
          <w:rFonts w:hint="eastAsia" w:ascii="Calibri" w:hAnsi="Calibri"/>
          <w:color w:val="000000"/>
          <w:szCs w:val="24"/>
          <w:highlight w:val="none"/>
        </w:rPr>
        <w:t>符合政策要求的</w:t>
      </w:r>
      <w:r>
        <w:rPr>
          <w:rFonts w:hint="eastAsia" w:ascii="Calibri" w:hAnsi="Calibri"/>
          <w:b/>
          <w:color w:val="000000"/>
          <w:szCs w:val="24"/>
          <w:highlight w:val="none"/>
        </w:rPr>
        <w:t>残疾人福利性单位制造</w:t>
      </w:r>
      <w:r>
        <w:rPr>
          <w:rFonts w:hint="eastAsia" w:ascii="Calibri" w:hAnsi="Calibri"/>
          <w:color w:val="000000"/>
          <w:szCs w:val="24"/>
          <w:highlight w:val="none"/>
        </w:rPr>
        <w:t>。相关企业（含联合体中的残疾人福利性单位、签订分包意向协议的残疾人福利性单位）的具体情况如下：</w:t>
      </w:r>
    </w:p>
    <w:p>
      <w:pPr>
        <w:wordWrap w:val="0"/>
        <w:spacing w:line="360" w:lineRule="auto"/>
        <w:ind w:firstLine="420" w:firstLineChars="200"/>
        <w:rPr>
          <w:rFonts w:ascii="Calibri" w:hAnsi="Calibri"/>
          <w:color w:val="000000"/>
          <w:szCs w:val="24"/>
          <w:highlight w:val="none"/>
        </w:rPr>
      </w:pPr>
      <w:r>
        <w:rPr>
          <w:rFonts w:hint="eastAsia" w:ascii="Calibri" w:hAnsi="Calibri"/>
          <w:color w:val="000000"/>
          <w:szCs w:val="24"/>
          <w:highlight w:val="none"/>
        </w:rPr>
        <w:t>1.</w:t>
      </w:r>
      <w:r>
        <w:rPr>
          <w:rFonts w:hint="eastAsia" w:ascii="Calibri" w:hAnsi="Calibri"/>
          <w:i/>
          <w:color w:val="000000"/>
          <w:szCs w:val="24"/>
          <w:highlight w:val="none"/>
          <w:u w:val="single"/>
        </w:rPr>
        <w:t xml:space="preserve"> （工作内容名称） </w:t>
      </w:r>
      <w:r>
        <w:rPr>
          <w:rFonts w:hint="eastAsia" w:ascii="Calibri" w:hAnsi="Calibri"/>
          <w:color w:val="000000"/>
          <w:szCs w:val="24"/>
          <w:highlight w:val="none"/>
        </w:rPr>
        <w:t>，</w:t>
      </w:r>
      <w:r>
        <w:rPr>
          <w:rFonts w:hint="eastAsia" w:ascii="宋体" w:hAnsi="宋体"/>
          <w:color w:val="000000"/>
          <w:szCs w:val="21"/>
          <w:highlight w:val="none"/>
          <w:lang w:eastAsia="zh-CN"/>
        </w:rPr>
        <w:t>制造</w:t>
      </w:r>
      <w:r>
        <w:rPr>
          <w:rFonts w:hint="eastAsia" w:ascii="Calibri" w:hAnsi="Calibri"/>
          <w:color w:val="000000"/>
          <w:szCs w:val="24"/>
          <w:highlight w:val="none"/>
        </w:rPr>
        <w:t>企业为</w:t>
      </w:r>
      <w:r>
        <w:rPr>
          <w:rFonts w:hint="eastAsia" w:ascii="Calibri" w:hAnsi="Calibri"/>
          <w:color w:val="000000"/>
          <w:szCs w:val="24"/>
          <w:highlight w:val="none"/>
          <w:u w:val="single"/>
        </w:rPr>
        <w:t xml:space="preserve"> </w:t>
      </w:r>
      <w:r>
        <w:rPr>
          <w:rFonts w:hint="eastAsia" w:ascii="Calibri" w:hAnsi="Calibri"/>
          <w:i/>
          <w:color w:val="000000"/>
          <w:szCs w:val="24"/>
          <w:highlight w:val="none"/>
          <w:u w:val="single"/>
        </w:rPr>
        <w:t>（企业名称）</w:t>
      </w:r>
      <w:r>
        <w:rPr>
          <w:rFonts w:hint="eastAsia" w:ascii="Calibri" w:hAnsi="Calibri"/>
          <w:color w:val="000000"/>
          <w:szCs w:val="24"/>
          <w:highlight w:val="none"/>
          <w:u w:val="single"/>
        </w:rPr>
        <w:t xml:space="preserve"> </w:t>
      </w:r>
      <w:r>
        <w:rPr>
          <w:rFonts w:hint="eastAsia" w:ascii="Calibri" w:hAnsi="Calibri"/>
          <w:color w:val="000000"/>
          <w:szCs w:val="24"/>
          <w:highlight w:val="none"/>
        </w:rPr>
        <w:t>，属于残疾人福利性单位；</w:t>
      </w:r>
    </w:p>
    <w:p>
      <w:pPr>
        <w:wordWrap w:val="0"/>
        <w:spacing w:line="360" w:lineRule="auto"/>
        <w:ind w:firstLine="420" w:firstLineChars="200"/>
        <w:rPr>
          <w:rFonts w:ascii="Calibri" w:hAnsi="Calibri"/>
          <w:color w:val="000000"/>
          <w:szCs w:val="24"/>
          <w:highlight w:val="none"/>
        </w:rPr>
      </w:pPr>
      <w:r>
        <w:rPr>
          <w:rFonts w:hint="eastAsia" w:ascii="Calibri" w:hAnsi="Calibri"/>
          <w:color w:val="000000"/>
          <w:szCs w:val="24"/>
          <w:highlight w:val="none"/>
        </w:rPr>
        <w:t>2.</w:t>
      </w:r>
      <w:r>
        <w:rPr>
          <w:rFonts w:hint="eastAsia" w:ascii="Calibri" w:hAnsi="Calibri"/>
          <w:color w:val="000000"/>
          <w:szCs w:val="24"/>
          <w:highlight w:val="none"/>
          <w:u w:val="single"/>
        </w:rPr>
        <w:t xml:space="preserve"> </w:t>
      </w:r>
      <w:r>
        <w:rPr>
          <w:rFonts w:hint="eastAsia" w:ascii="Calibri" w:hAnsi="Calibri"/>
          <w:i/>
          <w:color w:val="000000"/>
          <w:szCs w:val="24"/>
          <w:highlight w:val="none"/>
          <w:u w:val="single"/>
        </w:rPr>
        <w:t xml:space="preserve">（工作内容名称） </w:t>
      </w:r>
      <w:r>
        <w:rPr>
          <w:rFonts w:hint="eastAsia" w:ascii="Calibri" w:hAnsi="Calibri"/>
          <w:color w:val="000000"/>
          <w:szCs w:val="24"/>
          <w:highlight w:val="none"/>
        </w:rPr>
        <w:t>，</w:t>
      </w:r>
      <w:r>
        <w:rPr>
          <w:rFonts w:hint="eastAsia" w:ascii="宋体" w:hAnsi="宋体"/>
          <w:color w:val="000000"/>
          <w:szCs w:val="21"/>
          <w:highlight w:val="none"/>
          <w:lang w:eastAsia="zh-CN"/>
        </w:rPr>
        <w:t>制造</w:t>
      </w:r>
      <w:r>
        <w:rPr>
          <w:rFonts w:hint="eastAsia" w:ascii="Calibri" w:hAnsi="Calibri"/>
          <w:color w:val="000000"/>
          <w:szCs w:val="24"/>
          <w:highlight w:val="none"/>
        </w:rPr>
        <w:t>企业为</w:t>
      </w:r>
      <w:r>
        <w:rPr>
          <w:rFonts w:hint="eastAsia" w:ascii="Calibri" w:hAnsi="Calibri"/>
          <w:color w:val="000000"/>
          <w:szCs w:val="24"/>
          <w:highlight w:val="none"/>
          <w:u w:val="single"/>
        </w:rPr>
        <w:t xml:space="preserve"> </w:t>
      </w:r>
      <w:r>
        <w:rPr>
          <w:rFonts w:hint="eastAsia" w:ascii="Calibri" w:hAnsi="Calibri"/>
          <w:i/>
          <w:color w:val="000000"/>
          <w:szCs w:val="24"/>
          <w:highlight w:val="none"/>
          <w:u w:val="single"/>
        </w:rPr>
        <w:t>（企业名称）</w:t>
      </w:r>
      <w:r>
        <w:rPr>
          <w:rFonts w:hint="eastAsia" w:ascii="Calibri" w:hAnsi="Calibri"/>
          <w:color w:val="000000"/>
          <w:szCs w:val="24"/>
          <w:highlight w:val="none"/>
          <w:u w:val="single"/>
        </w:rPr>
        <w:t xml:space="preserve"> </w:t>
      </w:r>
      <w:r>
        <w:rPr>
          <w:rFonts w:hint="eastAsia" w:ascii="Calibri" w:hAnsi="Calibri"/>
          <w:color w:val="000000"/>
          <w:szCs w:val="24"/>
          <w:highlight w:val="none"/>
        </w:rPr>
        <w:t>，属于残疾人福利性单位；</w:t>
      </w:r>
    </w:p>
    <w:p>
      <w:pPr>
        <w:wordWrap w:val="0"/>
        <w:spacing w:line="360" w:lineRule="auto"/>
        <w:ind w:firstLine="420" w:firstLineChars="200"/>
        <w:rPr>
          <w:rFonts w:ascii="Calibri" w:hAnsi="Calibri"/>
          <w:color w:val="000000"/>
          <w:szCs w:val="24"/>
          <w:highlight w:val="none"/>
        </w:rPr>
      </w:pPr>
      <w:r>
        <w:rPr>
          <w:rFonts w:hint="eastAsia" w:ascii="Calibri" w:hAnsi="Calibri"/>
          <w:color w:val="000000"/>
          <w:szCs w:val="24"/>
          <w:highlight w:val="none"/>
        </w:rPr>
        <w:t>……</w:t>
      </w:r>
    </w:p>
    <w:p>
      <w:pPr>
        <w:wordWrap w:val="0"/>
        <w:spacing w:line="360" w:lineRule="auto"/>
        <w:ind w:left="951" w:leftChars="200" w:hanging="531" w:hangingChars="253"/>
        <w:jc w:val="left"/>
        <w:rPr>
          <w:rFonts w:ascii="Calibri" w:hAnsi="Calibri"/>
          <w:color w:val="000000"/>
          <w:szCs w:val="24"/>
          <w:highlight w:val="none"/>
        </w:rPr>
      </w:pPr>
      <w:r>
        <w:rPr>
          <w:rFonts w:hint="eastAsia" w:ascii="Calibri" w:hAnsi="Calibri"/>
          <w:color w:val="000000"/>
          <w:szCs w:val="24"/>
          <w:highlight w:val="none"/>
        </w:rPr>
        <w:t>本企业对上述声明内容的真实性负责。如有虚假，将依法承担相应责任。</w:t>
      </w:r>
    </w:p>
    <w:p>
      <w:pPr>
        <w:wordWrap w:val="0"/>
        <w:spacing w:line="360" w:lineRule="auto"/>
        <w:ind w:left="955" w:hanging="955" w:hangingChars="453"/>
        <w:jc w:val="left"/>
        <w:rPr>
          <w:rFonts w:ascii="Calibri" w:hAnsi="Calibri"/>
          <w:b/>
          <w:color w:val="000000"/>
          <w:szCs w:val="21"/>
          <w:highlight w:val="none"/>
          <w:lang w:val="zh-CN"/>
        </w:rPr>
      </w:pPr>
    </w:p>
    <w:p>
      <w:pPr>
        <w:adjustRightInd w:val="0"/>
        <w:snapToGrid w:val="0"/>
        <w:spacing w:line="400" w:lineRule="exact"/>
        <w:ind w:firstLine="422" w:firstLineChars="200"/>
        <w:jc w:val="right"/>
        <w:rPr>
          <w:rFonts w:ascii="宋体" w:hAnsi="宋体" w:cs="宋体"/>
          <w:b/>
          <w:bCs/>
          <w:color w:val="000000"/>
          <w:szCs w:val="21"/>
          <w:highlight w:val="none"/>
        </w:rPr>
      </w:pPr>
      <w:r>
        <w:rPr>
          <w:rFonts w:hint="eastAsia" w:ascii="宋体" w:hAnsi="宋体" w:cs="宋体"/>
          <w:b/>
          <w:bCs/>
          <w:color w:val="000000"/>
          <w:szCs w:val="21"/>
          <w:highlight w:val="none"/>
        </w:rPr>
        <w:t>投标人：</w:t>
      </w:r>
      <w:r>
        <w:rPr>
          <w:rFonts w:hint="eastAsia" w:ascii="宋体" w:hAnsi="宋体" w:cs="宋体"/>
          <w:b/>
          <w:bCs/>
          <w:color w:val="000000"/>
          <w:szCs w:val="21"/>
          <w:highlight w:val="none"/>
          <w:u w:val="single"/>
        </w:rPr>
        <w:t>　　　　　　　　</w:t>
      </w:r>
      <w:r>
        <w:rPr>
          <w:rFonts w:hint="eastAsia" w:ascii="宋体" w:hAnsi="宋体" w:cs="宋体"/>
          <w:b/>
          <w:bCs/>
          <w:color w:val="000000"/>
          <w:szCs w:val="21"/>
          <w:highlight w:val="none"/>
        </w:rPr>
        <w:t>（盖单位章）</w:t>
      </w:r>
    </w:p>
    <w:p>
      <w:pPr>
        <w:adjustRightInd w:val="0"/>
        <w:snapToGrid w:val="0"/>
        <w:spacing w:line="400" w:lineRule="exact"/>
        <w:ind w:firstLine="420" w:firstLineChars="200"/>
        <w:jc w:val="right"/>
        <w:rPr>
          <w:rFonts w:hint="eastAsia" w:ascii="Calibri" w:hAnsi="Calibri"/>
          <w:color w:val="000000"/>
          <w:szCs w:val="24"/>
          <w:highlight w:val="none"/>
        </w:rPr>
      </w:pPr>
      <w:r>
        <w:rPr>
          <w:rFonts w:hint="eastAsia" w:ascii="宋体" w:hAnsi="宋体" w:cs="宋体"/>
          <w:color w:val="000000"/>
          <w:szCs w:val="21"/>
          <w:highlight w:val="none"/>
        </w:rPr>
        <w:t>日　期：</w:t>
      </w:r>
      <w:r>
        <w:rPr>
          <w:rFonts w:hint="eastAsia" w:ascii="宋体" w:hAnsi="宋体" w:cs="宋体"/>
          <w:color w:val="000000"/>
          <w:szCs w:val="21"/>
          <w:highlight w:val="none"/>
          <w:u w:val="single"/>
        </w:rPr>
        <w:t>　　</w:t>
      </w:r>
      <w:r>
        <w:rPr>
          <w:rFonts w:hint="eastAsia" w:ascii="宋体" w:hAnsi="宋体" w:cs="宋体"/>
          <w:color w:val="000000"/>
          <w:szCs w:val="21"/>
          <w:highlight w:val="none"/>
        </w:rPr>
        <w:t>年</w:t>
      </w:r>
      <w:r>
        <w:rPr>
          <w:rFonts w:hint="eastAsia" w:ascii="宋体" w:hAnsi="宋体" w:cs="宋体"/>
          <w:color w:val="000000"/>
          <w:szCs w:val="21"/>
          <w:highlight w:val="none"/>
          <w:u w:val="single"/>
        </w:rPr>
        <w:t>　　</w:t>
      </w:r>
      <w:r>
        <w:rPr>
          <w:rFonts w:hint="eastAsia" w:ascii="宋体" w:hAnsi="宋体" w:cs="宋体"/>
          <w:color w:val="000000"/>
          <w:szCs w:val="21"/>
          <w:highlight w:val="none"/>
        </w:rPr>
        <w:t>月</w:t>
      </w:r>
      <w:r>
        <w:rPr>
          <w:rFonts w:hint="eastAsia" w:ascii="宋体" w:hAnsi="宋体" w:cs="宋体"/>
          <w:color w:val="000000"/>
          <w:szCs w:val="21"/>
          <w:highlight w:val="none"/>
          <w:u w:val="single"/>
        </w:rPr>
        <w:t>　　</w:t>
      </w:r>
      <w:r>
        <w:rPr>
          <w:rFonts w:hint="eastAsia" w:ascii="宋体" w:hAnsi="宋体" w:cs="宋体"/>
          <w:color w:val="000000"/>
          <w:szCs w:val="21"/>
          <w:highlight w:val="none"/>
        </w:rPr>
        <w:t>日</w:t>
      </w:r>
    </w:p>
    <w:p>
      <w:pPr>
        <w:spacing w:line="360" w:lineRule="auto"/>
        <w:rPr>
          <w:rFonts w:eastAsia="仿宋_GB2312"/>
          <w:color w:val="000000"/>
          <w:szCs w:val="21"/>
          <w:highlight w:val="none"/>
        </w:rPr>
      </w:pPr>
    </w:p>
    <w:p>
      <w:pPr>
        <w:spacing w:line="360" w:lineRule="auto"/>
        <w:rPr>
          <w:rFonts w:eastAsia="仿宋_GB2312"/>
          <w:color w:val="000000"/>
          <w:szCs w:val="21"/>
          <w:highlight w:val="none"/>
        </w:rPr>
      </w:pPr>
    </w:p>
    <w:p>
      <w:pPr>
        <w:spacing w:line="360" w:lineRule="auto"/>
        <w:rPr>
          <w:rFonts w:hint="eastAsia" w:eastAsia="仿宋_GB2312"/>
          <w:color w:val="000000"/>
          <w:szCs w:val="21"/>
          <w:highlight w:val="none"/>
        </w:rPr>
        <w:sectPr>
          <w:pgSz w:w="11906" w:h="16838"/>
          <w:pgMar w:top="1701" w:right="1418" w:bottom="1701" w:left="1418" w:header="851" w:footer="992" w:gutter="0"/>
          <w:pgBorders>
            <w:top w:val="none" w:sz="0" w:space="0"/>
            <w:left w:val="none" w:sz="0" w:space="0"/>
            <w:bottom w:val="none" w:sz="0" w:space="0"/>
            <w:right w:val="none" w:sz="0" w:space="0"/>
          </w:pgBorders>
          <w:cols w:space="720" w:num="1"/>
          <w:docGrid w:linePitch="312" w:charSpace="0"/>
        </w:sectPr>
      </w:pPr>
      <w:r>
        <w:rPr>
          <w:rFonts w:ascii="宋体" w:hAnsi="宋体"/>
          <w:b/>
          <w:bCs/>
          <w:color w:val="000000"/>
          <w:sz w:val="20"/>
          <w:szCs w:val="20"/>
          <w:highlight w:val="none"/>
        </w:rPr>
        <w:t xml:space="preserve">  </w:t>
      </w:r>
      <w:r>
        <w:rPr>
          <w:rFonts w:hint="eastAsia" w:ascii="宋体" w:hAnsi="宋体"/>
          <w:b/>
          <w:bCs/>
          <w:color w:val="000000"/>
          <w:sz w:val="20"/>
          <w:szCs w:val="20"/>
          <w:highlight w:val="none"/>
        </w:rPr>
        <w:t>注：1</w:t>
      </w:r>
      <w:r>
        <w:rPr>
          <w:rFonts w:ascii="宋体" w:hAnsi="宋体"/>
          <w:b/>
          <w:bCs/>
          <w:color w:val="000000"/>
          <w:sz w:val="20"/>
          <w:szCs w:val="20"/>
          <w:highlight w:val="none"/>
        </w:rPr>
        <w:t>.</w:t>
      </w:r>
      <w:r>
        <w:rPr>
          <w:rFonts w:hint="eastAsia" w:ascii="Calibri" w:hAnsi="Calibri"/>
          <w:b/>
          <w:bCs/>
          <w:color w:val="000000"/>
          <w:szCs w:val="24"/>
          <w:highlight w:val="none"/>
        </w:rPr>
        <w:t>投标人填报，</w:t>
      </w:r>
      <w:r>
        <w:rPr>
          <w:rFonts w:hint="eastAsia" w:ascii="宋体" w:hAnsi="宋体"/>
          <w:b/>
          <w:bCs/>
          <w:color w:val="000000"/>
          <w:sz w:val="20"/>
          <w:szCs w:val="20"/>
          <w:highlight w:val="none"/>
        </w:rPr>
        <w:t>联合体投标的，由联合体体牵头人填报</w:t>
      </w:r>
    </w:p>
    <w:bookmarkEnd w:id="1385"/>
    <w:bookmarkEnd w:id="1386"/>
    <w:bookmarkEnd w:id="1394"/>
    <w:p>
      <w:pPr>
        <w:pStyle w:val="192"/>
        <w:spacing w:before="144" w:after="24"/>
        <w:rPr>
          <w:rFonts w:hint="eastAsia" w:ascii="黑体" w:hAnsi="宋体"/>
          <w:color w:val="000000"/>
          <w:highlight w:val="none"/>
        </w:rPr>
      </w:pPr>
      <w:bookmarkStart w:id="1402" w:name="_Toc173687425"/>
      <w:r>
        <w:rPr>
          <w:rFonts w:hint="eastAsia"/>
          <w:color w:val="000000"/>
          <w:highlight w:val="none"/>
        </w:rPr>
        <w:t>十</w:t>
      </w:r>
      <w:r>
        <w:rPr>
          <w:rFonts w:hint="eastAsia"/>
          <w:color w:val="000000"/>
          <w:highlight w:val="none"/>
          <w:lang w:eastAsia="zh-CN"/>
        </w:rPr>
        <w:t>三</w:t>
      </w:r>
      <w:r>
        <w:rPr>
          <w:rFonts w:hint="eastAsia"/>
          <w:color w:val="000000"/>
          <w:highlight w:val="none"/>
        </w:rPr>
        <w:t>、定标补充材料</w:t>
      </w:r>
      <w:bookmarkEnd w:id="1387"/>
      <w:bookmarkEnd w:id="1388"/>
      <w:bookmarkEnd w:id="1402"/>
    </w:p>
    <w:p>
      <w:pPr>
        <w:pStyle w:val="192"/>
        <w:spacing w:before="144" w:after="24"/>
        <w:jc w:val="center"/>
        <w:outlineLvl w:val="9"/>
        <w:rPr>
          <w:color w:val="000000"/>
          <w:highlight w:val="none"/>
        </w:rPr>
      </w:pPr>
      <w:bookmarkStart w:id="1403" w:name="_Toc495930719"/>
      <w:r>
        <w:rPr>
          <w:rFonts w:hint="eastAsia"/>
          <w:color w:val="000000"/>
          <w:highlight w:val="none"/>
        </w:rPr>
        <w:t>定标补充资料</w:t>
      </w:r>
      <w:bookmarkEnd w:id="1403"/>
    </w:p>
    <w:p>
      <w:pPr>
        <w:pStyle w:val="188"/>
        <w:rPr>
          <w:rFonts w:hint="eastAsia"/>
          <w:color w:val="000000"/>
          <w:highlight w:val="none"/>
        </w:rPr>
      </w:pPr>
      <w:r>
        <w:rPr>
          <w:rFonts w:hint="eastAsia"/>
          <w:color w:val="000000"/>
          <w:highlight w:val="none"/>
        </w:rPr>
        <w:t>投标人需按照投标人须知前附表第</w:t>
      </w:r>
      <w:r>
        <w:rPr>
          <w:color w:val="000000"/>
          <w:highlight w:val="none"/>
        </w:rPr>
        <w:t>7.3.</w:t>
      </w:r>
      <w:r>
        <w:rPr>
          <w:rFonts w:hint="eastAsia"/>
          <w:color w:val="000000"/>
          <w:highlight w:val="none"/>
        </w:rPr>
        <w:t>4条要求，自行提供相应资料，格式自拟。所提供的证明资料需是原件的彩色扫描件，其资料真实性由投标人自行负责，证明材料为招标人定标时的参考，不作为评标依据。</w:t>
      </w:r>
    </w:p>
    <w:bookmarkEnd w:id="1059"/>
    <w:bookmarkEnd w:id="1389"/>
    <w:p>
      <w:pPr>
        <w:spacing w:line="440" w:lineRule="exact"/>
        <w:jc w:val="center"/>
        <w:outlineLvl w:val="2"/>
        <w:rPr>
          <w:rFonts w:hint="eastAsia"/>
          <w:color w:val="000000"/>
          <w:highlight w:val="none"/>
        </w:rPr>
      </w:pPr>
    </w:p>
    <w:sectPr>
      <w:pgSz w:w="11906" w:h="16838"/>
      <w:pgMar w:top="1701" w:right="1418" w:bottom="1701" w:left="1418"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altName w:val="微软雅黑"/>
    <w:panose1 w:val="02010600040101010101"/>
    <w:charset w:val="00"/>
    <w:family w:val="auto"/>
    <w:pitch w:val="default"/>
    <w:sig w:usb0="00000287" w:usb1="080F0000" w:usb2="00000010" w:usb3="00000000" w:csb0="000400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Yu Mincho Light">
    <w:altName w:val="MS Mincho"/>
    <w:panose1 w:val="00000000000000000000"/>
    <w:charset w:val="00"/>
    <w:family w:val="roman"/>
    <w:pitch w:val="default"/>
    <w:sig w:usb0="800002E7" w:usb1="2AC7FCFF" w:usb2="00000012" w:usb3="00000000" w:csb0="0002009F" w:csb1="00000000"/>
  </w:font>
  <w:font w:name="华文楷体">
    <w:altName w:val="楷体_GB2312"/>
    <w:panose1 w:val="02010600040101010101"/>
    <w:charset w:val="00"/>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00"/>
    <w:family w:val="auto"/>
    <w:pitch w:val="default"/>
    <w:sig w:usb0="A00002BF" w:usb1="38CF7CFA"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Times">
    <w:altName w:val="Times New Roman"/>
    <w:panose1 w:val="02020603050405020304"/>
    <w:charset w:val="00"/>
    <w:family w:val="roman"/>
    <w:pitch w:val="default"/>
    <w:sig w:usb0="00000003"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Courier New">
    <w:panose1 w:val="02070309020205020404"/>
    <w:charset w:val="00"/>
    <w:family w:val="modern"/>
    <w:pitch w:val="default"/>
    <w:sig w:usb0="E0002AFF" w:usb1="C0007843" w:usb2="00000009" w:usb3="00000000" w:csb0="400001FF" w:csb1="FFFF0000"/>
  </w:font>
  <w:font w:name="Wingdings 2">
    <w:altName w:val="Wingdings"/>
    <w:panose1 w:val="05020102010507070707"/>
    <w:charset w:val="02"/>
    <w:family w:val="auto"/>
    <w:pitch w:val="default"/>
    <w:sig w:usb0="00000000" w:usb1="00000000" w:usb2="00000000" w:usb3="00000000" w:csb0="80000000" w:csb1="00000000"/>
  </w:font>
  <w:font w:name="华文仿宋">
    <w:altName w:val="仿宋"/>
    <w:panose1 w:val="02010600040101010101"/>
    <w:charset w:val="00"/>
    <w:family w:val="auto"/>
    <w:pitch w:val="default"/>
    <w:sig w:usb0="00000287" w:usb1="080F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7QFljt8BAAC/AwAADgAAAAAA&#10;AAABACAAAAAeAQAAZHJzL2Uyb0RvYy54bWxQSwUGAAAAAAYABgBZAQAAbwU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pPr>
    <w:r>
      <w:fldChar w:fldCharType="begin"/>
    </w:r>
    <w:r>
      <w:instrText xml:space="preserve">PAGE  </w:instrText>
    </w:r>
    <w:r>
      <w:fldChar w:fldCharType="separate"/>
    </w:r>
    <w:r>
      <w:t>24</w:t>
    </w:r>
    <w:r>
      <w:fldChar w:fldCharType="end"/>
    </w:r>
  </w:p>
  <w:p>
    <w:pPr>
      <w:tabs>
        <w:tab w:val="center" w:pos="4153"/>
        <w:tab w:val="right" w:pos="8306"/>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hint="eastAsia"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pPr>
                          <w:r>
                            <w:fldChar w:fldCharType="begin"/>
                          </w:r>
                          <w:r>
                            <w:instrText xml:space="preserve"> PAGE  \* MERGEFORMAT </w:instrText>
                          </w:r>
                          <w:r>
                            <w:fldChar w:fldCharType="separate"/>
                          </w:r>
                          <w:r>
                            <w:t>145</w:t>
                          </w:r>
                          <w:r>
                            <w:fldChar w:fldCharType="end"/>
                          </w:r>
                        </w:p>
                      </w:txbxContent>
                    </wps:txbx>
                    <wps:bodyPr vert="horz" wrap="none" lIns="0" tIns="0" rIns="0" bIns="0" anchor="t" anchorCtr="0" upright="0">
                      <a:spAutoFit/>
                    </wps:bodyPr>
                  </wps:wsp>
                </a:graphicData>
              </a:graphic>
            </wp:anchor>
          </w:drawing>
        </mc:Choice>
        <mc:Fallback>
          <w:pict>
            <v:shape id="文本框 4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jv9HN3gEAAL8DAAAOAAAAAAAA&#10;AAEAIAAAAB4BAABkcnMvZTJvRG9jLnhtbFBLBQYAAAAABgAGAFkBAABuBQ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145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Style w:val="49"/>
      </w:rPr>
    </w:pPr>
    <w:r>
      <w:fldChar w:fldCharType="begin"/>
    </w:r>
    <w:r>
      <w:rPr>
        <w:rStyle w:val="49"/>
        <w:highlight w:val="white"/>
      </w:rPr>
      <w:instrText xml:space="preserve">PAGE  </w:instrText>
    </w:r>
    <w:r>
      <w:fldChar w:fldCharType="separate"/>
    </w:r>
    <w:r>
      <w:rPr>
        <w:rStyle w:val="49"/>
        <w:highlight w:val="white"/>
        <w:lang/>
      </w:rPr>
      <w:t>1</w:t>
    </w:r>
    <w:r>
      <w:fldChar w:fldCharType="end"/>
    </w:r>
  </w:p>
  <w:p>
    <w:pPr>
      <w:pStyle w:val="30"/>
    </w:pPr>
  </w:p>
  <w:p/>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hint="eastAsia"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pPr>
                          <w:r>
                            <w:fldChar w:fldCharType="begin"/>
                          </w:r>
                          <w:r>
                            <w:instrText xml:space="preserve"> PAGE  \* MERGEFORMAT </w:instrText>
                          </w:r>
                          <w:r>
                            <w:fldChar w:fldCharType="separate"/>
                          </w:r>
                          <w:r>
                            <w:t>110</w:t>
                          </w:r>
                          <w:r>
                            <w:fldChar w:fldCharType="end"/>
                          </w:r>
                        </w:p>
                      </w:txbxContent>
                    </wps:txbx>
                    <wps:bodyPr vert="horz" wrap="none" lIns="0" tIns="0" rIns="0" bIns="0" anchor="t" anchorCtr="0" upright="0">
                      <a:spAutoFit/>
                    </wps:bodyPr>
                  </wps:wsp>
                </a:graphicData>
              </a:graphic>
            </wp:anchor>
          </w:drawing>
        </mc:Choice>
        <mc:Fallback>
          <w:pict>
            <v:shape id="文本框 48"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Iws4aN8BAADAAwAADgAAAAAA&#10;AAABACAAAAAeAQAAZHJzL2Uyb0RvYy54bWxQSwUGAAAAAAYABgBZAQAAbwU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110</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0">
                      <a:spAutoFit/>
                    </wps:bodyPr>
                  </wps:wsp>
                </a:graphicData>
              </a:graphic>
            </wp:anchor>
          </w:drawing>
        </mc:Choice>
        <mc:Fallback>
          <w:pict>
            <v:shape id="文本框 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Ju7jXIAQAAmgMAAA4AAAAAAAAAAQAgAAAAHgEAAGRycy9lMm9Eb2Mu&#10;eG1sUEsFBgAAAAAGAAYAWQEAAFgFAAAAAA==&#10;">
              <v:fill on="f" focussize="0,0"/>
              <v:stroke on="f"/>
              <v:imagedata o:title=""/>
              <o:lock v:ext="edit" aspectratio="f"/>
              <v:textbox inset="0mm,0mm,0mm,0mm" style="mso-fit-shape-to-text:t;">
                <w:txbxContent>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Style w:val="49"/>
      </w:rPr>
    </w:pPr>
    <w:r>
      <w:fldChar w:fldCharType="begin"/>
    </w:r>
    <w:r>
      <w:rPr>
        <w:rStyle w:val="49"/>
        <w:highlight w:val="white"/>
      </w:rPr>
      <w:instrText xml:space="preserve">PAGE  </w:instrText>
    </w:r>
    <w:r>
      <w:fldChar w:fldCharType="separate"/>
    </w:r>
    <w:r>
      <w:rPr>
        <w:rStyle w:val="49"/>
        <w:highlight w:val="white"/>
        <w:lang/>
      </w:rPr>
      <w:t>1</w:t>
    </w:r>
    <w:r>
      <w:fldChar w:fldCharType="end"/>
    </w:r>
  </w:p>
  <w:p>
    <w:pPr>
      <w:pStyle w:val="30"/>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0" w:lineRule="exact"/>
    </w:pPr>
  </w:p>
  <w:p/>
  <w:p/>
  <w:p/>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cente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tabs>
                              <w:tab w:val="center" w:pos="4153"/>
                              <w:tab w:val="right" w:pos="8306"/>
                            </w:tabs>
                            <w:jc w:val="center"/>
                          </w:pPr>
                          <w:r>
                            <w:fldChar w:fldCharType="begin"/>
                          </w:r>
                          <w:r>
                            <w:instrText xml:space="preserve">PAGE   \* MERGEFORMAT</w:instrText>
                          </w:r>
                          <w:r>
                            <w:fldChar w:fldCharType="separate"/>
                          </w:r>
                          <w:r>
                            <w:rPr>
                              <w:lang w:val="zh-CN"/>
                            </w:rPr>
                            <w:t>5</w:t>
                          </w:r>
                          <w:r>
                            <w:fldChar w:fldCharType="end"/>
                          </w:r>
                        </w:p>
                      </w:txbxContent>
                    </wps:txbx>
                    <wps:bodyPr vert="horz" wrap="none" lIns="0" tIns="0" rIns="0" bIns="0" anchor="t" anchorCtr="0" upright="0">
                      <a:spAutoFit/>
                    </wps:bodyPr>
                  </wps:wsp>
                </a:graphicData>
              </a:graphic>
            </wp:anchor>
          </w:drawing>
        </mc:Choice>
        <mc:Fallback>
          <w:pict>
            <v:shape id="文本框 4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qXr+v3gEAAL8DAAAOAAAAAAAA&#10;AAEAIAAAAB4BAABkcnMvZTJvRG9jLnhtbFBLBQYAAAAABgAGAFkBAABuBQAAAAA=&#10;">
              <v:fill on="f" focussize="0,0"/>
              <v:stroke on="f"/>
              <v:imagedata o:title=""/>
              <o:lock v:ext="edit" aspectratio="f"/>
              <v:textbox inset="0mm,0mm,0mm,0mm" style="mso-fit-shape-to-text:t;">
                <w:txbxContent>
                  <w:p>
                    <w:pPr>
                      <w:tabs>
                        <w:tab w:val="center" w:pos="4153"/>
                        <w:tab w:val="right" w:pos="8306"/>
                      </w:tabs>
                      <w:jc w:val="center"/>
                    </w:pPr>
                    <w:r>
                      <w:fldChar w:fldCharType="begin"/>
                    </w:r>
                    <w:r>
                      <w:instrText xml:space="preserve">PAGE   \* MERGEFORMAT</w:instrText>
                    </w:r>
                    <w:r>
                      <w:fldChar w:fldCharType="separate"/>
                    </w:r>
                    <w:r>
                      <w:rPr>
                        <w:lang w:val="zh-CN"/>
                      </w:rPr>
                      <w:t>5</w:t>
                    </w:r>
                    <w:r>
                      <w:fldChar w:fldCharType="end"/>
                    </w:r>
                  </w:p>
                </w:txbxContent>
              </v:textbox>
            </v:shape>
          </w:pict>
        </mc:Fallback>
      </mc:AlternateContent>
    </w:r>
  </w:p>
  <w:p>
    <w:pPr>
      <w:tabs>
        <w:tab w:val="center" w:pos="4153"/>
        <w:tab w:val="right" w:pos="8306"/>
      </w:tabs>
      <w:spacing w:line="240" w:lineRule="exact"/>
      <w:ind w:right="360" w:firstLine="360"/>
      <w:jc w:val="center"/>
      <w:rPr>
        <w:rFonts w:hint="eastAsia" w:eastAsia="黑体"/>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p>
    <w:pPr>
      <w:tabs>
        <w:tab w:val="center" w:pos="4153"/>
        <w:tab w:val="right"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pPr>
                          <w:r>
                            <w:fldChar w:fldCharType="begin"/>
                          </w:r>
                          <w:r>
                            <w:instrText xml:space="preserve"> PAGE  \* MERGEFORMAT </w:instrText>
                          </w:r>
                          <w:r>
                            <w:fldChar w:fldCharType="separate"/>
                          </w:r>
                          <w:r>
                            <w:t>5</w:t>
                          </w:r>
                          <w:r>
                            <w:fldChar w:fldCharType="end"/>
                          </w:r>
                        </w:p>
                      </w:txbxContent>
                    </wps:txbx>
                    <wps:bodyPr vert="horz" wrap="none" lIns="0" tIns="0" rIns="0" bIns="0" anchor="t" anchorCtr="0" upright="0">
                      <a:spAutoFit/>
                    </wps:bodyPr>
                  </wps:wsp>
                </a:graphicData>
              </a:graphic>
            </wp:anchor>
          </w:drawing>
        </mc:Choice>
        <mc:Fallback>
          <w:pict>
            <v:shape id="文本框 4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AnZUK3gEAAL8DAAAOAAAAAAAA&#10;AAEAIAAAAB4BAABkcnMvZTJvRG9jLnhtbFBLBQYAAAAABgAGAFkBAABuBQ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5</w:t>
                    </w:r>
                    <w:r>
                      <w:fldChar w:fldCharType="end"/>
                    </w:r>
                  </w:p>
                </w:txbxContent>
              </v:textbox>
            </v:shape>
          </w:pict>
        </mc:Fallback>
      </mc:AlternateContent>
    </w:r>
  </w:p>
  <w:p>
    <w:pPr>
      <w:tabs>
        <w:tab w:val="center" w:pos="4153"/>
        <w:tab w:val="right" w:pos="8306"/>
      </w:tabs>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jc w:val="center"/>
                          </w:pPr>
                          <w:r>
                            <w:fldChar w:fldCharType="begin"/>
                          </w:r>
                          <w:r>
                            <w:instrText xml:space="preserve">PAGE   \* MERGEFORMAT</w:instrText>
                          </w:r>
                          <w:r>
                            <w:fldChar w:fldCharType="separate"/>
                          </w:r>
                          <w:r>
                            <w:rPr>
                              <w:lang w:val="zh-CN"/>
                            </w:rPr>
                            <w:t>2</w:t>
                          </w:r>
                          <w:r>
                            <w:fldChar w:fldCharType="end"/>
                          </w:r>
                        </w:p>
                      </w:txbxContent>
                    </wps:txbx>
                    <wps:bodyPr vert="horz" wrap="none" lIns="0" tIns="0" rIns="0" bIns="0" anchor="t" anchorCtr="0" upright="0">
                      <a:spAutoFit/>
                    </wps:bodyPr>
                  </wps:wsp>
                </a:graphicData>
              </a:graphic>
            </wp:anchor>
          </w:drawing>
        </mc:Choice>
        <mc:Fallback>
          <w:pict>
            <v:shape id="文本框 4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Hwk8r3gEAAL8DAAAOAAAAAAAA&#10;AAEAIAAAAB4BAABkcnMvZTJvRG9jLnhtbFBLBQYAAAAABgAGAFkBAABuBQAAAAA=&#10;">
              <v:fill on="f" focussize="0,0"/>
              <v:stroke on="f"/>
              <v:imagedata o:title=""/>
              <o:lock v:ext="edit" aspectratio="f"/>
              <v:textbox inset="0mm,0mm,0mm,0mm" style="mso-fit-shape-to-text:t;">
                <w:txbxContent>
                  <w:p>
                    <w:pPr>
                      <w:pStyle w:val="30"/>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jc w:val="center"/>
                          </w:pPr>
                          <w:r>
                            <w:fldChar w:fldCharType="begin"/>
                          </w:r>
                          <w:r>
                            <w:instrText xml:space="preserve">PAGE   \* MERGEFORMAT</w:instrText>
                          </w:r>
                          <w:r>
                            <w:fldChar w:fldCharType="separate"/>
                          </w:r>
                          <w:r>
                            <w:rPr>
                              <w:lang w:val="zh-CN"/>
                            </w:rPr>
                            <w:t>2</w:t>
                          </w:r>
                          <w:r>
                            <w:fldChar w:fldCharType="end"/>
                          </w:r>
                        </w:p>
                      </w:txbxContent>
                    </wps:txbx>
                    <wps:bodyPr vert="horz" wrap="none" lIns="0" tIns="0" rIns="0" bIns="0" anchor="t" anchorCtr="0" upright="0">
                      <a:spAutoFit/>
                    </wps:bodyPr>
                  </wps:wsp>
                </a:graphicData>
              </a:graphic>
            </wp:anchor>
          </w:drawing>
        </mc:Choice>
        <mc:Fallback>
          <w:pict>
            <v:shape id="文本框 4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IR8X03gEAAMADAAAOAAAAAAAA&#10;AAEAIAAAAB4BAABkcnMvZTJvRG9jLnhtbFBLBQYAAAAABgAGAFkBAABuBQAAAAA=&#10;">
              <v:fill on="f" focussize="0,0"/>
              <v:stroke on="f"/>
              <v:imagedata o:title=""/>
              <o:lock v:ext="edit" aspectratio="f"/>
              <v:textbox inset="0mm,0mm,0mm,0mm" style="mso-fit-shape-to-text:t;">
                <w:txbxContent>
                  <w:p>
                    <w:pPr>
                      <w:pStyle w:val="30"/>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center"/>
      <w:rPr>
        <w:rFonts w:hint="eastAsia"/>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tabs>
                              <w:tab w:val="center" w:pos="4153"/>
                              <w:tab w:val="right" w:pos="8306"/>
                            </w:tabs>
                          </w:pPr>
                          <w:r>
                            <w:fldChar w:fldCharType="begin"/>
                          </w:r>
                          <w:r>
                            <w:instrText xml:space="preserve">PAGE  </w:instrText>
                          </w:r>
                          <w:r>
                            <w:fldChar w:fldCharType="separate"/>
                          </w:r>
                          <w:r>
                            <w:t>93</w:t>
                          </w:r>
                          <w:r>
                            <w:fldChar w:fldCharType="end"/>
                          </w:r>
                        </w:p>
                      </w:txbxContent>
                    </wps:txbx>
                    <wps:bodyPr vert="horz" wrap="none" lIns="0" tIns="0" rIns="0" bIns="0" anchor="t" anchorCtr="0" upright="0">
                      <a:spAutoFit/>
                    </wps:bodyPr>
                  </wps:wsp>
                </a:graphicData>
              </a:graphic>
            </wp:anchor>
          </w:drawing>
        </mc:Choice>
        <mc:Fallback>
          <w:pict>
            <v:shape id="文本框 47"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Dxgf1d8BAADAAwAADgAAAAAA&#10;AAABACAAAAAeAQAAZHJzL2Uyb0RvYy54bWxQSwUGAAAAAAYABgBZAQAAbwUAAAAA&#10;">
              <v:fill on="f" focussize="0,0"/>
              <v:stroke on="f"/>
              <v:imagedata o:title=""/>
              <o:lock v:ext="edit" aspectratio="f"/>
              <v:textbox inset="0mm,0mm,0mm,0mm" style="mso-fit-shape-to-text:t;">
                <w:txbxContent>
                  <w:p>
                    <w:pPr>
                      <w:tabs>
                        <w:tab w:val="center" w:pos="4153"/>
                        <w:tab w:val="right" w:pos="8306"/>
                      </w:tabs>
                    </w:pPr>
                    <w:r>
                      <w:fldChar w:fldCharType="begin"/>
                    </w:r>
                    <w:r>
                      <w:instrText xml:space="preserve">PAGE  </w:instrText>
                    </w:r>
                    <w:r>
                      <w:fldChar w:fldCharType="separate"/>
                    </w:r>
                    <w:r>
                      <w:t>93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7D558"/>
    <w:multiLevelType w:val="singleLevel"/>
    <w:tmpl w:val="FF77D558"/>
    <w:lvl w:ilvl="0" w:tentative="0">
      <w:start w:val="3"/>
      <w:numFmt w:val="chineseCounting"/>
      <w:suff w:val="space"/>
      <w:lvlText w:val="第%1章"/>
      <w:lvlJc w:val="left"/>
      <w:rPr>
        <w:rFonts w:hint="eastAsia"/>
      </w:rPr>
    </w:lvl>
  </w:abstractNum>
  <w:abstractNum w:abstractNumId="1">
    <w:nsid w:val="FFFFFF89"/>
    <w:multiLevelType w:val="singleLevel"/>
    <w:tmpl w:val="FFFFFF89"/>
    <w:lvl w:ilvl="0" w:tentative="0">
      <w:start w:val="1"/>
      <w:numFmt w:val="bullet"/>
      <w:pStyle w:val="15"/>
      <w:lvlText w:val=""/>
      <w:lvlJc w:val="left"/>
      <w:pPr>
        <w:tabs>
          <w:tab w:val="left" w:pos="360"/>
        </w:tabs>
        <w:ind w:left="360" w:hanging="360"/>
      </w:pPr>
      <w:rPr>
        <w:rFonts w:hint="default" w:ascii="Cambria" w:hAnsi="Cambria"/>
      </w:rPr>
    </w:lvl>
  </w:abstractNum>
  <w:abstractNum w:abstractNumId="2">
    <w:nsid w:val="0E574A54"/>
    <w:multiLevelType w:val="multilevel"/>
    <w:tmpl w:val="0E574A54"/>
    <w:lvl w:ilvl="0" w:tentative="0">
      <w:start w:val="1"/>
      <w:numFmt w:val="japaneseCounting"/>
      <w:pStyle w:val="145"/>
      <w:lvlText w:val="第%1条"/>
      <w:lvlJc w:val="left"/>
      <w:pPr>
        <w:tabs>
          <w:tab w:val="left" w:pos="2850"/>
        </w:tabs>
        <w:ind w:left="2850" w:hanging="1770"/>
      </w:pPr>
      <w:rPr>
        <w:rFonts w:hint="eastAsia" w:ascii="仿宋_GB2312" w:eastAsia="仿宋_GB2312"/>
        <w:b/>
        <w:i w:val="0"/>
        <w:sz w:val="32"/>
        <w:szCs w:val="32"/>
        <w:lang w:val="en-US"/>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3">
    <w:nsid w:val="229734FF"/>
    <w:multiLevelType w:val="multilevel"/>
    <w:tmpl w:val="229734FF"/>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4">
    <w:nsid w:val="3AA800C6"/>
    <w:multiLevelType w:val="multilevel"/>
    <w:tmpl w:val="3AA800C6"/>
    <w:lvl w:ilvl="0" w:tentative="0">
      <w:start w:val="1"/>
      <w:numFmt w:val="decimal"/>
      <w:pStyle w:val="222"/>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5">
    <w:nsid w:val="62687BB6"/>
    <w:multiLevelType w:val="multilevel"/>
    <w:tmpl w:val="62687BB6"/>
    <w:lvl w:ilvl="0" w:tentative="0">
      <w:start w:val="1"/>
      <w:numFmt w:val="decimal"/>
      <w:pStyle w:val="229"/>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6">
    <w:nsid w:val="6E87019F"/>
    <w:multiLevelType w:val="multilevel"/>
    <w:tmpl w:val="6E87019F"/>
    <w:lvl w:ilvl="0" w:tentative="0">
      <w:start w:val="1"/>
      <w:numFmt w:val="chineseCountingThousand"/>
      <w:pStyle w:val="220"/>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7">
    <w:nsid w:val="7C4410C3"/>
    <w:multiLevelType w:val="multilevel"/>
    <w:tmpl w:val="7C4410C3"/>
    <w:lvl w:ilvl="0" w:tentative="0">
      <w:start w:val="1"/>
      <w:numFmt w:val="none"/>
      <w:pStyle w:val="202"/>
      <w:suff w:val="nothing"/>
      <w:lvlText w:val="%1"/>
      <w:lvlJc w:val="left"/>
      <w:pPr>
        <w:ind w:left="0" w:firstLine="0"/>
      </w:pPr>
      <w:rPr>
        <w:rFonts w:hint="default"/>
      </w:rPr>
    </w:lvl>
    <w:lvl w:ilvl="1" w:tentative="0">
      <w:start w:val="1"/>
      <w:numFmt w:val="decimal"/>
      <w:pStyle w:val="203"/>
      <w:lvlText w:val="%2."/>
      <w:lvlJc w:val="left"/>
      <w:pPr>
        <w:tabs>
          <w:tab w:val="left" w:pos="720"/>
        </w:tabs>
        <w:ind w:left="720" w:hanging="720"/>
      </w:pPr>
      <w:rPr>
        <w:rFonts w:hint="default"/>
      </w:rPr>
    </w:lvl>
    <w:lvl w:ilvl="2" w:tentative="0">
      <w:start w:val="1"/>
      <w:numFmt w:val="lowerLetter"/>
      <w:pStyle w:val="204"/>
      <w:lvlText w:val="(%3)"/>
      <w:lvlJc w:val="left"/>
      <w:pPr>
        <w:tabs>
          <w:tab w:val="left" w:pos="1080"/>
        </w:tabs>
        <w:ind w:left="720" w:hanging="360"/>
      </w:pPr>
      <w:rPr>
        <w:rFonts w:hint="default"/>
      </w:rPr>
    </w:lvl>
    <w:lvl w:ilvl="3" w:tentative="0">
      <w:start w:val="1"/>
      <w:numFmt w:val="lowerRoman"/>
      <w:pStyle w:val="205"/>
      <w:lvlText w:val="(%4)"/>
      <w:lvlJc w:val="left"/>
      <w:pPr>
        <w:tabs>
          <w:tab w:val="left" w:pos="1800"/>
        </w:tabs>
        <w:ind w:left="1080" w:hanging="360"/>
      </w:pPr>
      <w:rPr>
        <w:rFonts w:hint="default"/>
      </w:rPr>
    </w:lvl>
    <w:lvl w:ilvl="4" w:tentative="0">
      <w:start w:val="1"/>
      <w:numFmt w:val="lowerLetter"/>
      <w:pStyle w:val="206"/>
      <w:lvlText w:val="%5."/>
      <w:lvlJc w:val="left"/>
      <w:pPr>
        <w:tabs>
          <w:tab w:val="left" w:pos="1440"/>
        </w:tabs>
        <w:ind w:left="1440" w:hanging="360"/>
      </w:pPr>
      <w:rPr>
        <w:rFonts w:hint="default"/>
      </w:rPr>
    </w:lvl>
    <w:lvl w:ilvl="5" w:tentative="0">
      <w:start w:val="1"/>
      <w:numFmt w:val="lowerRoman"/>
      <w:pStyle w:val="207"/>
      <w:lvlText w:val="%6."/>
      <w:lvlJc w:val="left"/>
      <w:pPr>
        <w:tabs>
          <w:tab w:val="left" w:pos="2160"/>
        </w:tabs>
        <w:ind w:left="180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abstractNum w:abstractNumId="8">
    <w:nsid w:val="7FF835C1"/>
    <w:multiLevelType w:val="singleLevel"/>
    <w:tmpl w:val="7FF835C1"/>
    <w:lvl w:ilvl="0" w:tentative="0">
      <w:start w:val="4"/>
      <w:numFmt w:val="decimal"/>
      <w:lvlText w:val="%1."/>
      <w:lvlJc w:val="left"/>
      <w:pPr>
        <w:tabs>
          <w:tab w:val="left" w:pos="312"/>
        </w:tabs>
      </w:pPr>
    </w:lvl>
  </w:abstractNum>
  <w:num w:numId="1">
    <w:abstractNumId w:val="1"/>
  </w:num>
  <w:num w:numId="2">
    <w:abstractNumId w:val="2"/>
  </w:num>
  <w:num w:numId="3">
    <w:abstractNumId w:val="7"/>
  </w:num>
  <w:num w:numId="4">
    <w:abstractNumId w:val="6"/>
  </w:num>
  <w:num w:numId="5">
    <w:abstractNumId w:val="4"/>
  </w:num>
  <w:num w:numId="6">
    <w:abstractNumId w:val="3"/>
    <w:lvlOverride w:ilvl="0">
      <w:lvl w:ilvl="0" w:tentative="1">
        <w:start w:val="1"/>
        <w:numFmt w:val="decimal"/>
        <w:lvlText w:val="第%1条"/>
        <w:lvlJc w:val="left"/>
        <w:pPr>
          <w:ind w:left="0" w:firstLine="0"/>
        </w:pPr>
      </w:lvl>
    </w:lvlOverride>
    <w:lvlOverride w:ilvl="1">
      <w:lvl w:ilvl="1" w:tentative="1">
        <w:start w:val="1"/>
        <w:numFmt w:val="decimal"/>
        <w:pStyle w:val="223"/>
        <w:lvlText w:val="%1.%2"/>
        <w:lvlJc w:val="left"/>
        <w:pPr>
          <w:ind w:left="1843" w:firstLine="0"/>
        </w:pPr>
      </w:lvl>
    </w:lvlOverride>
    <w:lvlOverride w:ilvl="2">
      <w:lvl w:ilvl="2" w:tentative="1">
        <w:start w:val="1"/>
        <w:numFmt w:val="decimal"/>
        <w:pStyle w:val="224"/>
        <w:lvlText w:val="%1.%2.%3"/>
        <w:lvlJc w:val="left"/>
        <w:pPr>
          <w:ind w:left="2126" w:firstLine="0"/>
        </w:pPr>
      </w:lvl>
    </w:lvlOverride>
    <w:lvlOverride w:ilvl="3">
      <w:lvl w:ilvl="3" w:tentative="1">
        <w:start w:val="1"/>
        <w:numFmt w:val="decimal"/>
        <w:pStyle w:val="225"/>
        <w:lvlText w:val="%1.%2.%3.%4"/>
        <w:lvlJc w:val="left"/>
        <w:pPr>
          <w:ind w:left="710" w:firstLine="0"/>
        </w:pPr>
      </w:lvl>
    </w:lvlOverride>
    <w:lvlOverride w:ilvl="4">
      <w:lvl w:ilvl="4" w:tentative="1">
        <w:start w:val="1"/>
        <w:numFmt w:val="decimal"/>
        <w:lvlText w:val="%1.%2.%3.%4.%5"/>
        <w:lvlJc w:val="left"/>
        <w:pPr>
          <w:ind w:left="0" w:firstLine="0"/>
        </w:pPr>
      </w:lvl>
    </w:lvlOverride>
    <w:lvlOverride w:ilvl="5">
      <w:lvl w:ilvl="5" w:tentative="1">
        <w:start w:val="1"/>
        <w:numFmt w:val="decimal"/>
        <w:lvlText w:val="%1.%2.%3.%4.%5.%6"/>
        <w:lvlJc w:val="left"/>
        <w:pPr>
          <w:ind w:left="0" w:firstLine="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7">
    <w:abstractNumId w:val="3"/>
    <w:lvlOverride w:ilvl="0">
      <w:lvl w:ilvl="0" w:tentative="1">
        <w:start w:val="1"/>
        <w:numFmt w:val="decimal"/>
        <w:lvlText w:val="第%1条"/>
        <w:lvlJc w:val="left"/>
        <w:pPr>
          <w:ind w:left="0" w:firstLine="0"/>
        </w:pPr>
      </w:lvl>
    </w:lvlOverride>
    <w:lvlOverride w:ilvl="1">
      <w:lvl w:ilvl="1" w:tentative="1">
        <w:start w:val="1"/>
        <w:numFmt w:val="decimal"/>
        <w:lvlText w:val="%1.%2"/>
        <w:lvlJc w:val="left"/>
        <w:pPr>
          <w:ind w:left="0" w:firstLine="0"/>
        </w:pPr>
      </w:lvl>
    </w:lvlOverride>
    <w:lvlOverride w:ilvl="2">
      <w:lvl w:ilvl="2" w:tentative="1">
        <w:start w:val="1"/>
        <w:numFmt w:val="decimal"/>
        <w:lvlText w:val="%1.%2.%3"/>
        <w:lvlJc w:val="left"/>
        <w:pPr>
          <w:ind w:left="0" w:firstLine="0"/>
        </w:pPr>
      </w:lvl>
    </w:lvlOverride>
    <w:lvlOverride w:ilvl="3">
      <w:lvl w:ilvl="3" w:tentative="1">
        <w:start w:val="1"/>
        <w:numFmt w:val="decimal"/>
        <w:lvlText w:val="%1.%2.%3.%4"/>
        <w:lvlJc w:val="left"/>
        <w:pPr>
          <w:ind w:left="0" w:firstLine="0"/>
        </w:pPr>
      </w:lvl>
    </w:lvlOverride>
    <w:lvlOverride w:ilvl="4">
      <w:lvl w:ilvl="4" w:tentative="1">
        <w:start w:val="1"/>
        <w:numFmt w:val="decimal"/>
        <w:pStyle w:val="226"/>
        <w:lvlText w:val="(%5)"/>
        <w:lvlJc w:val="left"/>
        <w:pPr>
          <w:ind w:left="310" w:firstLine="400"/>
        </w:pPr>
      </w:lvl>
    </w:lvlOverride>
    <w:lvlOverride w:ilvl="5">
      <w:lvl w:ilvl="5" w:tentative="1">
        <w:start w:val="1"/>
        <w:numFmt w:val="decimal"/>
        <w:lvlText w:val="%6)"/>
        <w:lvlJc w:val="left"/>
        <w:pPr>
          <w:ind w:left="0" w:firstLine="48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8">
    <w:abstractNumId w:val="5"/>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zOTQzZGMxZWY5NjUwZmFjMjQyMTdjYWY5ZGU4NjAifQ=="/>
  </w:docVars>
  <w:rsids>
    <w:rsidRoot w:val="00BC6808"/>
    <w:rsid w:val="00001E14"/>
    <w:rsid w:val="0000347C"/>
    <w:rsid w:val="0000623E"/>
    <w:rsid w:val="00007F23"/>
    <w:rsid w:val="000102E3"/>
    <w:rsid w:val="00013A9A"/>
    <w:rsid w:val="00013FC6"/>
    <w:rsid w:val="00014476"/>
    <w:rsid w:val="0001563D"/>
    <w:rsid w:val="000160C8"/>
    <w:rsid w:val="00020642"/>
    <w:rsid w:val="00023B38"/>
    <w:rsid w:val="00025D3B"/>
    <w:rsid w:val="0002787B"/>
    <w:rsid w:val="00027EBE"/>
    <w:rsid w:val="000308A5"/>
    <w:rsid w:val="000342F1"/>
    <w:rsid w:val="000346DC"/>
    <w:rsid w:val="000356DC"/>
    <w:rsid w:val="00036AEE"/>
    <w:rsid w:val="00037E24"/>
    <w:rsid w:val="000406F8"/>
    <w:rsid w:val="000451B7"/>
    <w:rsid w:val="00045885"/>
    <w:rsid w:val="00045E2B"/>
    <w:rsid w:val="00050A64"/>
    <w:rsid w:val="000524D6"/>
    <w:rsid w:val="00054F4A"/>
    <w:rsid w:val="0005575C"/>
    <w:rsid w:val="000561AB"/>
    <w:rsid w:val="00056D4C"/>
    <w:rsid w:val="000619E1"/>
    <w:rsid w:val="00062C6E"/>
    <w:rsid w:val="00063C7F"/>
    <w:rsid w:val="00064129"/>
    <w:rsid w:val="00065264"/>
    <w:rsid w:val="000656E4"/>
    <w:rsid w:val="0006689D"/>
    <w:rsid w:val="000673CF"/>
    <w:rsid w:val="00070558"/>
    <w:rsid w:val="0007063E"/>
    <w:rsid w:val="00071DCE"/>
    <w:rsid w:val="00072D32"/>
    <w:rsid w:val="00075AC0"/>
    <w:rsid w:val="000770FA"/>
    <w:rsid w:val="000812F6"/>
    <w:rsid w:val="00084EC9"/>
    <w:rsid w:val="00085660"/>
    <w:rsid w:val="0008673B"/>
    <w:rsid w:val="000867D7"/>
    <w:rsid w:val="00090E82"/>
    <w:rsid w:val="00091FD7"/>
    <w:rsid w:val="00093299"/>
    <w:rsid w:val="0009433F"/>
    <w:rsid w:val="00097A24"/>
    <w:rsid w:val="000A1F84"/>
    <w:rsid w:val="000A38A2"/>
    <w:rsid w:val="000A7158"/>
    <w:rsid w:val="000A7DF8"/>
    <w:rsid w:val="000B1CF9"/>
    <w:rsid w:val="000B37C4"/>
    <w:rsid w:val="000B5C99"/>
    <w:rsid w:val="000B63FB"/>
    <w:rsid w:val="000B6423"/>
    <w:rsid w:val="000B73C1"/>
    <w:rsid w:val="000C7DDC"/>
    <w:rsid w:val="000D12BA"/>
    <w:rsid w:val="000D22ED"/>
    <w:rsid w:val="000D533E"/>
    <w:rsid w:val="000D5AEE"/>
    <w:rsid w:val="000D73C8"/>
    <w:rsid w:val="000D76B5"/>
    <w:rsid w:val="000D79F8"/>
    <w:rsid w:val="000D7B8C"/>
    <w:rsid w:val="000E2BCA"/>
    <w:rsid w:val="000E4269"/>
    <w:rsid w:val="000E5014"/>
    <w:rsid w:val="000E52E2"/>
    <w:rsid w:val="000F0609"/>
    <w:rsid w:val="000F0C8F"/>
    <w:rsid w:val="000F16B8"/>
    <w:rsid w:val="000F2B31"/>
    <w:rsid w:val="000F5392"/>
    <w:rsid w:val="000F62E4"/>
    <w:rsid w:val="000F6C64"/>
    <w:rsid w:val="00100198"/>
    <w:rsid w:val="00100BB7"/>
    <w:rsid w:val="0010132D"/>
    <w:rsid w:val="00101C21"/>
    <w:rsid w:val="001035EF"/>
    <w:rsid w:val="00104E56"/>
    <w:rsid w:val="00106931"/>
    <w:rsid w:val="00106E5B"/>
    <w:rsid w:val="001074EF"/>
    <w:rsid w:val="0011066D"/>
    <w:rsid w:val="0011291A"/>
    <w:rsid w:val="00115260"/>
    <w:rsid w:val="00116418"/>
    <w:rsid w:val="001167F6"/>
    <w:rsid w:val="00120BAF"/>
    <w:rsid w:val="0012158B"/>
    <w:rsid w:val="00123122"/>
    <w:rsid w:val="00123983"/>
    <w:rsid w:val="00124CB5"/>
    <w:rsid w:val="001263BF"/>
    <w:rsid w:val="0012687B"/>
    <w:rsid w:val="00126C15"/>
    <w:rsid w:val="00127A08"/>
    <w:rsid w:val="00131B12"/>
    <w:rsid w:val="00131F0D"/>
    <w:rsid w:val="00131F18"/>
    <w:rsid w:val="0013282F"/>
    <w:rsid w:val="00133ECF"/>
    <w:rsid w:val="001362EE"/>
    <w:rsid w:val="00140DFC"/>
    <w:rsid w:val="001420D7"/>
    <w:rsid w:val="0014221E"/>
    <w:rsid w:val="00143595"/>
    <w:rsid w:val="00143FA9"/>
    <w:rsid w:val="001446B1"/>
    <w:rsid w:val="0014591C"/>
    <w:rsid w:val="0015097C"/>
    <w:rsid w:val="00151F2E"/>
    <w:rsid w:val="0015375C"/>
    <w:rsid w:val="00153FB6"/>
    <w:rsid w:val="001544F5"/>
    <w:rsid w:val="00154574"/>
    <w:rsid w:val="0015606A"/>
    <w:rsid w:val="00156E13"/>
    <w:rsid w:val="001572DF"/>
    <w:rsid w:val="00161415"/>
    <w:rsid w:val="001614BE"/>
    <w:rsid w:val="00161954"/>
    <w:rsid w:val="00162779"/>
    <w:rsid w:val="001645BB"/>
    <w:rsid w:val="0016499F"/>
    <w:rsid w:val="001654FC"/>
    <w:rsid w:val="00166507"/>
    <w:rsid w:val="00166865"/>
    <w:rsid w:val="001713F6"/>
    <w:rsid w:val="001732CF"/>
    <w:rsid w:val="00173A0E"/>
    <w:rsid w:val="00175852"/>
    <w:rsid w:val="00176030"/>
    <w:rsid w:val="001776B1"/>
    <w:rsid w:val="001809CB"/>
    <w:rsid w:val="00180F3D"/>
    <w:rsid w:val="001828E5"/>
    <w:rsid w:val="00184F9D"/>
    <w:rsid w:val="00184FD6"/>
    <w:rsid w:val="001858BC"/>
    <w:rsid w:val="00185B5F"/>
    <w:rsid w:val="00190CE2"/>
    <w:rsid w:val="001957E5"/>
    <w:rsid w:val="00195D5C"/>
    <w:rsid w:val="0019645C"/>
    <w:rsid w:val="00196ED5"/>
    <w:rsid w:val="00197E29"/>
    <w:rsid w:val="001A026B"/>
    <w:rsid w:val="001A204F"/>
    <w:rsid w:val="001A2734"/>
    <w:rsid w:val="001A2CB7"/>
    <w:rsid w:val="001A53C7"/>
    <w:rsid w:val="001A6373"/>
    <w:rsid w:val="001B185A"/>
    <w:rsid w:val="001B1CD5"/>
    <w:rsid w:val="001B375C"/>
    <w:rsid w:val="001B3B97"/>
    <w:rsid w:val="001C039B"/>
    <w:rsid w:val="001C4F86"/>
    <w:rsid w:val="001D0530"/>
    <w:rsid w:val="001D255B"/>
    <w:rsid w:val="001D35D9"/>
    <w:rsid w:val="001D3E27"/>
    <w:rsid w:val="001D660F"/>
    <w:rsid w:val="001D716C"/>
    <w:rsid w:val="001E071D"/>
    <w:rsid w:val="001E3462"/>
    <w:rsid w:val="001F05E2"/>
    <w:rsid w:val="001F38E0"/>
    <w:rsid w:val="001F5036"/>
    <w:rsid w:val="0020129F"/>
    <w:rsid w:val="002044D6"/>
    <w:rsid w:val="0020569A"/>
    <w:rsid w:val="0020577D"/>
    <w:rsid w:val="0020596A"/>
    <w:rsid w:val="002070A2"/>
    <w:rsid w:val="00210D7E"/>
    <w:rsid w:val="00212315"/>
    <w:rsid w:val="002135EB"/>
    <w:rsid w:val="002135F3"/>
    <w:rsid w:val="00213C44"/>
    <w:rsid w:val="00215600"/>
    <w:rsid w:val="0021604D"/>
    <w:rsid w:val="00216186"/>
    <w:rsid w:val="002163F8"/>
    <w:rsid w:val="002168E1"/>
    <w:rsid w:val="002175B7"/>
    <w:rsid w:val="00217CAB"/>
    <w:rsid w:val="00221818"/>
    <w:rsid w:val="00221A98"/>
    <w:rsid w:val="002240BB"/>
    <w:rsid w:val="00224252"/>
    <w:rsid w:val="00225062"/>
    <w:rsid w:val="0022549A"/>
    <w:rsid w:val="00227868"/>
    <w:rsid w:val="002302B8"/>
    <w:rsid w:val="00232778"/>
    <w:rsid w:val="00233A87"/>
    <w:rsid w:val="00234D24"/>
    <w:rsid w:val="002352E6"/>
    <w:rsid w:val="00236879"/>
    <w:rsid w:val="002369BD"/>
    <w:rsid w:val="00240F1D"/>
    <w:rsid w:val="002437B9"/>
    <w:rsid w:val="00245686"/>
    <w:rsid w:val="00250F85"/>
    <w:rsid w:val="00252659"/>
    <w:rsid w:val="00255916"/>
    <w:rsid w:val="00257443"/>
    <w:rsid w:val="002574AB"/>
    <w:rsid w:val="00257B5B"/>
    <w:rsid w:val="00262EE5"/>
    <w:rsid w:val="00267683"/>
    <w:rsid w:val="00270080"/>
    <w:rsid w:val="0027037A"/>
    <w:rsid w:val="0027255D"/>
    <w:rsid w:val="002736E1"/>
    <w:rsid w:val="00274E51"/>
    <w:rsid w:val="0027528F"/>
    <w:rsid w:val="002800E8"/>
    <w:rsid w:val="00280169"/>
    <w:rsid w:val="00284702"/>
    <w:rsid w:val="0028602E"/>
    <w:rsid w:val="0028685E"/>
    <w:rsid w:val="0029269D"/>
    <w:rsid w:val="00293171"/>
    <w:rsid w:val="00295353"/>
    <w:rsid w:val="0029647B"/>
    <w:rsid w:val="002A2231"/>
    <w:rsid w:val="002A6FFB"/>
    <w:rsid w:val="002A741B"/>
    <w:rsid w:val="002B0615"/>
    <w:rsid w:val="002B08BB"/>
    <w:rsid w:val="002B29B2"/>
    <w:rsid w:val="002B33E0"/>
    <w:rsid w:val="002B36CC"/>
    <w:rsid w:val="002B3B9B"/>
    <w:rsid w:val="002B4A6B"/>
    <w:rsid w:val="002B659F"/>
    <w:rsid w:val="002B7965"/>
    <w:rsid w:val="002C1A76"/>
    <w:rsid w:val="002C1FA5"/>
    <w:rsid w:val="002C2BDB"/>
    <w:rsid w:val="002C3B61"/>
    <w:rsid w:val="002C531C"/>
    <w:rsid w:val="002C5888"/>
    <w:rsid w:val="002C5BA0"/>
    <w:rsid w:val="002D0BDB"/>
    <w:rsid w:val="002D39CE"/>
    <w:rsid w:val="002D61F6"/>
    <w:rsid w:val="002D7511"/>
    <w:rsid w:val="002E2673"/>
    <w:rsid w:val="002E3D72"/>
    <w:rsid w:val="002E4594"/>
    <w:rsid w:val="002E51F3"/>
    <w:rsid w:val="002E54E8"/>
    <w:rsid w:val="002E5FAE"/>
    <w:rsid w:val="002E6C69"/>
    <w:rsid w:val="002F20F1"/>
    <w:rsid w:val="002F6355"/>
    <w:rsid w:val="003006FE"/>
    <w:rsid w:val="00301357"/>
    <w:rsid w:val="0030241A"/>
    <w:rsid w:val="00302F54"/>
    <w:rsid w:val="00305E67"/>
    <w:rsid w:val="00305F62"/>
    <w:rsid w:val="00306952"/>
    <w:rsid w:val="00306EE4"/>
    <w:rsid w:val="00307994"/>
    <w:rsid w:val="00313688"/>
    <w:rsid w:val="00313BFA"/>
    <w:rsid w:val="0031406E"/>
    <w:rsid w:val="003153DF"/>
    <w:rsid w:val="00316E38"/>
    <w:rsid w:val="00320E70"/>
    <w:rsid w:val="00320F34"/>
    <w:rsid w:val="00321A95"/>
    <w:rsid w:val="00322E05"/>
    <w:rsid w:val="0032380C"/>
    <w:rsid w:val="003238EF"/>
    <w:rsid w:val="003252BF"/>
    <w:rsid w:val="00327C33"/>
    <w:rsid w:val="00332127"/>
    <w:rsid w:val="00336843"/>
    <w:rsid w:val="00336ABF"/>
    <w:rsid w:val="00337C26"/>
    <w:rsid w:val="0034125F"/>
    <w:rsid w:val="00342233"/>
    <w:rsid w:val="0034260D"/>
    <w:rsid w:val="003441B8"/>
    <w:rsid w:val="003466A5"/>
    <w:rsid w:val="00347BCF"/>
    <w:rsid w:val="00351C0F"/>
    <w:rsid w:val="003544F7"/>
    <w:rsid w:val="003551C1"/>
    <w:rsid w:val="003567C7"/>
    <w:rsid w:val="003574C5"/>
    <w:rsid w:val="00360031"/>
    <w:rsid w:val="00360C3F"/>
    <w:rsid w:val="0036272E"/>
    <w:rsid w:val="00363CA3"/>
    <w:rsid w:val="0036683D"/>
    <w:rsid w:val="0037060D"/>
    <w:rsid w:val="00372894"/>
    <w:rsid w:val="00373690"/>
    <w:rsid w:val="003757BB"/>
    <w:rsid w:val="00376FFE"/>
    <w:rsid w:val="00377AE6"/>
    <w:rsid w:val="00384F16"/>
    <w:rsid w:val="003859AD"/>
    <w:rsid w:val="0038756E"/>
    <w:rsid w:val="00387576"/>
    <w:rsid w:val="00387B71"/>
    <w:rsid w:val="0039166C"/>
    <w:rsid w:val="00391E79"/>
    <w:rsid w:val="00392B57"/>
    <w:rsid w:val="003939ED"/>
    <w:rsid w:val="003947B3"/>
    <w:rsid w:val="0039732F"/>
    <w:rsid w:val="00397793"/>
    <w:rsid w:val="003A304C"/>
    <w:rsid w:val="003A65AE"/>
    <w:rsid w:val="003A79E2"/>
    <w:rsid w:val="003A7ADD"/>
    <w:rsid w:val="003A7AF5"/>
    <w:rsid w:val="003B77E7"/>
    <w:rsid w:val="003C07CE"/>
    <w:rsid w:val="003C3034"/>
    <w:rsid w:val="003C5CE8"/>
    <w:rsid w:val="003C6A9D"/>
    <w:rsid w:val="003C728C"/>
    <w:rsid w:val="003D020F"/>
    <w:rsid w:val="003D32C2"/>
    <w:rsid w:val="003D4ADF"/>
    <w:rsid w:val="003D5382"/>
    <w:rsid w:val="003E0EBF"/>
    <w:rsid w:val="003E28D8"/>
    <w:rsid w:val="003E390F"/>
    <w:rsid w:val="003E551D"/>
    <w:rsid w:val="003E63DD"/>
    <w:rsid w:val="003E7635"/>
    <w:rsid w:val="003F194A"/>
    <w:rsid w:val="003F1C88"/>
    <w:rsid w:val="003F2493"/>
    <w:rsid w:val="003F2E37"/>
    <w:rsid w:val="003F3107"/>
    <w:rsid w:val="003F551A"/>
    <w:rsid w:val="00400231"/>
    <w:rsid w:val="00402052"/>
    <w:rsid w:val="00402A7B"/>
    <w:rsid w:val="004044EA"/>
    <w:rsid w:val="004062D8"/>
    <w:rsid w:val="004066AA"/>
    <w:rsid w:val="0040747C"/>
    <w:rsid w:val="00412337"/>
    <w:rsid w:val="00412CD2"/>
    <w:rsid w:val="00416091"/>
    <w:rsid w:val="004219CE"/>
    <w:rsid w:val="00421C4B"/>
    <w:rsid w:val="0042581E"/>
    <w:rsid w:val="00431646"/>
    <w:rsid w:val="00434816"/>
    <w:rsid w:val="00440024"/>
    <w:rsid w:val="00440AD4"/>
    <w:rsid w:val="0044212F"/>
    <w:rsid w:val="004427B2"/>
    <w:rsid w:val="00445420"/>
    <w:rsid w:val="00446273"/>
    <w:rsid w:val="00446E1A"/>
    <w:rsid w:val="004473FB"/>
    <w:rsid w:val="00452011"/>
    <w:rsid w:val="00456C50"/>
    <w:rsid w:val="00457CE6"/>
    <w:rsid w:val="00460E4B"/>
    <w:rsid w:val="00464284"/>
    <w:rsid w:val="00464BF2"/>
    <w:rsid w:val="0046550C"/>
    <w:rsid w:val="00471975"/>
    <w:rsid w:val="00473B5D"/>
    <w:rsid w:val="00474E1B"/>
    <w:rsid w:val="004809DE"/>
    <w:rsid w:val="004833FD"/>
    <w:rsid w:val="004836F8"/>
    <w:rsid w:val="00483C8D"/>
    <w:rsid w:val="00483F04"/>
    <w:rsid w:val="00487B00"/>
    <w:rsid w:val="00491729"/>
    <w:rsid w:val="0049481D"/>
    <w:rsid w:val="004970A6"/>
    <w:rsid w:val="00497891"/>
    <w:rsid w:val="004A2987"/>
    <w:rsid w:val="004A3A45"/>
    <w:rsid w:val="004A46FE"/>
    <w:rsid w:val="004A48C1"/>
    <w:rsid w:val="004A5038"/>
    <w:rsid w:val="004B0BC9"/>
    <w:rsid w:val="004B42F4"/>
    <w:rsid w:val="004B44C4"/>
    <w:rsid w:val="004B56CD"/>
    <w:rsid w:val="004B61E6"/>
    <w:rsid w:val="004B6E04"/>
    <w:rsid w:val="004C0E1C"/>
    <w:rsid w:val="004C1BD2"/>
    <w:rsid w:val="004C3BB7"/>
    <w:rsid w:val="004C4DC3"/>
    <w:rsid w:val="004C69E8"/>
    <w:rsid w:val="004C7092"/>
    <w:rsid w:val="004D0090"/>
    <w:rsid w:val="004D074F"/>
    <w:rsid w:val="004D3E19"/>
    <w:rsid w:val="004D4CDA"/>
    <w:rsid w:val="004D617D"/>
    <w:rsid w:val="004D678A"/>
    <w:rsid w:val="004E1B7D"/>
    <w:rsid w:val="004E2522"/>
    <w:rsid w:val="004E3720"/>
    <w:rsid w:val="004E403C"/>
    <w:rsid w:val="004E49B9"/>
    <w:rsid w:val="004E6C59"/>
    <w:rsid w:val="004F0D9A"/>
    <w:rsid w:val="004F1398"/>
    <w:rsid w:val="004F22DC"/>
    <w:rsid w:val="004F29BC"/>
    <w:rsid w:val="004F359E"/>
    <w:rsid w:val="004F3778"/>
    <w:rsid w:val="004F3A68"/>
    <w:rsid w:val="004F50B9"/>
    <w:rsid w:val="004F547A"/>
    <w:rsid w:val="004F6756"/>
    <w:rsid w:val="0050247E"/>
    <w:rsid w:val="00505F2D"/>
    <w:rsid w:val="0051074C"/>
    <w:rsid w:val="005118C5"/>
    <w:rsid w:val="0051286B"/>
    <w:rsid w:val="00512DEF"/>
    <w:rsid w:val="00513576"/>
    <w:rsid w:val="0051409E"/>
    <w:rsid w:val="005145BB"/>
    <w:rsid w:val="00521723"/>
    <w:rsid w:val="005228F1"/>
    <w:rsid w:val="005236AE"/>
    <w:rsid w:val="00524F59"/>
    <w:rsid w:val="005258A8"/>
    <w:rsid w:val="005269F9"/>
    <w:rsid w:val="00526BD6"/>
    <w:rsid w:val="00527F00"/>
    <w:rsid w:val="00530061"/>
    <w:rsid w:val="005316C7"/>
    <w:rsid w:val="00531B0F"/>
    <w:rsid w:val="00531E34"/>
    <w:rsid w:val="005331F7"/>
    <w:rsid w:val="00534464"/>
    <w:rsid w:val="005355CE"/>
    <w:rsid w:val="00536BEC"/>
    <w:rsid w:val="0053700D"/>
    <w:rsid w:val="00537303"/>
    <w:rsid w:val="00537930"/>
    <w:rsid w:val="005407A5"/>
    <w:rsid w:val="0054129F"/>
    <w:rsid w:val="0054224A"/>
    <w:rsid w:val="0054259A"/>
    <w:rsid w:val="005428D5"/>
    <w:rsid w:val="00542E7C"/>
    <w:rsid w:val="0054478C"/>
    <w:rsid w:val="0054602B"/>
    <w:rsid w:val="0055025A"/>
    <w:rsid w:val="00551604"/>
    <w:rsid w:val="00552B9C"/>
    <w:rsid w:val="00553A00"/>
    <w:rsid w:val="0055413D"/>
    <w:rsid w:val="005558B6"/>
    <w:rsid w:val="00560D95"/>
    <w:rsid w:val="005618BB"/>
    <w:rsid w:val="005623BD"/>
    <w:rsid w:val="00563A45"/>
    <w:rsid w:val="005641E6"/>
    <w:rsid w:val="005664AE"/>
    <w:rsid w:val="00572FB9"/>
    <w:rsid w:val="00573198"/>
    <w:rsid w:val="00574989"/>
    <w:rsid w:val="00574E04"/>
    <w:rsid w:val="005751CB"/>
    <w:rsid w:val="005765A5"/>
    <w:rsid w:val="0057661D"/>
    <w:rsid w:val="00576912"/>
    <w:rsid w:val="00576919"/>
    <w:rsid w:val="00576B8C"/>
    <w:rsid w:val="0057704F"/>
    <w:rsid w:val="005770C0"/>
    <w:rsid w:val="00577F26"/>
    <w:rsid w:val="0058033F"/>
    <w:rsid w:val="00581977"/>
    <w:rsid w:val="0058584C"/>
    <w:rsid w:val="0058765B"/>
    <w:rsid w:val="005901FB"/>
    <w:rsid w:val="00590E32"/>
    <w:rsid w:val="00594B88"/>
    <w:rsid w:val="00595C43"/>
    <w:rsid w:val="00597369"/>
    <w:rsid w:val="005A0030"/>
    <w:rsid w:val="005A2E0D"/>
    <w:rsid w:val="005A67A0"/>
    <w:rsid w:val="005A7226"/>
    <w:rsid w:val="005B0F11"/>
    <w:rsid w:val="005B21FD"/>
    <w:rsid w:val="005B3716"/>
    <w:rsid w:val="005C3191"/>
    <w:rsid w:val="005C50DA"/>
    <w:rsid w:val="005D0046"/>
    <w:rsid w:val="005D06F4"/>
    <w:rsid w:val="005D188F"/>
    <w:rsid w:val="005D19B8"/>
    <w:rsid w:val="005D25A4"/>
    <w:rsid w:val="005D27AC"/>
    <w:rsid w:val="005D2923"/>
    <w:rsid w:val="005D3E3A"/>
    <w:rsid w:val="005D45E1"/>
    <w:rsid w:val="005D46C7"/>
    <w:rsid w:val="005D57DB"/>
    <w:rsid w:val="005D66A3"/>
    <w:rsid w:val="005D7A99"/>
    <w:rsid w:val="005E01E4"/>
    <w:rsid w:val="005E1971"/>
    <w:rsid w:val="005E3755"/>
    <w:rsid w:val="005E5B16"/>
    <w:rsid w:val="005E7503"/>
    <w:rsid w:val="005F1BA5"/>
    <w:rsid w:val="005F5011"/>
    <w:rsid w:val="005F5AEE"/>
    <w:rsid w:val="005F7295"/>
    <w:rsid w:val="00600C3D"/>
    <w:rsid w:val="00605580"/>
    <w:rsid w:val="00606CF6"/>
    <w:rsid w:val="006071A0"/>
    <w:rsid w:val="00610B3E"/>
    <w:rsid w:val="00610D4D"/>
    <w:rsid w:val="00610DC1"/>
    <w:rsid w:val="006118B1"/>
    <w:rsid w:val="006148C5"/>
    <w:rsid w:val="00614F27"/>
    <w:rsid w:val="00615D25"/>
    <w:rsid w:val="00615E24"/>
    <w:rsid w:val="0061772F"/>
    <w:rsid w:val="00620A67"/>
    <w:rsid w:val="00620CD8"/>
    <w:rsid w:val="00621E88"/>
    <w:rsid w:val="00623713"/>
    <w:rsid w:val="00623F60"/>
    <w:rsid w:val="00624201"/>
    <w:rsid w:val="00625CCB"/>
    <w:rsid w:val="0063125E"/>
    <w:rsid w:val="006312FB"/>
    <w:rsid w:val="0063324F"/>
    <w:rsid w:val="006336D1"/>
    <w:rsid w:val="006426DA"/>
    <w:rsid w:val="00642D28"/>
    <w:rsid w:val="006433F5"/>
    <w:rsid w:val="00643706"/>
    <w:rsid w:val="006445D9"/>
    <w:rsid w:val="00646FBF"/>
    <w:rsid w:val="00647074"/>
    <w:rsid w:val="006529F5"/>
    <w:rsid w:val="00655FFB"/>
    <w:rsid w:val="006579D5"/>
    <w:rsid w:val="00660EA8"/>
    <w:rsid w:val="0066376F"/>
    <w:rsid w:val="00663A4B"/>
    <w:rsid w:val="006652BA"/>
    <w:rsid w:val="00666062"/>
    <w:rsid w:val="00666E4D"/>
    <w:rsid w:val="00667F33"/>
    <w:rsid w:val="006715FB"/>
    <w:rsid w:val="00672CE6"/>
    <w:rsid w:val="00676191"/>
    <w:rsid w:val="006822B8"/>
    <w:rsid w:val="00683D8F"/>
    <w:rsid w:val="00683EFA"/>
    <w:rsid w:val="00684772"/>
    <w:rsid w:val="006862E2"/>
    <w:rsid w:val="006873F5"/>
    <w:rsid w:val="00692321"/>
    <w:rsid w:val="006940A4"/>
    <w:rsid w:val="00694741"/>
    <w:rsid w:val="00696375"/>
    <w:rsid w:val="006A20AC"/>
    <w:rsid w:val="006A2D64"/>
    <w:rsid w:val="006A4577"/>
    <w:rsid w:val="006A5EB1"/>
    <w:rsid w:val="006A62F8"/>
    <w:rsid w:val="006B345A"/>
    <w:rsid w:val="006B39E4"/>
    <w:rsid w:val="006B5E70"/>
    <w:rsid w:val="006C19C5"/>
    <w:rsid w:val="006C1A61"/>
    <w:rsid w:val="006C68AA"/>
    <w:rsid w:val="006C74CF"/>
    <w:rsid w:val="006D07EB"/>
    <w:rsid w:val="006D3067"/>
    <w:rsid w:val="006D4AC7"/>
    <w:rsid w:val="006E08B7"/>
    <w:rsid w:val="006E3A9D"/>
    <w:rsid w:val="006E3BB9"/>
    <w:rsid w:val="006E455E"/>
    <w:rsid w:val="006E49F4"/>
    <w:rsid w:val="006E6284"/>
    <w:rsid w:val="006E70BD"/>
    <w:rsid w:val="006E763D"/>
    <w:rsid w:val="006F103D"/>
    <w:rsid w:val="006F1D9A"/>
    <w:rsid w:val="006F2D6E"/>
    <w:rsid w:val="00700920"/>
    <w:rsid w:val="0070173E"/>
    <w:rsid w:val="00702493"/>
    <w:rsid w:val="00703149"/>
    <w:rsid w:val="007042CE"/>
    <w:rsid w:val="00705314"/>
    <w:rsid w:val="00705C33"/>
    <w:rsid w:val="007067D1"/>
    <w:rsid w:val="00712565"/>
    <w:rsid w:val="00712D9B"/>
    <w:rsid w:val="00712FDE"/>
    <w:rsid w:val="00713B5B"/>
    <w:rsid w:val="00713F27"/>
    <w:rsid w:val="007149DE"/>
    <w:rsid w:val="00716199"/>
    <w:rsid w:val="00717105"/>
    <w:rsid w:val="007202AF"/>
    <w:rsid w:val="0072037C"/>
    <w:rsid w:val="00722BC6"/>
    <w:rsid w:val="00723EF3"/>
    <w:rsid w:val="00732C90"/>
    <w:rsid w:val="007330E5"/>
    <w:rsid w:val="00734160"/>
    <w:rsid w:val="00735805"/>
    <w:rsid w:val="007374DB"/>
    <w:rsid w:val="007375A6"/>
    <w:rsid w:val="00737E9A"/>
    <w:rsid w:val="00741EB5"/>
    <w:rsid w:val="00744323"/>
    <w:rsid w:val="007450E6"/>
    <w:rsid w:val="007479D3"/>
    <w:rsid w:val="00753337"/>
    <w:rsid w:val="007567B3"/>
    <w:rsid w:val="00757399"/>
    <w:rsid w:val="0075742E"/>
    <w:rsid w:val="00757454"/>
    <w:rsid w:val="007634DC"/>
    <w:rsid w:val="007639D9"/>
    <w:rsid w:val="0076566F"/>
    <w:rsid w:val="00767BF7"/>
    <w:rsid w:val="007717F0"/>
    <w:rsid w:val="00772643"/>
    <w:rsid w:val="0077325E"/>
    <w:rsid w:val="00773F20"/>
    <w:rsid w:val="0077501C"/>
    <w:rsid w:val="007750A1"/>
    <w:rsid w:val="00780049"/>
    <w:rsid w:val="00780086"/>
    <w:rsid w:val="00783CB4"/>
    <w:rsid w:val="007854D0"/>
    <w:rsid w:val="007869B5"/>
    <w:rsid w:val="0078784E"/>
    <w:rsid w:val="00790BA8"/>
    <w:rsid w:val="00792DFB"/>
    <w:rsid w:val="00793D5E"/>
    <w:rsid w:val="00794153"/>
    <w:rsid w:val="00796CA8"/>
    <w:rsid w:val="00797137"/>
    <w:rsid w:val="00797448"/>
    <w:rsid w:val="007A0181"/>
    <w:rsid w:val="007A2BC8"/>
    <w:rsid w:val="007A4DA3"/>
    <w:rsid w:val="007B09D0"/>
    <w:rsid w:val="007B5710"/>
    <w:rsid w:val="007B5CF2"/>
    <w:rsid w:val="007B632D"/>
    <w:rsid w:val="007B73F5"/>
    <w:rsid w:val="007C3882"/>
    <w:rsid w:val="007C46D7"/>
    <w:rsid w:val="007C46F9"/>
    <w:rsid w:val="007C74DF"/>
    <w:rsid w:val="007D2929"/>
    <w:rsid w:val="007D43C3"/>
    <w:rsid w:val="007D441D"/>
    <w:rsid w:val="007D6EE1"/>
    <w:rsid w:val="007D7486"/>
    <w:rsid w:val="007D753D"/>
    <w:rsid w:val="007E2A12"/>
    <w:rsid w:val="007E2EB2"/>
    <w:rsid w:val="007E6096"/>
    <w:rsid w:val="007F007E"/>
    <w:rsid w:val="007F0DBD"/>
    <w:rsid w:val="007F529B"/>
    <w:rsid w:val="007F53EE"/>
    <w:rsid w:val="007F5A0D"/>
    <w:rsid w:val="007F5B04"/>
    <w:rsid w:val="007F6F6D"/>
    <w:rsid w:val="00802BBC"/>
    <w:rsid w:val="00804349"/>
    <w:rsid w:val="008049D1"/>
    <w:rsid w:val="00804DCA"/>
    <w:rsid w:val="00805C5A"/>
    <w:rsid w:val="00806D5E"/>
    <w:rsid w:val="0081070C"/>
    <w:rsid w:val="00811070"/>
    <w:rsid w:val="008122C7"/>
    <w:rsid w:val="0081522C"/>
    <w:rsid w:val="0082051C"/>
    <w:rsid w:val="008238B1"/>
    <w:rsid w:val="00825C2C"/>
    <w:rsid w:val="00826114"/>
    <w:rsid w:val="00826AD4"/>
    <w:rsid w:val="00832319"/>
    <w:rsid w:val="00836499"/>
    <w:rsid w:val="00841296"/>
    <w:rsid w:val="00843DA3"/>
    <w:rsid w:val="00845298"/>
    <w:rsid w:val="00845C9C"/>
    <w:rsid w:val="00850CA0"/>
    <w:rsid w:val="0085160F"/>
    <w:rsid w:val="00855061"/>
    <w:rsid w:val="0085544D"/>
    <w:rsid w:val="0085657B"/>
    <w:rsid w:val="008576AE"/>
    <w:rsid w:val="00857C3B"/>
    <w:rsid w:val="00860266"/>
    <w:rsid w:val="00860F61"/>
    <w:rsid w:val="00862879"/>
    <w:rsid w:val="00862C98"/>
    <w:rsid w:val="00863E34"/>
    <w:rsid w:val="00863EA6"/>
    <w:rsid w:val="008650CD"/>
    <w:rsid w:val="008667B2"/>
    <w:rsid w:val="008669A0"/>
    <w:rsid w:val="00866CBA"/>
    <w:rsid w:val="00871244"/>
    <w:rsid w:val="0087550C"/>
    <w:rsid w:val="00875A3D"/>
    <w:rsid w:val="00877FAC"/>
    <w:rsid w:val="008802AA"/>
    <w:rsid w:val="0088031F"/>
    <w:rsid w:val="00881D6B"/>
    <w:rsid w:val="00884C54"/>
    <w:rsid w:val="0088799D"/>
    <w:rsid w:val="00887CEF"/>
    <w:rsid w:val="00887E8E"/>
    <w:rsid w:val="00890571"/>
    <w:rsid w:val="0089109D"/>
    <w:rsid w:val="008924C4"/>
    <w:rsid w:val="00893F11"/>
    <w:rsid w:val="0089455A"/>
    <w:rsid w:val="008A13C4"/>
    <w:rsid w:val="008A16DB"/>
    <w:rsid w:val="008A2F29"/>
    <w:rsid w:val="008A680D"/>
    <w:rsid w:val="008B3071"/>
    <w:rsid w:val="008B61B6"/>
    <w:rsid w:val="008B6A77"/>
    <w:rsid w:val="008C3C67"/>
    <w:rsid w:val="008D0F77"/>
    <w:rsid w:val="008D0F96"/>
    <w:rsid w:val="008D2894"/>
    <w:rsid w:val="008D3AF7"/>
    <w:rsid w:val="008D4237"/>
    <w:rsid w:val="008D4BF3"/>
    <w:rsid w:val="008D64A8"/>
    <w:rsid w:val="008D6FF1"/>
    <w:rsid w:val="008E2C7B"/>
    <w:rsid w:val="008E3D3C"/>
    <w:rsid w:val="008E4A4B"/>
    <w:rsid w:val="008E59F4"/>
    <w:rsid w:val="008F4245"/>
    <w:rsid w:val="008F5BD3"/>
    <w:rsid w:val="008F61D3"/>
    <w:rsid w:val="008F6DA0"/>
    <w:rsid w:val="00901805"/>
    <w:rsid w:val="00904232"/>
    <w:rsid w:val="009044F8"/>
    <w:rsid w:val="009100F5"/>
    <w:rsid w:val="00910162"/>
    <w:rsid w:val="009101B2"/>
    <w:rsid w:val="00910318"/>
    <w:rsid w:val="0091108A"/>
    <w:rsid w:val="009120BF"/>
    <w:rsid w:val="00912EA1"/>
    <w:rsid w:val="00913006"/>
    <w:rsid w:val="00916795"/>
    <w:rsid w:val="00917C7F"/>
    <w:rsid w:val="00920326"/>
    <w:rsid w:val="00920F50"/>
    <w:rsid w:val="009215BD"/>
    <w:rsid w:val="009232AC"/>
    <w:rsid w:val="00931473"/>
    <w:rsid w:val="00931601"/>
    <w:rsid w:val="0093323F"/>
    <w:rsid w:val="009342D9"/>
    <w:rsid w:val="00935064"/>
    <w:rsid w:val="009363A1"/>
    <w:rsid w:val="00940E46"/>
    <w:rsid w:val="009441FC"/>
    <w:rsid w:val="0094704B"/>
    <w:rsid w:val="00947C62"/>
    <w:rsid w:val="00947E67"/>
    <w:rsid w:val="009507D4"/>
    <w:rsid w:val="009530E2"/>
    <w:rsid w:val="00953A3C"/>
    <w:rsid w:val="00954B23"/>
    <w:rsid w:val="00956323"/>
    <w:rsid w:val="009574BF"/>
    <w:rsid w:val="00960E00"/>
    <w:rsid w:val="009613F7"/>
    <w:rsid w:val="0096141E"/>
    <w:rsid w:val="0096158B"/>
    <w:rsid w:val="00961D35"/>
    <w:rsid w:val="00964151"/>
    <w:rsid w:val="00964234"/>
    <w:rsid w:val="009657C8"/>
    <w:rsid w:val="009705DA"/>
    <w:rsid w:val="00971376"/>
    <w:rsid w:val="009720AD"/>
    <w:rsid w:val="009756F3"/>
    <w:rsid w:val="00977020"/>
    <w:rsid w:val="00986CC3"/>
    <w:rsid w:val="00987192"/>
    <w:rsid w:val="00991771"/>
    <w:rsid w:val="00992FE3"/>
    <w:rsid w:val="009932DB"/>
    <w:rsid w:val="0099375F"/>
    <w:rsid w:val="009949FE"/>
    <w:rsid w:val="00995E85"/>
    <w:rsid w:val="00995FDE"/>
    <w:rsid w:val="009967A7"/>
    <w:rsid w:val="00997E49"/>
    <w:rsid w:val="009A0176"/>
    <w:rsid w:val="009A05C1"/>
    <w:rsid w:val="009A108A"/>
    <w:rsid w:val="009A29E2"/>
    <w:rsid w:val="009A5687"/>
    <w:rsid w:val="009A58BD"/>
    <w:rsid w:val="009A6C41"/>
    <w:rsid w:val="009A766E"/>
    <w:rsid w:val="009B34A2"/>
    <w:rsid w:val="009B6642"/>
    <w:rsid w:val="009C7238"/>
    <w:rsid w:val="009C77E6"/>
    <w:rsid w:val="009D2B68"/>
    <w:rsid w:val="009D2C29"/>
    <w:rsid w:val="009D3621"/>
    <w:rsid w:val="009D3A65"/>
    <w:rsid w:val="009D613A"/>
    <w:rsid w:val="009D748F"/>
    <w:rsid w:val="009D7C5D"/>
    <w:rsid w:val="009E0104"/>
    <w:rsid w:val="009E1490"/>
    <w:rsid w:val="009E2362"/>
    <w:rsid w:val="009E3247"/>
    <w:rsid w:val="009E662F"/>
    <w:rsid w:val="009E6A6C"/>
    <w:rsid w:val="009E78E2"/>
    <w:rsid w:val="009F0173"/>
    <w:rsid w:val="009F0197"/>
    <w:rsid w:val="009F0EE1"/>
    <w:rsid w:val="009F1C43"/>
    <w:rsid w:val="009F4852"/>
    <w:rsid w:val="009F60D6"/>
    <w:rsid w:val="00A00081"/>
    <w:rsid w:val="00A004E9"/>
    <w:rsid w:val="00A017B6"/>
    <w:rsid w:val="00A022AC"/>
    <w:rsid w:val="00A049F7"/>
    <w:rsid w:val="00A05306"/>
    <w:rsid w:val="00A07F4F"/>
    <w:rsid w:val="00A118A9"/>
    <w:rsid w:val="00A23ED4"/>
    <w:rsid w:val="00A25F15"/>
    <w:rsid w:val="00A2738E"/>
    <w:rsid w:val="00A30CFE"/>
    <w:rsid w:val="00A3114E"/>
    <w:rsid w:val="00A32C43"/>
    <w:rsid w:val="00A3381D"/>
    <w:rsid w:val="00A37842"/>
    <w:rsid w:val="00A37E03"/>
    <w:rsid w:val="00A44C96"/>
    <w:rsid w:val="00A46A0C"/>
    <w:rsid w:val="00A50FB6"/>
    <w:rsid w:val="00A52C85"/>
    <w:rsid w:val="00A54C46"/>
    <w:rsid w:val="00A57D4B"/>
    <w:rsid w:val="00A60288"/>
    <w:rsid w:val="00A607A0"/>
    <w:rsid w:val="00A6278F"/>
    <w:rsid w:val="00A62867"/>
    <w:rsid w:val="00A62C60"/>
    <w:rsid w:val="00A63460"/>
    <w:rsid w:val="00A6557B"/>
    <w:rsid w:val="00A65D7C"/>
    <w:rsid w:val="00A70AB0"/>
    <w:rsid w:val="00A7116C"/>
    <w:rsid w:val="00A71C14"/>
    <w:rsid w:val="00A7473A"/>
    <w:rsid w:val="00A75618"/>
    <w:rsid w:val="00A76826"/>
    <w:rsid w:val="00A77D46"/>
    <w:rsid w:val="00A81E22"/>
    <w:rsid w:val="00A83520"/>
    <w:rsid w:val="00A85280"/>
    <w:rsid w:val="00A90892"/>
    <w:rsid w:val="00A95FA1"/>
    <w:rsid w:val="00A966CF"/>
    <w:rsid w:val="00A96843"/>
    <w:rsid w:val="00AA0224"/>
    <w:rsid w:val="00AA1230"/>
    <w:rsid w:val="00AA181A"/>
    <w:rsid w:val="00AA1E66"/>
    <w:rsid w:val="00AA235D"/>
    <w:rsid w:val="00AA6684"/>
    <w:rsid w:val="00AA6B5F"/>
    <w:rsid w:val="00AB0057"/>
    <w:rsid w:val="00AB05AA"/>
    <w:rsid w:val="00AB17E2"/>
    <w:rsid w:val="00AB1F29"/>
    <w:rsid w:val="00AB295B"/>
    <w:rsid w:val="00AB46CB"/>
    <w:rsid w:val="00AB4909"/>
    <w:rsid w:val="00AB74AB"/>
    <w:rsid w:val="00AB7DE6"/>
    <w:rsid w:val="00AC0412"/>
    <w:rsid w:val="00AC0FAE"/>
    <w:rsid w:val="00AC2107"/>
    <w:rsid w:val="00AC5EC6"/>
    <w:rsid w:val="00AC7B8B"/>
    <w:rsid w:val="00AD1337"/>
    <w:rsid w:val="00AD1915"/>
    <w:rsid w:val="00AD2E9C"/>
    <w:rsid w:val="00AD302A"/>
    <w:rsid w:val="00AD4610"/>
    <w:rsid w:val="00AD47E0"/>
    <w:rsid w:val="00AD4D46"/>
    <w:rsid w:val="00AD5D5D"/>
    <w:rsid w:val="00AD68ED"/>
    <w:rsid w:val="00AD7899"/>
    <w:rsid w:val="00AD79E6"/>
    <w:rsid w:val="00AD7A48"/>
    <w:rsid w:val="00AD7F49"/>
    <w:rsid w:val="00AE0ADF"/>
    <w:rsid w:val="00AE3432"/>
    <w:rsid w:val="00AE3AE4"/>
    <w:rsid w:val="00AE7399"/>
    <w:rsid w:val="00AF1011"/>
    <w:rsid w:val="00AF687F"/>
    <w:rsid w:val="00B01187"/>
    <w:rsid w:val="00B01876"/>
    <w:rsid w:val="00B01B2A"/>
    <w:rsid w:val="00B02B88"/>
    <w:rsid w:val="00B02D47"/>
    <w:rsid w:val="00B05AEA"/>
    <w:rsid w:val="00B07131"/>
    <w:rsid w:val="00B100E8"/>
    <w:rsid w:val="00B1054C"/>
    <w:rsid w:val="00B13544"/>
    <w:rsid w:val="00B16259"/>
    <w:rsid w:val="00B211CD"/>
    <w:rsid w:val="00B27F6F"/>
    <w:rsid w:val="00B307C1"/>
    <w:rsid w:val="00B317DF"/>
    <w:rsid w:val="00B33756"/>
    <w:rsid w:val="00B3478E"/>
    <w:rsid w:val="00B351B8"/>
    <w:rsid w:val="00B36A4C"/>
    <w:rsid w:val="00B4285B"/>
    <w:rsid w:val="00B42CBE"/>
    <w:rsid w:val="00B42DEF"/>
    <w:rsid w:val="00B46B8C"/>
    <w:rsid w:val="00B46BA7"/>
    <w:rsid w:val="00B47168"/>
    <w:rsid w:val="00B5080F"/>
    <w:rsid w:val="00B514DC"/>
    <w:rsid w:val="00B55460"/>
    <w:rsid w:val="00B568A2"/>
    <w:rsid w:val="00B61A07"/>
    <w:rsid w:val="00B63787"/>
    <w:rsid w:val="00B6395E"/>
    <w:rsid w:val="00B66528"/>
    <w:rsid w:val="00B67889"/>
    <w:rsid w:val="00B70EBD"/>
    <w:rsid w:val="00B71B66"/>
    <w:rsid w:val="00B75250"/>
    <w:rsid w:val="00B77045"/>
    <w:rsid w:val="00B7748E"/>
    <w:rsid w:val="00B80C15"/>
    <w:rsid w:val="00B834B2"/>
    <w:rsid w:val="00B83D58"/>
    <w:rsid w:val="00B84E4D"/>
    <w:rsid w:val="00B8797D"/>
    <w:rsid w:val="00B90C6E"/>
    <w:rsid w:val="00B9193C"/>
    <w:rsid w:val="00B923AD"/>
    <w:rsid w:val="00B92792"/>
    <w:rsid w:val="00B965A2"/>
    <w:rsid w:val="00B969DD"/>
    <w:rsid w:val="00BA247B"/>
    <w:rsid w:val="00BA28B0"/>
    <w:rsid w:val="00BA2F22"/>
    <w:rsid w:val="00BA3371"/>
    <w:rsid w:val="00BA700B"/>
    <w:rsid w:val="00BA7412"/>
    <w:rsid w:val="00BA78E0"/>
    <w:rsid w:val="00BB39FE"/>
    <w:rsid w:val="00BB51D8"/>
    <w:rsid w:val="00BB647D"/>
    <w:rsid w:val="00BB6E2C"/>
    <w:rsid w:val="00BB7671"/>
    <w:rsid w:val="00BC0366"/>
    <w:rsid w:val="00BC1530"/>
    <w:rsid w:val="00BC1C32"/>
    <w:rsid w:val="00BC26DB"/>
    <w:rsid w:val="00BC4A2A"/>
    <w:rsid w:val="00BC4D90"/>
    <w:rsid w:val="00BC5AD1"/>
    <w:rsid w:val="00BD10F2"/>
    <w:rsid w:val="00BD13A0"/>
    <w:rsid w:val="00BD15FB"/>
    <w:rsid w:val="00BD1ACC"/>
    <w:rsid w:val="00BD219B"/>
    <w:rsid w:val="00BD37A9"/>
    <w:rsid w:val="00BD6C5F"/>
    <w:rsid w:val="00BD72EF"/>
    <w:rsid w:val="00BE1F41"/>
    <w:rsid w:val="00BE22B9"/>
    <w:rsid w:val="00BE2E86"/>
    <w:rsid w:val="00BE4D49"/>
    <w:rsid w:val="00BF1193"/>
    <w:rsid w:val="00BF1548"/>
    <w:rsid w:val="00BF16A9"/>
    <w:rsid w:val="00BF2519"/>
    <w:rsid w:val="00BF351B"/>
    <w:rsid w:val="00BF3DE9"/>
    <w:rsid w:val="00BF6346"/>
    <w:rsid w:val="00BF66FF"/>
    <w:rsid w:val="00C0123D"/>
    <w:rsid w:val="00C04C17"/>
    <w:rsid w:val="00C06D44"/>
    <w:rsid w:val="00C077B6"/>
    <w:rsid w:val="00C10010"/>
    <w:rsid w:val="00C10EFF"/>
    <w:rsid w:val="00C1112D"/>
    <w:rsid w:val="00C13B61"/>
    <w:rsid w:val="00C176B9"/>
    <w:rsid w:val="00C20C00"/>
    <w:rsid w:val="00C2102F"/>
    <w:rsid w:val="00C21B8C"/>
    <w:rsid w:val="00C23387"/>
    <w:rsid w:val="00C246B0"/>
    <w:rsid w:val="00C268AC"/>
    <w:rsid w:val="00C328C6"/>
    <w:rsid w:val="00C33DF0"/>
    <w:rsid w:val="00C370B5"/>
    <w:rsid w:val="00C37201"/>
    <w:rsid w:val="00C37D77"/>
    <w:rsid w:val="00C41377"/>
    <w:rsid w:val="00C42286"/>
    <w:rsid w:val="00C44701"/>
    <w:rsid w:val="00C45041"/>
    <w:rsid w:val="00C45F03"/>
    <w:rsid w:val="00C47323"/>
    <w:rsid w:val="00C52B6E"/>
    <w:rsid w:val="00C53014"/>
    <w:rsid w:val="00C533D3"/>
    <w:rsid w:val="00C54134"/>
    <w:rsid w:val="00C54214"/>
    <w:rsid w:val="00C54648"/>
    <w:rsid w:val="00C603BA"/>
    <w:rsid w:val="00C6100E"/>
    <w:rsid w:val="00C6119B"/>
    <w:rsid w:val="00C6150F"/>
    <w:rsid w:val="00C668B8"/>
    <w:rsid w:val="00C67942"/>
    <w:rsid w:val="00C67F65"/>
    <w:rsid w:val="00C70EF0"/>
    <w:rsid w:val="00C7286D"/>
    <w:rsid w:val="00C76920"/>
    <w:rsid w:val="00C81E0C"/>
    <w:rsid w:val="00C841E7"/>
    <w:rsid w:val="00C84D83"/>
    <w:rsid w:val="00C84F37"/>
    <w:rsid w:val="00C85D50"/>
    <w:rsid w:val="00C90B60"/>
    <w:rsid w:val="00C9167A"/>
    <w:rsid w:val="00C927E5"/>
    <w:rsid w:val="00C93FBD"/>
    <w:rsid w:val="00C947A3"/>
    <w:rsid w:val="00C94AD4"/>
    <w:rsid w:val="00CA185E"/>
    <w:rsid w:val="00CA49CC"/>
    <w:rsid w:val="00CA6865"/>
    <w:rsid w:val="00CB0116"/>
    <w:rsid w:val="00CB0361"/>
    <w:rsid w:val="00CB5833"/>
    <w:rsid w:val="00CB5FA3"/>
    <w:rsid w:val="00CB7FAA"/>
    <w:rsid w:val="00CC00D2"/>
    <w:rsid w:val="00CC0387"/>
    <w:rsid w:val="00CC0CC3"/>
    <w:rsid w:val="00CC0FBB"/>
    <w:rsid w:val="00CC26E8"/>
    <w:rsid w:val="00CC5FF1"/>
    <w:rsid w:val="00CC7B05"/>
    <w:rsid w:val="00CD03E7"/>
    <w:rsid w:val="00CD46F9"/>
    <w:rsid w:val="00CD6C10"/>
    <w:rsid w:val="00CE4EE7"/>
    <w:rsid w:val="00CE5440"/>
    <w:rsid w:val="00CE558D"/>
    <w:rsid w:val="00CE5C09"/>
    <w:rsid w:val="00CE6F80"/>
    <w:rsid w:val="00CE7CCF"/>
    <w:rsid w:val="00CF0919"/>
    <w:rsid w:val="00CF39E7"/>
    <w:rsid w:val="00CF42AA"/>
    <w:rsid w:val="00CF56CE"/>
    <w:rsid w:val="00CF616F"/>
    <w:rsid w:val="00CF7A5A"/>
    <w:rsid w:val="00D025C0"/>
    <w:rsid w:val="00D02CB4"/>
    <w:rsid w:val="00D03710"/>
    <w:rsid w:val="00D049A2"/>
    <w:rsid w:val="00D0500A"/>
    <w:rsid w:val="00D0778C"/>
    <w:rsid w:val="00D1064E"/>
    <w:rsid w:val="00D11589"/>
    <w:rsid w:val="00D1489A"/>
    <w:rsid w:val="00D21A07"/>
    <w:rsid w:val="00D23555"/>
    <w:rsid w:val="00D2469B"/>
    <w:rsid w:val="00D2595E"/>
    <w:rsid w:val="00D30433"/>
    <w:rsid w:val="00D30C52"/>
    <w:rsid w:val="00D32154"/>
    <w:rsid w:val="00D3780B"/>
    <w:rsid w:val="00D44C1A"/>
    <w:rsid w:val="00D473AE"/>
    <w:rsid w:val="00D47BAD"/>
    <w:rsid w:val="00D523BD"/>
    <w:rsid w:val="00D52DFD"/>
    <w:rsid w:val="00D53A9B"/>
    <w:rsid w:val="00D54182"/>
    <w:rsid w:val="00D5473D"/>
    <w:rsid w:val="00D55EC6"/>
    <w:rsid w:val="00D6025D"/>
    <w:rsid w:val="00D61321"/>
    <w:rsid w:val="00D61B2B"/>
    <w:rsid w:val="00D62EBB"/>
    <w:rsid w:val="00D63904"/>
    <w:rsid w:val="00D64654"/>
    <w:rsid w:val="00D64C20"/>
    <w:rsid w:val="00D6520E"/>
    <w:rsid w:val="00D65D57"/>
    <w:rsid w:val="00D66188"/>
    <w:rsid w:val="00D66CD6"/>
    <w:rsid w:val="00D67902"/>
    <w:rsid w:val="00D71A77"/>
    <w:rsid w:val="00D73160"/>
    <w:rsid w:val="00D7385C"/>
    <w:rsid w:val="00D738F2"/>
    <w:rsid w:val="00D77827"/>
    <w:rsid w:val="00D77D8F"/>
    <w:rsid w:val="00D813E4"/>
    <w:rsid w:val="00D870F9"/>
    <w:rsid w:val="00D94A12"/>
    <w:rsid w:val="00D96421"/>
    <w:rsid w:val="00D967FC"/>
    <w:rsid w:val="00DA2FAB"/>
    <w:rsid w:val="00DA494B"/>
    <w:rsid w:val="00DA5797"/>
    <w:rsid w:val="00DA6499"/>
    <w:rsid w:val="00DB0ABE"/>
    <w:rsid w:val="00DB3B92"/>
    <w:rsid w:val="00DB6D16"/>
    <w:rsid w:val="00DB6E12"/>
    <w:rsid w:val="00DC0190"/>
    <w:rsid w:val="00DC0B9C"/>
    <w:rsid w:val="00DC0FA9"/>
    <w:rsid w:val="00DD0349"/>
    <w:rsid w:val="00DD2429"/>
    <w:rsid w:val="00DD4934"/>
    <w:rsid w:val="00DD7286"/>
    <w:rsid w:val="00DD79C2"/>
    <w:rsid w:val="00DD7D83"/>
    <w:rsid w:val="00DE12E1"/>
    <w:rsid w:val="00DE3A16"/>
    <w:rsid w:val="00DF15A4"/>
    <w:rsid w:val="00DF33A7"/>
    <w:rsid w:val="00DF3460"/>
    <w:rsid w:val="00DF396B"/>
    <w:rsid w:val="00DF64FF"/>
    <w:rsid w:val="00E03AD4"/>
    <w:rsid w:val="00E03F7A"/>
    <w:rsid w:val="00E04E04"/>
    <w:rsid w:val="00E04EBD"/>
    <w:rsid w:val="00E05797"/>
    <w:rsid w:val="00E0778D"/>
    <w:rsid w:val="00E07801"/>
    <w:rsid w:val="00E14C98"/>
    <w:rsid w:val="00E17CA3"/>
    <w:rsid w:val="00E20BD5"/>
    <w:rsid w:val="00E21A60"/>
    <w:rsid w:val="00E22E78"/>
    <w:rsid w:val="00E2430D"/>
    <w:rsid w:val="00E2513C"/>
    <w:rsid w:val="00E25B67"/>
    <w:rsid w:val="00E25DC2"/>
    <w:rsid w:val="00E2624C"/>
    <w:rsid w:val="00E26CF9"/>
    <w:rsid w:val="00E303B1"/>
    <w:rsid w:val="00E30BC1"/>
    <w:rsid w:val="00E310DA"/>
    <w:rsid w:val="00E318C4"/>
    <w:rsid w:val="00E31D74"/>
    <w:rsid w:val="00E31E21"/>
    <w:rsid w:val="00E31E9E"/>
    <w:rsid w:val="00E320F1"/>
    <w:rsid w:val="00E321DD"/>
    <w:rsid w:val="00E3248B"/>
    <w:rsid w:val="00E32D9F"/>
    <w:rsid w:val="00E34CA5"/>
    <w:rsid w:val="00E3547A"/>
    <w:rsid w:val="00E364F6"/>
    <w:rsid w:val="00E36944"/>
    <w:rsid w:val="00E377E9"/>
    <w:rsid w:val="00E379A4"/>
    <w:rsid w:val="00E439D2"/>
    <w:rsid w:val="00E44756"/>
    <w:rsid w:val="00E4526B"/>
    <w:rsid w:val="00E4707C"/>
    <w:rsid w:val="00E47987"/>
    <w:rsid w:val="00E504EC"/>
    <w:rsid w:val="00E51EFA"/>
    <w:rsid w:val="00E54D34"/>
    <w:rsid w:val="00E56283"/>
    <w:rsid w:val="00E568DF"/>
    <w:rsid w:val="00E60813"/>
    <w:rsid w:val="00E60943"/>
    <w:rsid w:val="00E635B6"/>
    <w:rsid w:val="00E639A9"/>
    <w:rsid w:val="00E74205"/>
    <w:rsid w:val="00E749CC"/>
    <w:rsid w:val="00E74A7B"/>
    <w:rsid w:val="00E74B9F"/>
    <w:rsid w:val="00E74F53"/>
    <w:rsid w:val="00E7560F"/>
    <w:rsid w:val="00E757D8"/>
    <w:rsid w:val="00E803AF"/>
    <w:rsid w:val="00E80484"/>
    <w:rsid w:val="00E80851"/>
    <w:rsid w:val="00E8085F"/>
    <w:rsid w:val="00E846B9"/>
    <w:rsid w:val="00E879EF"/>
    <w:rsid w:val="00E90D05"/>
    <w:rsid w:val="00E92F6F"/>
    <w:rsid w:val="00E97946"/>
    <w:rsid w:val="00EA0678"/>
    <w:rsid w:val="00EA3299"/>
    <w:rsid w:val="00EA3543"/>
    <w:rsid w:val="00EA3643"/>
    <w:rsid w:val="00EA38AA"/>
    <w:rsid w:val="00EA632D"/>
    <w:rsid w:val="00EA6619"/>
    <w:rsid w:val="00EA6937"/>
    <w:rsid w:val="00EA779B"/>
    <w:rsid w:val="00EA7AA9"/>
    <w:rsid w:val="00EB0E4D"/>
    <w:rsid w:val="00EB11BC"/>
    <w:rsid w:val="00EB208B"/>
    <w:rsid w:val="00EB3617"/>
    <w:rsid w:val="00EB4EF3"/>
    <w:rsid w:val="00EB5782"/>
    <w:rsid w:val="00EB5C44"/>
    <w:rsid w:val="00EB79CB"/>
    <w:rsid w:val="00EC14CF"/>
    <w:rsid w:val="00EC14DF"/>
    <w:rsid w:val="00EC298D"/>
    <w:rsid w:val="00EC2FEC"/>
    <w:rsid w:val="00EC3039"/>
    <w:rsid w:val="00EC3F2C"/>
    <w:rsid w:val="00EC72CA"/>
    <w:rsid w:val="00ED05C4"/>
    <w:rsid w:val="00ED0784"/>
    <w:rsid w:val="00ED23F9"/>
    <w:rsid w:val="00ED34BB"/>
    <w:rsid w:val="00ED3A81"/>
    <w:rsid w:val="00ED475C"/>
    <w:rsid w:val="00ED4862"/>
    <w:rsid w:val="00ED5FFD"/>
    <w:rsid w:val="00ED6BF2"/>
    <w:rsid w:val="00EE15D0"/>
    <w:rsid w:val="00EE1C0C"/>
    <w:rsid w:val="00EE546B"/>
    <w:rsid w:val="00EE5B01"/>
    <w:rsid w:val="00EE7A76"/>
    <w:rsid w:val="00EE7E88"/>
    <w:rsid w:val="00EF0369"/>
    <w:rsid w:val="00EF0A0A"/>
    <w:rsid w:val="00EF110B"/>
    <w:rsid w:val="00EF4211"/>
    <w:rsid w:val="00F06670"/>
    <w:rsid w:val="00F06771"/>
    <w:rsid w:val="00F07747"/>
    <w:rsid w:val="00F10BCB"/>
    <w:rsid w:val="00F11416"/>
    <w:rsid w:val="00F116D4"/>
    <w:rsid w:val="00F1206A"/>
    <w:rsid w:val="00F12359"/>
    <w:rsid w:val="00F16E74"/>
    <w:rsid w:val="00F17FB7"/>
    <w:rsid w:val="00F230F6"/>
    <w:rsid w:val="00F2385B"/>
    <w:rsid w:val="00F23E2E"/>
    <w:rsid w:val="00F24251"/>
    <w:rsid w:val="00F24E4D"/>
    <w:rsid w:val="00F2576B"/>
    <w:rsid w:val="00F26CC8"/>
    <w:rsid w:val="00F27237"/>
    <w:rsid w:val="00F272FF"/>
    <w:rsid w:val="00F27854"/>
    <w:rsid w:val="00F30156"/>
    <w:rsid w:val="00F3171B"/>
    <w:rsid w:val="00F31CF8"/>
    <w:rsid w:val="00F3427C"/>
    <w:rsid w:val="00F3457A"/>
    <w:rsid w:val="00F424D5"/>
    <w:rsid w:val="00F438D4"/>
    <w:rsid w:val="00F44FF4"/>
    <w:rsid w:val="00F47DC9"/>
    <w:rsid w:val="00F5311A"/>
    <w:rsid w:val="00F54787"/>
    <w:rsid w:val="00F5517C"/>
    <w:rsid w:val="00F60BB7"/>
    <w:rsid w:val="00F612D7"/>
    <w:rsid w:val="00F613C8"/>
    <w:rsid w:val="00F64934"/>
    <w:rsid w:val="00F70AE5"/>
    <w:rsid w:val="00F71CB3"/>
    <w:rsid w:val="00F71D7C"/>
    <w:rsid w:val="00F72833"/>
    <w:rsid w:val="00F72BC8"/>
    <w:rsid w:val="00F73BC3"/>
    <w:rsid w:val="00F74485"/>
    <w:rsid w:val="00F75609"/>
    <w:rsid w:val="00F759E5"/>
    <w:rsid w:val="00F76B10"/>
    <w:rsid w:val="00F77324"/>
    <w:rsid w:val="00F77636"/>
    <w:rsid w:val="00F77678"/>
    <w:rsid w:val="00F80E10"/>
    <w:rsid w:val="00F82320"/>
    <w:rsid w:val="00F835CC"/>
    <w:rsid w:val="00F84BC2"/>
    <w:rsid w:val="00F860EC"/>
    <w:rsid w:val="00F86FA5"/>
    <w:rsid w:val="00F8719D"/>
    <w:rsid w:val="00F921BB"/>
    <w:rsid w:val="00F92EDE"/>
    <w:rsid w:val="00F96213"/>
    <w:rsid w:val="00F973F8"/>
    <w:rsid w:val="00F97C52"/>
    <w:rsid w:val="00FA01CA"/>
    <w:rsid w:val="00FA1269"/>
    <w:rsid w:val="00FA2279"/>
    <w:rsid w:val="00FA3CF5"/>
    <w:rsid w:val="00FA47B9"/>
    <w:rsid w:val="00FA55B4"/>
    <w:rsid w:val="00FA6B6B"/>
    <w:rsid w:val="00FA6C06"/>
    <w:rsid w:val="00FB02AF"/>
    <w:rsid w:val="00FB0467"/>
    <w:rsid w:val="00FB06E0"/>
    <w:rsid w:val="00FB1BA8"/>
    <w:rsid w:val="00FB1F6F"/>
    <w:rsid w:val="00FB658F"/>
    <w:rsid w:val="00FB7175"/>
    <w:rsid w:val="00FC290F"/>
    <w:rsid w:val="00FC6066"/>
    <w:rsid w:val="00FC74A6"/>
    <w:rsid w:val="00FD03B2"/>
    <w:rsid w:val="00FD271B"/>
    <w:rsid w:val="00FD59A8"/>
    <w:rsid w:val="00FD6277"/>
    <w:rsid w:val="00FD6835"/>
    <w:rsid w:val="00FD7503"/>
    <w:rsid w:val="00FE01D8"/>
    <w:rsid w:val="00FE159D"/>
    <w:rsid w:val="00FE1689"/>
    <w:rsid w:val="00FE16F6"/>
    <w:rsid w:val="00FE32AC"/>
    <w:rsid w:val="00FE460F"/>
    <w:rsid w:val="00FE4A17"/>
    <w:rsid w:val="00FE50F4"/>
    <w:rsid w:val="00FE65CE"/>
    <w:rsid w:val="00FE7248"/>
    <w:rsid w:val="00FE76E9"/>
    <w:rsid w:val="00FF0365"/>
    <w:rsid w:val="00FF2CC0"/>
    <w:rsid w:val="00FF3129"/>
    <w:rsid w:val="00FF4264"/>
    <w:rsid w:val="00FF6338"/>
    <w:rsid w:val="00FF7469"/>
    <w:rsid w:val="018B5AFA"/>
    <w:rsid w:val="028F3D23"/>
    <w:rsid w:val="042B1B8C"/>
    <w:rsid w:val="04B70785"/>
    <w:rsid w:val="05486F57"/>
    <w:rsid w:val="05D611A8"/>
    <w:rsid w:val="06BE3EB4"/>
    <w:rsid w:val="06C97C3B"/>
    <w:rsid w:val="06E65352"/>
    <w:rsid w:val="08172C86"/>
    <w:rsid w:val="08C6543B"/>
    <w:rsid w:val="08CC10C6"/>
    <w:rsid w:val="0B2A09EF"/>
    <w:rsid w:val="0CF408A5"/>
    <w:rsid w:val="0F2E7D0E"/>
    <w:rsid w:val="109F5213"/>
    <w:rsid w:val="10F845FF"/>
    <w:rsid w:val="119018C8"/>
    <w:rsid w:val="142D60AA"/>
    <w:rsid w:val="14420E7C"/>
    <w:rsid w:val="16D06609"/>
    <w:rsid w:val="18157F8C"/>
    <w:rsid w:val="19146A44"/>
    <w:rsid w:val="1A857367"/>
    <w:rsid w:val="1B99392A"/>
    <w:rsid w:val="1CAC3186"/>
    <w:rsid w:val="1CF0262F"/>
    <w:rsid w:val="1DFC1BC5"/>
    <w:rsid w:val="1F0E1492"/>
    <w:rsid w:val="1FAF487A"/>
    <w:rsid w:val="240D1E7B"/>
    <w:rsid w:val="258424AE"/>
    <w:rsid w:val="26170388"/>
    <w:rsid w:val="27CB09D9"/>
    <w:rsid w:val="27F23A9A"/>
    <w:rsid w:val="28C54B92"/>
    <w:rsid w:val="29134B78"/>
    <w:rsid w:val="2D2473AC"/>
    <w:rsid w:val="2DAFFDA0"/>
    <w:rsid w:val="2ED51684"/>
    <w:rsid w:val="2FCB1F12"/>
    <w:rsid w:val="311C25FE"/>
    <w:rsid w:val="31C34465"/>
    <w:rsid w:val="31CE4243"/>
    <w:rsid w:val="332F8DC8"/>
    <w:rsid w:val="35FFFCA3"/>
    <w:rsid w:val="36C33AB4"/>
    <w:rsid w:val="37DA37A7"/>
    <w:rsid w:val="38763066"/>
    <w:rsid w:val="398B2D00"/>
    <w:rsid w:val="39C16AC2"/>
    <w:rsid w:val="3AAA6613"/>
    <w:rsid w:val="3DC90CD6"/>
    <w:rsid w:val="3E7B0CAE"/>
    <w:rsid w:val="3F1D7F5C"/>
    <w:rsid w:val="3F7BB546"/>
    <w:rsid w:val="3F995B39"/>
    <w:rsid w:val="3FB244CF"/>
    <w:rsid w:val="3FFCE43A"/>
    <w:rsid w:val="410B6603"/>
    <w:rsid w:val="41FF5BE0"/>
    <w:rsid w:val="421C4576"/>
    <w:rsid w:val="43231840"/>
    <w:rsid w:val="44884CE0"/>
    <w:rsid w:val="46037A33"/>
    <w:rsid w:val="465C1F8E"/>
    <w:rsid w:val="465EDCE2"/>
    <w:rsid w:val="467001B9"/>
    <w:rsid w:val="46FF635B"/>
    <w:rsid w:val="4703102D"/>
    <w:rsid w:val="49FB49AF"/>
    <w:rsid w:val="4B9D4333"/>
    <w:rsid w:val="4BCB6AA6"/>
    <w:rsid w:val="4C5332E1"/>
    <w:rsid w:val="4E083C7A"/>
    <w:rsid w:val="4E7E8A08"/>
    <w:rsid w:val="4F35608C"/>
    <w:rsid w:val="4F7D1600"/>
    <w:rsid w:val="50D67708"/>
    <w:rsid w:val="5111316B"/>
    <w:rsid w:val="52681ED3"/>
    <w:rsid w:val="5483051D"/>
    <w:rsid w:val="555B2AE5"/>
    <w:rsid w:val="564F7A5E"/>
    <w:rsid w:val="57B05260"/>
    <w:rsid w:val="59743F0E"/>
    <w:rsid w:val="5B6FA310"/>
    <w:rsid w:val="5C031B32"/>
    <w:rsid w:val="5C6F6085"/>
    <w:rsid w:val="5C7B2986"/>
    <w:rsid w:val="5E174801"/>
    <w:rsid w:val="5EA710E7"/>
    <w:rsid w:val="5EDC182D"/>
    <w:rsid w:val="5FCE0CE4"/>
    <w:rsid w:val="5FEB4630"/>
    <w:rsid w:val="60512990"/>
    <w:rsid w:val="61135668"/>
    <w:rsid w:val="6223283F"/>
    <w:rsid w:val="66707291"/>
    <w:rsid w:val="68B5629E"/>
    <w:rsid w:val="6A0C433E"/>
    <w:rsid w:val="6AD94B0E"/>
    <w:rsid w:val="6B9D6D36"/>
    <w:rsid w:val="6C7160A6"/>
    <w:rsid w:val="6CAA5E1B"/>
    <w:rsid w:val="6D11653D"/>
    <w:rsid w:val="6DAFB20D"/>
    <w:rsid w:val="6DF7115F"/>
    <w:rsid w:val="6FA35EA1"/>
    <w:rsid w:val="70241B23"/>
    <w:rsid w:val="736D2169"/>
    <w:rsid w:val="73D15BEC"/>
    <w:rsid w:val="74DA21F5"/>
    <w:rsid w:val="75BF4B45"/>
    <w:rsid w:val="777F39EF"/>
    <w:rsid w:val="77CF1D9A"/>
    <w:rsid w:val="77EE0180"/>
    <w:rsid w:val="78FB6B0B"/>
    <w:rsid w:val="791B2D3D"/>
    <w:rsid w:val="79F12757"/>
    <w:rsid w:val="7B6F59C5"/>
    <w:rsid w:val="7B73FA54"/>
    <w:rsid w:val="7BEFEA90"/>
    <w:rsid w:val="7CDECA6E"/>
    <w:rsid w:val="7DB79DFF"/>
    <w:rsid w:val="7DDF0F6E"/>
    <w:rsid w:val="7DFE6987"/>
    <w:rsid w:val="7E9E2554"/>
    <w:rsid w:val="7EBF9BE5"/>
    <w:rsid w:val="7ED83315"/>
    <w:rsid w:val="7EF7EEEC"/>
    <w:rsid w:val="7F77EEC1"/>
    <w:rsid w:val="7F8F13CC"/>
    <w:rsid w:val="7F971DDC"/>
    <w:rsid w:val="7FAB4EBD"/>
    <w:rsid w:val="7FCE6E91"/>
    <w:rsid w:val="7FDD614F"/>
    <w:rsid w:val="7FED3E71"/>
    <w:rsid w:val="7FF58037"/>
    <w:rsid w:val="7FFC9BAC"/>
    <w:rsid w:val="993F0C07"/>
    <w:rsid w:val="9BBF31DC"/>
    <w:rsid w:val="9EFF5210"/>
    <w:rsid w:val="A77FA262"/>
    <w:rsid w:val="A79FE85F"/>
    <w:rsid w:val="AE0FF8BD"/>
    <w:rsid w:val="AE3D3760"/>
    <w:rsid w:val="C7EF30BC"/>
    <w:rsid w:val="CA9E6E05"/>
    <w:rsid w:val="CBDE6D5A"/>
    <w:rsid w:val="CE3C4B7A"/>
    <w:rsid w:val="CFBFCB6A"/>
    <w:rsid w:val="CFFF1EDD"/>
    <w:rsid w:val="DB8AF372"/>
    <w:rsid w:val="DD3F81BC"/>
    <w:rsid w:val="DE8B4432"/>
    <w:rsid w:val="DFBF37FF"/>
    <w:rsid w:val="DFFEC6DA"/>
    <w:rsid w:val="E5F2D2F8"/>
    <w:rsid w:val="E7D64992"/>
    <w:rsid w:val="F5F63161"/>
    <w:rsid w:val="F77F6D43"/>
    <w:rsid w:val="F7FE8BA0"/>
    <w:rsid w:val="FBF5EDD5"/>
    <w:rsid w:val="FBF70F05"/>
    <w:rsid w:val="FBFBC137"/>
    <w:rsid w:val="FD0A215D"/>
    <w:rsid w:val="FD7F5E11"/>
    <w:rsid w:val="FD8F23E1"/>
    <w:rsid w:val="FDEF473B"/>
    <w:rsid w:val="FDFA4BD6"/>
    <w:rsid w:val="FDFD47AB"/>
    <w:rsid w:val="FEFBFC86"/>
    <w:rsid w:val="FF2B135D"/>
    <w:rsid w:val="FF7B55C8"/>
    <w:rsid w:val="FFABA407"/>
    <w:rsid w:val="FFFB3DD0"/>
    <w:rsid w:val="FFFE58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9"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name="index 1"/>
    <w:lsdException w:unhideWhenUsed="0" w:uiPriority="0" w:semiHidden="0" w:name="index 2"/>
    <w:lsdException w:unhideWhenUsed="0" w:uiPriority="0" w:semiHidden="0" w:name="index 3"/>
    <w:lsdException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iPriority="39" w:semiHidden="0" w:name="toc 4"/>
    <w:lsdException w:uiPriority="39" w:semiHidden="0" w:name="toc 5"/>
    <w:lsdException w:uiPriority="0" w:semiHidden="0" w:name="toc 6"/>
    <w:lsdException w:uiPriority="0" w:semiHidden="0" w:name="toc 7"/>
    <w:lsdException w:uiPriority="0" w:semiHidden="0" w:name="toc 8"/>
    <w:lsdException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99" w:semiHidden="0" w:name="FollowedHyperlink"/>
    <w:lsdException w:unhideWhenUsed="0" w:uiPriority="22"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unhideWhenUsed="0" w:uiPriority="0" w:semiHidden="0" w:name="List Paragraph"/>
    <w:lsdException w:unhideWhenUsed="0" w:uiPriority="0" w:semiHidden="0" w:name="Quote"/>
    <w:lsdException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kern w:val="2"/>
      <w:sz w:val="21"/>
      <w:szCs w:val="22"/>
      <w:lang w:val="en-US" w:eastAsia="zh-CN" w:bidi="ar-SA"/>
    </w:rPr>
  </w:style>
  <w:style w:type="paragraph" w:styleId="3">
    <w:name w:val="heading 1"/>
    <w:basedOn w:val="1"/>
    <w:next w:val="1"/>
    <w:link w:val="55"/>
    <w:uiPriority w:val="0"/>
    <w:pPr>
      <w:keepNext/>
      <w:keepLines/>
      <w:overflowPunct w:val="0"/>
      <w:adjustRightInd w:val="0"/>
      <w:snapToGrid w:val="0"/>
      <w:spacing w:before="340" w:after="330"/>
      <w:jc w:val="center"/>
      <w:outlineLvl w:val="0"/>
    </w:pPr>
    <w:rPr>
      <w:rFonts w:ascii="华文细黑" w:hAnsi="华文细黑"/>
      <w:b/>
      <w:kern w:val="0"/>
      <w:sz w:val="44"/>
      <w:szCs w:val="44"/>
    </w:rPr>
  </w:style>
  <w:style w:type="paragraph" w:styleId="4">
    <w:name w:val="heading 2"/>
    <w:basedOn w:val="1"/>
    <w:next w:val="1"/>
    <w:link w:val="56"/>
    <w:uiPriority w:val="0"/>
    <w:pPr>
      <w:spacing w:line="600" w:lineRule="exact"/>
      <w:ind w:firstLine="0"/>
      <w:contextualSpacing/>
      <w:jc w:val="center"/>
      <w:outlineLvl w:val="1"/>
    </w:pPr>
    <w:rPr>
      <w:rFonts w:ascii="华文细黑" w:hAnsi="华文细黑"/>
      <w:b/>
      <w:bCs/>
      <w:sz w:val="28"/>
      <w:szCs w:val="28"/>
    </w:rPr>
  </w:style>
  <w:style w:type="paragraph" w:styleId="5">
    <w:name w:val="heading 3"/>
    <w:basedOn w:val="1"/>
    <w:next w:val="1"/>
    <w:link w:val="57"/>
    <w:uiPriority w:val="0"/>
    <w:pPr>
      <w:keepNext/>
      <w:keepLines/>
      <w:spacing w:after="120" w:line="500" w:lineRule="exact"/>
      <w:ind w:firstLine="0"/>
      <w:jc w:val="left"/>
      <w:outlineLvl w:val="2"/>
    </w:pPr>
    <w:rPr>
      <w:rFonts w:ascii="华文细黑" w:hAnsi="华文细黑"/>
      <w:b/>
      <w:bCs/>
      <w:sz w:val="24"/>
      <w:szCs w:val="24"/>
    </w:rPr>
  </w:style>
  <w:style w:type="paragraph" w:styleId="6">
    <w:name w:val="heading 4"/>
    <w:basedOn w:val="1"/>
    <w:next w:val="1"/>
    <w:link w:val="58"/>
    <w:uiPriority w:val="0"/>
    <w:pPr>
      <w:spacing w:before="240"/>
      <w:ind w:firstLine="425" w:firstLineChars="177"/>
      <w:jc w:val="left"/>
      <w:outlineLvl w:val="3"/>
    </w:pPr>
    <w:rPr>
      <w:rFonts w:ascii="华文细黑" w:hAnsi="华文细黑"/>
      <w:sz w:val="24"/>
      <w:szCs w:val="28"/>
    </w:rPr>
  </w:style>
  <w:style w:type="paragraph" w:styleId="7">
    <w:name w:val="heading 5"/>
    <w:basedOn w:val="1"/>
    <w:next w:val="1"/>
    <w:link w:val="59"/>
    <w:uiPriority w:val="9"/>
    <w:pPr>
      <w:keepNext/>
      <w:keepLines/>
      <w:widowControl/>
      <w:tabs>
        <w:tab w:val="left" w:pos="1008"/>
      </w:tabs>
      <w:spacing w:before="280" w:line="372" w:lineRule="auto"/>
      <w:ind w:left="1008" w:hanging="1008"/>
      <w:jc w:val="center"/>
      <w:outlineLvl w:val="4"/>
    </w:pPr>
    <w:rPr>
      <w:b/>
      <w:bCs/>
      <w:kern w:val="0"/>
      <w:sz w:val="28"/>
      <w:szCs w:val="28"/>
    </w:rPr>
  </w:style>
  <w:style w:type="paragraph" w:styleId="8">
    <w:name w:val="heading 6"/>
    <w:basedOn w:val="1"/>
    <w:next w:val="1"/>
    <w:link w:val="60"/>
    <w:uiPriority w:val="0"/>
    <w:pPr>
      <w:keepNext/>
      <w:keepLines/>
      <w:widowControl/>
      <w:tabs>
        <w:tab w:val="left" w:pos="1440"/>
      </w:tabs>
      <w:spacing w:before="240" w:after="64" w:line="320" w:lineRule="auto"/>
      <w:ind w:left="1152" w:hanging="1152"/>
      <w:jc w:val="center"/>
      <w:outlineLvl w:val="5"/>
    </w:pPr>
    <w:rPr>
      <w:rFonts w:ascii="Tahoma" w:hAnsi="Tahoma" w:eastAsia="仿宋_GB2312"/>
      <w:b/>
      <w:bCs/>
      <w:kern w:val="0"/>
      <w:sz w:val="24"/>
      <w:szCs w:val="24"/>
    </w:rPr>
  </w:style>
  <w:style w:type="paragraph" w:styleId="9">
    <w:name w:val="heading 7"/>
    <w:basedOn w:val="1"/>
    <w:next w:val="1"/>
    <w:link w:val="61"/>
    <w:uiPriority w:val="0"/>
    <w:pPr>
      <w:keepNext/>
      <w:keepLines/>
      <w:widowControl/>
      <w:tabs>
        <w:tab w:val="left" w:pos="2520"/>
      </w:tabs>
      <w:spacing w:before="240" w:after="64" w:line="320" w:lineRule="auto"/>
      <w:ind w:left="1296" w:hanging="1296"/>
      <w:jc w:val="left"/>
      <w:outlineLvl w:val="6"/>
    </w:pPr>
    <w:rPr>
      <w:rFonts w:ascii="华文细黑" w:hAnsi="华文细黑"/>
      <w:b/>
      <w:bCs/>
      <w:kern w:val="0"/>
      <w:sz w:val="24"/>
      <w:szCs w:val="24"/>
    </w:rPr>
  </w:style>
  <w:style w:type="paragraph" w:styleId="10">
    <w:name w:val="heading 8"/>
    <w:basedOn w:val="1"/>
    <w:next w:val="1"/>
    <w:link w:val="62"/>
    <w:uiPriority w:val="0"/>
    <w:pPr>
      <w:keepNext/>
      <w:keepLines/>
      <w:widowControl/>
      <w:tabs>
        <w:tab w:val="left" w:pos="1440"/>
      </w:tabs>
      <w:spacing w:before="240" w:after="64" w:line="320" w:lineRule="auto"/>
      <w:ind w:left="1440" w:hanging="1440"/>
      <w:jc w:val="left"/>
      <w:outlineLvl w:val="7"/>
    </w:pPr>
    <w:rPr>
      <w:rFonts w:ascii="Tahoma" w:hAnsi="Tahoma" w:eastAsia="仿宋_GB2312"/>
      <w:kern w:val="0"/>
      <w:sz w:val="24"/>
      <w:szCs w:val="24"/>
    </w:rPr>
  </w:style>
  <w:style w:type="paragraph" w:styleId="11">
    <w:name w:val="heading 9"/>
    <w:basedOn w:val="1"/>
    <w:next w:val="1"/>
    <w:link w:val="63"/>
    <w:uiPriority w:val="0"/>
    <w:pPr>
      <w:keepNext/>
      <w:keepLines/>
      <w:widowControl/>
      <w:tabs>
        <w:tab w:val="left" w:pos="1584"/>
      </w:tabs>
      <w:spacing w:before="240" w:after="64" w:line="320" w:lineRule="auto"/>
      <w:ind w:left="1584" w:hanging="1584"/>
      <w:jc w:val="left"/>
      <w:outlineLvl w:val="8"/>
    </w:pPr>
    <w:rPr>
      <w:rFonts w:ascii="Tahoma" w:hAnsi="Tahoma" w:eastAsia="仿宋_GB2312"/>
      <w:kern w:val="0"/>
      <w:szCs w:val="21"/>
    </w:rPr>
  </w:style>
  <w:style w:type="character" w:default="1" w:styleId="46">
    <w:name w:val="Default Paragraph Font"/>
    <w:unhideWhenUsed/>
    <w:uiPriority w:val="1"/>
  </w:style>
  <w:style w:type="table" w:default="1" w:styleId="44">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44"/>
      <w:tblCellMar>
        <w:top w:w="0" w:type="dxa"/>
        <w:left w:w="108" w:type="dxa"/>
        <w:bottom w:w="0" w:type="dxa"/>
        <w:right w:w="108" w:type="dxa"/>
      </w:tblCellMar>
    </w:tblPr>
  </w:style>
  <w:style w:type="paragraph" w:styleId="2">
    <w:name w:val="Body Text"/>
    <w:basedOn w:val="1"/>
    <w:next w:val="1"/>
    <w:link w:val="54"/>
    <w:uiPriority w:val="0"/>
    <w:pPr>
      <w:spacing w:after="120"/>
    </w:pPr>
    <w:rPr>
      <w:rFonts w:ascii="华文细黑" w:hAnsi="华文细黑"/>
      <w:szCs w:val="24"/>
    </w:rPr>
  </w:style>
  <w:style w:type="paragraph" w:styleId="12">
    <w:name w:val="toc 7"/>
    <w:basedOn w:val="1"/>
    <w:next w:val="1"/>
    <w:unhideWhenUsed/>
    <w:uiPriority w:val="0"/>
    <w:pPr>
      <w:ind w:left="2520" w:leftChars="1200" w:firstLine="0"/>
    </w:pPr>
    <w:rPr>
      <w:rFonts w:ascii="Yu Mincho Light" w:hAnsi="Yu Mincho Light" w:eastAsia="华文细黑" w:cs="华文楷体"/>
      <w:szCs w:val="22"/>
    </w:rPr>
  </w:style>
  <w:style w:type="paragraph" w:styleId="13">
    <w:name w:val="Normal Indent"/>
    <w:basedOn w:val="1"/>
    <w:uiPriority w:val="0"/>
    <w:pPr>
      <w:ind w:firstLine="420" w:firstLineChars="200"/>
    </w:pPr>
  </w:style>
  <w:style w:type="paragraph" w:styleId="14">
    <w:name w:val="caption"/>
    <w:basedOn w:val="1"/>
    <w:next w:val="1"/>
    <w:uiPriority w:val="0"/>
    <w:pPr>
      <w:ind w:firstLine="0"/>
    </w:pPr>
    <w:rPr>
      <w:rFonts w:ascii="黑体" w:hAnsi="黑体" w:eastAsia="仿宋_GB2312"/>
      <w:sz w:val="20"/>
      <w:szCs w:val="20"/>
    </w:rPr>
  </w:style>
  <w:style w:type="paragraph" w:styleId="15">
    <w:name w:val="List Bullet"/>
    <w:basedOn w:val="1"/>
    <w:unhideWhenUsed/>
    <w:uiPriority w:val="0"/>
    <w:pPr>
      <w:numPr>
        <w:ilvl w:val="0"/>
        <w:numId w:val="1"/>
      </w:numPr>
    </w:pPr>
    <w:rPr>
      <w:rFonts w:ascii="华文楷体" w:hAnsi="华文楷体"/>
    </w:rPr>
  </w:style>
  <w:style w:type="paragraph" w:styleId="16">
    <w:name w:val="Document Map"/>
    <w:basedOn w:val="1"/>
    <w:link w:val="64"/>
    <w:uiPriority w:val="0"/>
    <w:pPr>
      <w:shd w:val="clear" w:color="auto" w:fill="000080"/>
    </w:pPr>
    <w:rPr>
      <w:rFonts w:ascii="华文细黑" w:hAnsi="华文细黑"/>
      <w:szCs w:val="24"/>
    </w:rPr>
  </w:style>
  <w:style w:type="paragraph" w:styleId="17">
    <w:name w:val="annotation text"/>
    <w:basedOn w:val="1"/>
    <w:link w:val="65"/>
    <w:uiPriority w:val="0"/>
    <w:pPr>
      <w:jc w:val="left"/>
    </w:pPr>
    <w:rPr>
      <w:szCs w:val="24"/>
    </w:rPr>
  </w:style>
  <w:style w:type="paragraph" w:styleId="18">
    <w:name w:val="index 6"/>
    <w:basedOn w:val="1"/>
    <w:next w:val="1"/>
    <w:uiPriority w:val="0"/>
    <w:pPr>
      <w:ind w:left="1000" w:leftChars="1000"/>
    </w:pPr>
    <w:rPr>
      <w:rFonts w:ascii="华文楷体" w:hAnsi="华文楷体"/>
      <w:szCs w:val="24"/>
    </w:rPr>
  </w:style>
  <w:style w:type="paragraph" w:styleId="19">
    <w:name w:val="Body Text 3"/>
    <w:basedOn w:val="1"/>
    <w:link w:val="66"/>
    <w:uiPriority w:val="0"/>
    <w:rPr>
      <w:rFonts w:ascii="华文细黑"/>
      <w:sz w:val="24"/>
      <w:szCs w:val="20"/>
    </w:rPr>
  </w:style>
  <w:style w:type="paragraph" w:styleId="20">
    <w:name w:val="Body Text Indent"/>
    <w:basedOn w:val="1"/>
    <w:link w:val="67"/>
    <w:uiPriority w:val="0"/>
    <w:pPr>
      <w:spacing w:after="120"/>
      <w:ind w:left="420" w:leftChars="200"/>
    </w:pPr>
    <w:rPr>
      <w:rFonts w:ascii="华文细黑" w:hAnsi="华文细黑"/>
      <w:szCs w:val="24"/>
    </w:rPr>
  </w:style>
  <w:style w:type="paragraph" w:styleId="21">
    <w:name w:val="index 4"/>
    <w:basedOn w:val="1"/>
    <w:next w:val="1"/>
    <w:unhideWhenUsed/>
    <w:uiPriority w:val="0"/>
    <w:pPr>
      <w:ind w:left="600" w:leftChars="600" w:firstLine="0"/>
    </w:pPr>
    <w:rPr>
      <w:rFonts w:ascii="华文楷体" w:hAnsi="华文楷体"/>
    </w:rPr>
  </w:style>
  <w:style w:type="paragraph" w:styleId="22">
    <w:name w:val="toc 5"/>
    <w:basedOn w:val="1"/>
    <w:next w:val="1"/>
    <w:unhideWhenUsed/>
    <w:uiPriority w:val="39"/>
    <w:pPr>
      <w:ind w:left="1680" w:leftChars="800" w:firstLine="0"/>
    </w:pPr>
    <w:rPr>
      <w:rFonts w:ascii="Yu Mincho Light" w:hAnsi="Yu Mincho Light" w:eastAsia="华文细黑" w:cs="华文楷体"/>
      <w:szCs w:val="22"/>
    </w:rPr>
  </w:style>
  <w:style w:type="paragraph" w:styleId="23">
    <w:name w:val="toc 3"/>
    <w:basedOn w:val="1"/>
    <w:next w:val="1"/>
    <w:uiPriority w:val="39"/>
    <w:pPr>
      <w:ind w:left="840" w:leftChars="400"/>
    </w:pPr>
  </w:style>
  <w:style w:type="paragraph" w:styleId="24">
    <w:name w:val="Plain Text"/>
    <w:basedOn w:val="1"/>
    <w:link w:val="68"/>
    <w:uiPriority w:val="0"/>
    <w:pPr>
      <w:spacing w:line="305" w:lineRule="auto"/>
      <w:ind w:firstLine="420"/>
    </w:pPr>
    <w:rPr>
      <w:rFonts w:ascii="华文细黑" w:hAnsi="宋体" w:cs="宋体"/>
      <w:szCs w:val="21"/>
    </w:rPr>
  </w:style>
  <w:style w:type="paragraph" w:styleId="25">
    <w:name w:val="toc 8"/>
    <w:basedOn w:val="1"/>
    <w:next w:val="1"/>
    <w:unhideWhenUsed/>
    <w:uiPriority w:val="0"/>
    <w:pPr>
      <w:ind w:left="2940" w:leftChars="1400" w:firstLine="0"/>
    </w:pPr>
    <w:rPr>
      <w:rFonts w:ascii="Yu Mincho Light" w:hAnsi="Yu Mincho Light" w:eastAsia="华文细黑" w:cs="华文楷体"/>
      <w:szCs w:val="22"/>
    </w:rPr>
  </w:style>
  <w:style w:type="paragraph" w:styleId="26">
    <w:name w:val="Date"/>
    <w:basedOn w:val="1"/>
    <w:next w:val="1"/>
    <w:link w:val="69"/>
    <w:uiPriority w:val="0"/>
    <w:pPr>
      <w:ind w:left="100" w:leftChars="2500"/>
    </w:pPr>
    <w:rPr>
      <w:rFonts w:ascii="华文细黑" w:hAnsi="华文细黑"/>
      <w:szCs w:val="24"/>
    </w:rPr>
  </w:style>
  <w:style w:type="paragraph" w:styleId="27">
    <w:name w:val="Body Text Indent 2"/>
    <w:basedOn w:val="1"/>
    <w:link w:val="70"/>
    <w:uiPriority w:val="0"/>
    <w:pPr>
      <w:spacing w:line="305" w:lineRule="auto"/>
      <w:ind w:left="420" w:hanging="420" w:hangingChars="200"/>
    </w:pPr>
    <w:rPr>
      <w:rFonts w:ascii="华文细黑" w:hAnsi="华文细黑"/>
      <w:kern w:val="0"/>
      <w:szCs w:val="20"/>
    </w:rPr>
  </w:style>
  <w:style w:type="paragraph" w:styleId="28">
    <w:name w:val="endnote text"/>
    <w:basedOn w:val="1"/>
    <w:link w:val="71"/>
    <w:uiPriority w:val="0"/>
    <w:pPr>
      <w:snapToGrid w:val="0"/>
      <w:jc w:val="left"/>
    </w:pPr>
    <w:rPr>
      <w:szCs w:val="24"/>
    </w:rPr>
  </w:style>
  <w:style w:type="paragraph" w:styleId="29">
    <w:name w:val="Balloon Text"/>
    <w:basedOn w:val="1"/>
    <w:link w:val="72"/>
    <w:uiPriority w:val="0"/>
    <w:rPr>
      <w:rFonts w:ascii="华文细黑" w:hAnsi="华文细黑"/>
      <w:sz w:val="18"/>
      <w:szCs w:val="18"/>
    </w:rPr>
  </w:style>
  <w:style w:type="paragraph" w:styleId="30">
    <w:name w:val="footer"/>
    <w:basedOn w:val="1"/>
    <w:link w:val="73"/>
    <w:uiPriority w:val="99"/>
    <w:pPr>
      <w:tabs>
        <w:tab w:val="center" w:pos="4153"/>
        <w:tab w:val="right" w:pos="8306"/>
      </w:tabs>
      <w:snapToGrid w:val="0"/>
      <w:jc w:val="left"/>
    </w:pPr>
    <w:rPr>
      <w:sz w:val="18"/>
      <w:szCs w:val="18"/>
    </w:rPr>
  </w:style>
  <w:style w:type="paragraph" w:styleId="31">
    <w:name w:val="header"/>
    <w:basedOn w:val="1"/>
    <w:link w:val="74"/>
    <w:uiPriority w:val="0"/>
    <w:pPr>
      <w:pBdr>
        <w:bottom w:val="single" w:color="auto" w:sz="6" w:space="1"/>
      </w:pBdr>
      <w:tabs>
        <w:tab w:val="center" w:pos="4153"/>
        <w:tab w:val="right" w:pos="8306"/>
      </w:tabs>
      <w:snapToGrid w:val="0"/>
      <w:jc w:val="center"/>
    </w:pPr>
    <w:rPr>
      <w:rFonts w:ascii="华文细黑" w:hAnsi="华文细黑"/>
      <w:sz w:val="18"/>
      <w:szCs w:val="18"/>
    </w:rPr>
  </w:style>
  <w:style w:type="paragraph" w:styleId="32">
    <w:name w:val="toc 1"/>
    <w:basedOn w:val="1"/>
    <w:next w:val="1"/>
    <w:uiPriority w:val="39"/>
    <w:pPr>
      <w:tabs>
        <w:tab w:val="right" w:leader="dot" w:pos="8296"/>
      </w:tabs>
      <w:ind w:left="2" w:leftChars="1"/>
    </w:pPr>
    <w:rPr>
      <w:rFonts w:ascii="华文楷体" w:hAnsi="华文楷体"/>
      <w:szCs w:val="20"/>
    </w:rPr>
  </w:style>
  <w:style w:type="paragraph" w:styleId="33">
    <w:name w:val="toc 4"/>
    <w:basedOn w:val="1"/>
    <w:next w:val="1"/>
    <w:unhideWhenUsed/>
    <w:uiPriority w:val="39"/>
    <w:pPr>
      <w:ind w:left="1260" w:leftChars="600" w:firstLine="0"/>
    </w:pPr>
    <w:rPr>
      <w:rFonts w:ascii="Yu Mincho Light" w:hAnsi="Yu Mincho Light" w:eastAsia="华文细黑" w:cs="华文楷体"/>
      <w:szCs w:val="22"/>
    </w:rPr>
  </w:style>
  <w:style w:type="paragraph" w:styleId="34">
    <w:name w:val="Subtitle"/>
    <w:basedOn w:val="1"/>
    <w:next w:val="1"/>
    <w:link w:val="75"/>
    <w:uiPriority w:val="0"/>
    <w:pPr>
      <w:spacing w:before="240" w:after="60" w:line="312" w:lineRule="auto"/>
      <w:jc w:val="center"/>
      <w:outlineLvl w:val="1"/>
    </w:pPr>
    <w:rPr>
      <w:rFonts w:ascii="黑体" w:hAnsi="黑体" w:eastAsia="Arial"/>
      <w:b/>
      <w:bCs/>
      <w:kern w:val="28"/>
      <w:sz w:val="32"/>
      <w:szCs w:val="32"/>
    </w:rPr>
  </w:style>
  <w:style w:type="paragraph" w:styleId="35">
    <w:name w:val="toc 6"/>
    <w:basedOn w:val="1"/>
    <w:next w:val="1"/>
    <w:unhideWhenUsed/>
    <w:uiPriority w:val="0"/>
    <w:pPr>
      <w:ind w:left="2100" w:leftChars="1000" w:firstLine="0"/>
    </w:pPr>
    <w:rPr>
      <w:rFonts w:ascii="Yu Mincho Light" w:hAnsi="Yu Mincho Light" w:eastAsia="华文细黑" w:cs="华文楷体"/>
      <w:szCs w:val="22"/>
    </w:rPr>
  </w:style>
  <w:style w:type="paragraph" w:styleId="36">
    <w:name w:val="Body Text Indent 3"/>
    <w:basedOn w:val="1"/>
    <w:link w:val="76"/>
    <w:uiPriority w:val="0"/>
    <w:pPr>
      <w:spacing w:after="120"/>
      <w:ind w:left="420" w:leftChars="200"/>
    </w:pPr>
    <w:rPr>
      <w:sz w:val="16"/>
      <w:szCs w:val="16"/>
    </w:rPr>
  </w:style>
  <w:style w:type="paragraph" w:styleId="37">
    <w:name w:val="toc 2"/>
    <w:basedOn w:val="1"/>
    <w:next w:val="1"/>
    <w:uiPriority w:val="39"/>
    <w:pPr>
      <w:tabs>
        <w:tab w:val="right" w:leader="dot" w:pos="8296"/>
      </w:tabs>
      <w:ind w:left="200" w:leftChars="200"/>
    </w:pPr>
    <w:rPr>
      <w:rFonts w:eastAsia="华文细黑"/>
      <w:sz w:val="24"/>
    </w:rPr>
  </w:style>
  <w:style w:type="paragraph" w:styleId="38">
    <w:name w:val="toc 9"/>
    <w:basedOn w:val="1"/>
    <w:next w:val="1"/>
    <w:unhideWhenUsed/>
    <w:uiPriority w:val="0"/>
    <w:pPr>
      <w:ind w:left="3360" w:leftChars="1600" w:firstLine="0"/>
    </w:pPr>
    <w:rPr>
      <w:rFonts w:ascii="Yu Mincho Light" w:hAnsi="Yu Mincho Light" w:eastAsia="华文细黑" w:cs="华文楷体"/>
      <w:szCs w:val="22"/>
    </w:rPr>
  </w:style>
  <w:style w:type="paragraph" w:styleId="39">
    <w:name w:val="Normal (Web)"/>
    <w:basedOn w:val="1"/>
    <w:uiPriority w:val="99"/>
    <w:pPr>
      <w:widowControl/>
      <w:spacing w:before="100" w:beforeAutospacing="1" w:after="100" w:afterAutospacing="1"/>
      <w:jc w:val="left"/>
    </w:pPr>
    <w:rPr>
      <w:rFonts w:ascii="华文细黑" w:hAnsi="华文细黑"/>
      <w:color w:val="000000"/>
      <w:kern w:val="0"/>
      <w:sz w:val="24"/>
    </w:rPr>
  </w:style>
  <w:style w:type="paragraph" w:styleId="40">
    <w:name w:val="index 1"/>
    <w:basedOn w:val="1"/>
    <w:next w:val="1"/>
    <w:semiHidden/>
    <w:uiPriority w:val="0"/>
    <w:pPr>
      <w:spacing w:line="220" w:lineRule="exact"/>
      <w:jc w:val="center"/>
    </w:pPr>
    <w:rPr>
      <w:rFonts w:ascii="仿宋" w:eastAsia="仿宋"/>
      <w:szCs w:val="21"/>
    </w:rPr>
  </w:style>
  <w:style w:type="paragraph" w:styleId="41">
    <w:name w:val="Title"/>
    <w:basedOn w:val="1"/>
    <w:link w:val="77"/>
    <w:uiPriority w:val="0"/>
    <w:pPr>
      <w:adjustRightInd w:val="0"/>
      <w:spacing w:before="240" w:after="60" w:line="420" w:lineRule="atLeast"/>
      <w:jc w:val="center"/>
      <w:textAlignment w:val="baseline"/>
      <w:outlineLvl w:val="0"/>
    </w:pPr>
    <w:rPr>
      <w:rFonts w:ascii="Tahoma" w:hAnsi="Tahoma"/>
      <w:b/>
      <w:kern w:val="0"/>
      <w:sz w:val="32"/>
      <w:szCs w:val="20"/>
    </w:rPr>
  </w:style>
  <w:style w:type="paragraph" w:styleId="42">
    <w:name w:val="annotation subject"/>
    <w:basedOn w:val="17"/>
    <w:next w:val="17"/>
    <w:link w:val="78"/>
    <w:uiPriority w:val="0"/>
    <w:rPr>
      <w:rFonts w:ascii="华文细黑" w:hAnsi="华文细黑"/>
      <w:b/>
      <w:bCs/>
    </w:rPr>
  </w:style>
  <w:style w:type="paragraph" w:styleId="43">
    <w:name w:val="Body Text First Indent"/>
    <w:basedOn w:val="2"/>
    <w:link w:val="79"/>
    <w:uiPriority w:val="0"/>
    <w:pPr>
      <w:ind w:firstLine="420" w:firstLineChars="100"/>
    </w:pPr>
  </w:style>
  <w:style w:type="table" w:styleId="45">
    <w:name w:val="Table Grid"/>
    <w:basedOn w:val="44"/>
    <w:uiPriority w:val="0"/>
    <w:pPr>
      <w:widowControl w:val="0"/>
      <w:jc w:val="both"/>
    </w:pPr>
    <w:tblPr>
      <w:tblStyle w:val="4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uiPriority w:val="22"/>
    <w:rPr>
      <w:b/>
      <w:bCs/>
    </w:rPr>
  </w:style>
  <w:style w:type="character" w:styleId="48">
    <w:name w:val="endnote reference"/>
    <w:uiPriority w:val="0"/>
    <w:rPr>
      <w:vertAlign w:val="superscript"/>
    </w:rPr>
  </w:style>
  <w:style w:type="character" w:styleId="49">
    <w:name w:val="page number"/>
    <w:uiPriority w:val="0"/>
  </w:style>
  <w:style w:type="character" w:styleId="50">
    <w:name w:val="FollowedHyperlink"/>
    <w:uiPriority w:val="99"/>
    <w:rPr>
      <w:color w:val="800080"/>
      <w:u w:val="single"/>
    </w:rPr>
  </w:style>
  <w:style w:type="character" w:styleId="51">
    <w:name w:val="Emphasis"/>
    <w:uiPriority w:val="0"/>
    <w:rPr>
      <w:i/>
      <w:iCs/>
    </w:rPr>
  </w:style>
  <w:style w:type="character" w:styleId="52">
    <w:name w:val="Hyperlink"/>
    <w:uiPriority w:val="0"/>
    <w:rPr>
      <w:color w:val="0000FF"/>
      <w:u w:val="single"/>
    </w:rPr>
  </w:style>
  <w:style w:type="character" w:styleId="53">
    <w:name w:val="annotation reference"/>
    <w:uiPriority w:val="0"/>
    <w:rPr>
      <w:sz w:val="21"/>
      <w:szCs w:val="21"/>
    </w:rPr>
  </w:style>
  <w:style w:type="character" w:customStyle="1" w:styleId="54">
    <w:name w:val="正文文本 字符1"/>
    <w:link w:val="2"/>
    <w:uiPriority w:val="0"/>
    <w:rPr>
      <w:rFonts w:ascii="华文细黑" w:hAnsi="华文细黑"/>
      <w:kern w:val="2"/>
      <w:sz w:val="21"/>
      <w:szCs w:val="24"/>
    </w:rPr>
  </w:style>
  <w:style w:type="character" w:customStyle="1" w:styleId="55">
    <w:name w:val="标题 1 字符"/>
    <w:link w:val="3"/>
    <w:qFormat/>
    <w:uiPriority w:val="0"/>
    <w:rPr>
      <w:rFonts w:ascii="华文细黑" w:hAnsi="华文细黑"/>
      <w:b/>
      <w:snapToGrid/>
      <w:sz w:val="44"/>
      <w:szCs w:val="44"/>
    </w:rPr>
  </w:style>
  <w:style w:type="character" w:customStyle="1" w:styleId="56">
    <w:name w:val="标题 2 字符"/>
    <w:link w:val="4"/>
    <w:qFormat/>
    <w:uiPriority w:val="0"/>
    <w:rPr>
      <w:rFonts w:ascii="华文细黑" w:hAnsi="华文细黑"/>
      <w:b/>
      <w:bCs/>
      <w:kern w:val="2"/>
      <w:sz w:val="28"/>
      <w:szCs w:val="28"/>
    </w:rPr>
  </w:style>
  <w:style w:type="character" w:customStyle="1" w:styleId="57">
    <w:name w:val="标题 3 字符"/>
    <w:link w:val="5"/>
    <w:qFormat/>
    <w:uiPriority w:val="0"/>
    <w:rPr>
      <w:rFonts w:ascii="华文细黑" w:hAnsi="华文细黑"/>
      <w:b/>
      <w:bCs/>
      <w:kern w:val="2"/>
      <w:sz w:val="24"/>
      <w:szCs w:val="24"/>
    </w:rPr>
  </w:style>
  <w:style w:type="character" w:customStyle="1" w:styleId="58">
    <w:name w:val="标题 4 字符"/>
    <w:link w:val="6"/>
    <w:qFormat/>
    <w:uiPriority w:val="0"/>
    <w:rPr>
      <w:rFonts w:ascii="华文细黑" w:hAnsi="华文细黑"/>
      <w:kern w:val="2"/>
      <w:sz w:val="24"/>
      <w:szCs w:val="28"/>
    </w:rPr>
  </w:style>
  <w:style w:type="character" w:customStyle="1" w:styleId="59">
    <w:name w:val="标题 5 字符"/>
    <w:link w:val="7"/>
    <w:qFormat/>
    <w:uiPriority w:val="9"/>
    <w:rPr>
      <w:b/>
      <w:bCs/>
      <w:sz w:val="28"/>
      <w:szCs w:val="28"/>
    </w:rPr>
  </w:style>
  <w:style w:type="character" w:customStyle="1" w:styleId="60">
    <w:name w:val="标题 6 字符"/>
    <w:link w:val="8"/>
    <w:uiPriority w:val="0"/>
    <w:rPr>
      <w:rFonts w:ascii="Tahoma" w:hAnsi="Tahoma" w:eastAsia="仿宋_GB2312"/>
      <w:b/>
      <w:bCs/>
      <w:sz w:val="24"/>
      <w:szCs w:val="24"/>
    </w:rPr>
  </w:style>
  <w:style w:type="character" w:customStyle="1" w:styleId="61">
    <w:name w:val="标题 7 字符"/>
    <w:link w:val="9"/>
    <w:uiPriority w:val="0"/>
    <w:rPr>
      <w:rFonts w:ascii="华文细黑" w:hAnsi="华文细黑"/>
      <w:b/>
      <w:bCs/>
      <w:sz w:val="24"/>
      <w:szCs w:val="24"/>
    </w:rPr>
  </w:style>
  <w:style w:type="character" w:customStyle="1" w:styleId="62">
    <w:name w:val="标题 8 字符"/>
    <w:link w:val="10"/>
    <w:uiPriority w:val="0"/>
    <w:rPr>
      <w:rFonts w:ascii="Tahoma" w:hAnsi="Tahoma" w:eastAsia="仿宋_GB2312"/>
      <w:sz w:val="24"/>
      <w:szCs w:val="24"/>
    </w:rPr>
  </w:style>
  <w:style w:type="character" w:customStyle="1" w:styleId="63">
    <w:name w:val="标题 9 字符"/>
    <w:link w:val="11"/>
    <w:uiPriority w:val="0"/>
    <w:rPr>
      <w:rFonts w:ascii="Tahoma" w:hAnsi="Tahoma" w:eastAsia="仿宋_GB2312"/>
      <w:sz w:val="21"/>
      <w:szCs w:val="21"/>
    </w:rPr>
  </w:style>
  <w:style w:type="character" w:customStyle="1" w:styleId="64">
    <w:name w:val="文档结构图 字符"/>
    <w:link w:val="16"/>
    <w:uiPriority w:val="0"/>
    <w:rPr>
      <w:rFonts w:ascii="华文细黑" w:hAnsi="华文细黑"/>
      <w:kern w:val="2"/>
      <w:sz w:val="21"/>
      <w:szCs w:val="24"/>
      <w:shd w:val="clear" w:color="auto" w:fill="000080"/>
    </w:rPr>
  </w:style>
  <w:style w:type="character" w:customStyle="1" w:styleId="65">
    <w:name w:val="批注文字 字符1"/>
    <w:link w:val="17"/>
    <w:uiPriority w:val="0"/>
    <w:rPr>
      <w:rFonts w:eastAsia="华文细黑"/>
      <w:kern w:val="2"/>
      <w:sz w:val="21"/>
      <w:szCs w:val="24"/>
      <w:lang w:val="en-US" w:eastAsia="zh-CN" w:bidi="ar-SA"/>
    </w:rPr>
  </w:style>
  <w:style w:type="character" w:customStyle="1" w:styleId="66">
    <w:name w:val="正文文本 3 字符"/>
    <w:link w:val="19"/>
    <w:uiPriority w:val="0"/>
    <w:rPr>
      <w:rFonts w:ascii="华文细黑" w:eastAsia="华文细黑"/>
      <w:kern w:val="2"/>
      <w:sz w:val="24"/>
      <w:lang w:val="en-US" w:eastAsia="zh-CN" w:bidi="ar-SA"/>
    </w:rPr>
  </w:style>
  <w:style w:type="character" w:customStyle="1" w:styleId="67">
    <w:name w:val="正文文本缩进 字符"/>
    <w:link w:val="20"/>
    <w:uiPriority w:val="0"/>
    <w:rPr>
      <w:rFonts w:ascii="华文细黑" w:hAnsi="华文细黑"/>
      <w:kern w:val="2"/>
      <w:sz w:val="21"/>
      <w:szCs w:val="24"/>
    </w:rPr>
  </w:style>
  <w:style w:type="character" w:customStyle="1" w:styleId="68">
    <w:name w:val="纯文本 字符"/>
    <w:link w:val="24"/>
    <w:uiPriority w:val="0"/>
    <w:rPr>
      <w:rFonts w:ascii="华文细黑" w:hAnsi="宋体" w:eastAsia="华文细黑" w:cs="宋体"/>
      <w:kern w:val="2"/>
      <w:sz w:val="21"/>
      <w:szCs w:val="21"/>
      <w:lang w:val="en-US" w:eastAsia="zh-CN" w:bidi="ar-SA"/>
    </w:rPr>
  </w:style>
  <w:style w:type="character" w:customStyle="1" w:styleId="69">
    <w:name w:val="日期 字符"/>
    <w:link w:val="26"/>
    <w:uiPriority w:val="0"/>
    <w:rPr>
      <w:rFonts w:ascii="华文细黑" w:hAnsi="华文细黑"/>
      <w:kern w:val="2"/>
      <w:sz w:val="21"/>
      <w:szCs w:val="24"/>
    </w:rPr>
  </w:style>
  <w:style w:type="character" w:customStyle="1" w:styleId="70">
    <w:name w:val="正文文本缩进 2 字符"/>
    <w:link w:val="27"/>
    <w:uiPriority w:val="0"/>
    <w:rPr>
      <w:rFonts w:ascii="华文细黑" w:hAnsi="华文细黑"/>
      <w:sz w:val="21"/>
    </w:rPr>
  </w:style>
  <w:style w:type="character" w:customStyle="1" w:styleId="71">
    <w:name w:val="尾注文本 字符"/>
    <w:link w:val="28"/>
    <w:uiPriority w:val="0"/>
    <w:rPr>
      <w:kern w:val="2"/>
      <w:sz w:val="21"/>
      <w:szCs w:val="24"/>
    </w:rPr>
  </w:style>
  <w:style w:type="character" w:customStyle="1" w:styleId="72">
    <w:name w:val="批注框文本 字符"/>
    <w:link w:val="29"/>
    <w:uiPriority w:val="0"/>
    <w:rPr>
      <w:rFonts w:ascii="华文细黑" w:hAnsi="华文细黑"/>
      <w:kern w:val="2"/>
      <w:sz w:val="18"/>
      <w:szCs w:val="18"/>
    </w:rPr>
  </w:style>
  <w:style w:type="character" w:customStyle="1" w:styleId="73">
    <w:name w:val="页脚 字符"/>
    <w:link w:val="30"/>
    <w:uiPriority w:val="99"/>
    <w:rPr>
      <w:kern w:val="2"/>
      <w:sz w:val="18"/>
      <w:szCs w:val="18"/>
    </w:rPr>
  </w:style>
  <w:style w:type="character" w:customStyle="1" w:styleId="74">
    <w:name w:val="页眉 字符"/>
    <w:link w:val="31"/>
    <w:uiPriority w:val="0"/>
    <w:rPr>
      <w:rFonts w:ascii="华文细黑" w:hAnsi="华文细黑"/>
      <w:kern w:val="2"/>
      <w:sz w:val="18"/>
      <w:szCs w:val="18"/>
    </w:rPr>
  </w:style>
  <w:style w:type="character" w:customStyle="1" w:styleId="75">
    <w:name w:val="副标题 字符"/>
    <w:link w:val="34"/>
    <w:uiPriority w:val="0"/>
    <w:rPr>
      <w:rFonts w:ascii="黑体" w:hAnsi="黑体" w:eastAsia="Arial"/>
      <w:b/>
      <w:bCs/>
      <w:kern w:val="28"/>
      <w:sz w:val="32"/>
      <w:szCs w:val="32"/>
      <w:lang w:bidi="ar-SA"/>
    </w:rPr>
  </w:style>
  <w:style w:type="character" w:customStyle="1" w:styleId="76">
    <w:name w:val="正文文本缩进 3 字符"/>
    <w:link w:val="36"/>
    <w:uiPriority w:val="0"/>
    <w:rPr>
      <w:rFonts w:eastAsia="华文细黑"/>
      <w:kern w:val="2"/>
      <w:sz w:val="16"/>
      <w:szCs w:val="16"/>
      <w:lang w:val="en-US" w:eastAsia="zh-CN" w:bidi="ar-SA"/>
    </w:rPr>
  </w:style>
  <w:style w:type="character" w:customStyle="1" w:styleId="77">
    <w:name w:val="标题 字符"/>
    <w:link w:val="41"/>
    <w:uiPriority w:val="0"/>
    <w:rPr>
      <w:rFonts w:ascii="Tahoma" w:hAnsi="Tahoma"/>
      <w:b/>
      <w:sz w:val="32"/>
    </w:rPr>
  </w:style>
  <w:style w:type="character" w:customStyle="1" w:styleId="78">
    <w:name w:val="批注主题 字符"/>
    <w:link w:val="42"/>
    <w:uiPriority w:val="0"/>
    <w:rPr>
      <w:rFonts w:ascii="华文细黑" w:hAnsi="华文细黑"/>
      <w:b/>
      <w:bCs/>
      <w:kern w:val="2"/>
      <w:sz w:val="21"/>
      <w:szCs w:val="24"/>
    </w:rPr>
  </w:style>
  <w:style w:type="character" w:customStyle="1" w:styleId="79">
    <w:name w:val="正文文本首行缩进 字符"/>
    <w:link w:val="43"/>
    <w:uiPriority w:val="0"/>
    <w:rPr>
      <w:rFonts w:ascii="华文细黑" w:hAnsi="华文细黑"/>
      <w:kern w:val="2"/>
      <w:sz w:val="21"/>
      <w:szCs w:val="24"/>
    </w:rPr>
  </w:style>
  <w:style w:type="character" w:customStyle="1" w:styleId="80">
    <w:name w:val="标题 Char1"/>
    <w:uiPriority w:val="10"/>
    <w:rPr>
      <w:rFonts w:hint="default" w:ascii="黑体" w:hAnsi="黑体" w:cs="华文楷体"/>
      <w:b/>
      <w:bCs/>
      <w:kern w:val="2"/>
      <w:sz w:val="32"/>
      <w:szCs w:val="32"/>
    </w:rPr>
  </w:style>
  <w:style w:type="character" w:customStyle="1" w:styleId="81">
    <w:name w:val="批注框文本 Char2"/>
    <w:semiHidden/>
    <w:uiPriority w:val="99"/>
    <w:rPr>
      <w:kern w:val="2"/>
      <w:sz w:val="18"/>
      <w:szCs w:val="18"/>
    </w:rPr>
  </w:style>
  <w:style w:type="character" w:customStyle="1" w:styleId="82">
    <w:name w:val="正文文本 Char1"/>
    <w:uiPriority w:val="0"/>
    <w:rPr>
      <w:kern w:val="2"/>
      <w:sz w:val="21"/>
      <w:szCs w:val="22"/>
    </w:rPr>
  </w:style>
  <w:style w:type="character" w:customStyle="1" w:styleId="83">
    <w:name w:val="正文文本 Char2"/>
    <w:semiHidden/>
    <w:uiPriority w:val="99"/>
    <w:rPr>
      <w:kern w:val="2"/>
      <w:sz w:val="21"/>
      <w:szCs w:val="22"/>
    </w:rPr>
  </w:style>
  <w:style w:type="character" w:customStyle="1" w:styleId="84">
    <w:name w:val="font161"/>
    <w:uiPriority w:val="0"/>
    <w:rPr>
      <w:b/>
      <w:bCs/>
      <w:sz w:val="32"/>
      <w:szCs w:val="32"/>
    </w:rPr>
  </w:style>
  <w:style w:type="character" w:styleId="85">
    <w:name w:val=""/>
    <w:uiPriority w:val="0"/>
    <w:rPr>
      <w:b/>
      <w:bCs/>
      <w:smallCaps/>
      <w:color w:val="C0504D"/>
      <w:spacing w:val="5"/>
      <w:u w:val="single"/>
    </w:rPr>
  </w:style>
  <w:style w:type="character" w:customStyle="1" w:styleId="86">
    <w:name w:val="引用 字符"/>
    <w:link w:val="87"/>
    <w:uiPriority w:val="0"/>
    <w:rPr>
      <w:rFonts w:ascii="Yu Mincho Light" w:hAnsi="Yu Mincho Light"/>
      <w:i/>
      <w:iCs/>
      <w:color w:val="000000"/>
      <w:kern w:val="2"/>
      <w:sz w:val="21"/>
      <w:szCs w:val="22"/>
    </w:rPr>
  </w:style>
  <w:style w:type="paragraph" w:styleId="87">
    <w:name w:val="Quote"/>
    <w:basedOn w:val="1"/>
    <w:next w:val="1"/>
    <w:link w:val="86"/>
    <w:uiPriority w:val="0"/>
    <w:pPr>
      <w:ind w:firstLine="0"/>
    </w:pPr>
    <w:rPr>
      <w:i/>
      <w:iCs/>
      <w:color w:val="000000"/>
    </w:rPr>
  </w:style>
  <w:style w:type="character" w:customStyle="1" w:styleId="88">
    <w:name w:val="副标题 Char1"/>
    <w:uiPriority w:val="11"/>
    <w:rPr>
      <w:rFonts w:hint="default" w:ascii="黑体" w:hAnsi="黑体" w:cs="华文楷体"/>
      <w:b/>
      <w:bCs/>
      <w:kern w:val="28"/>
      <w:sz w:val="32"/>
      <w:szCs w:val="32"/>
    </w:rPr>
  </w:style>
  <w:style w:type="character" w:customStyle="1" w:styleId="89">
    <w:name w:val="标题4 Char Char"/>
    <w:link w:val="90"/>
    <w:locked/>
    <w:uiPriority w:val="0"/>
    <w:rPr>
      <w:rFonts w:ascii="Tahoma" w:hAnsi="Tahoma" w:cs="Tahoma"/>
      <w:b/>
      <w:bCs/>
      <w:sz w:val="24"/>
      <w:szCs w:val="32"/>
    </w:rPr>
  </w:style>
  <w:style w:type="paragraph" w:customStyle="1" w:styleId="90">
    <w:name w:val="标题4"/>
    <w:basedOn w:val="4"/>
    <w:next w:val="21"/>
    <w:link w:val="89"/>
    <w:uiPriority w:val="0"/>
    <w:pPr>
      <w:keepNext/>
      <w:keepLines/>
      <w:spacing w:before="260" w:after="260" w:line="410" w:lineRule="auto"/>
      <w:jc w:val="both"/>
    </w:pPr>
    <w:rPr>
      <w:rFonts w:ascii="Tahoma" w:hAnsi="Tahoma"/>
      <w:kern w:val="0"/>
      <w:sz w:val="24"/>
      <w:szCs w:val="32"/>
    </w:rPr>
  </w:style>
  <w:style w:type="character" w:styleId="91">
    <w:name w:val=""/>
    <w:uiPriority w:val="33"/>
    <w:rPr>
      <w:b/>
      <w:bCs/>
      <w:smallCaps/>
      <w:spacing w:val="5"/>
    </w:rPr>
  </w:style>
  <w:style w:type="character" w:customStyle="1" w:styleId="92">
    <w:name w:val="文档结构图 Char2"/>
    <w:semiHidden/>
    <w:uiPriority w:val="99"/>
    <w:rPr>
      <w:rFonts w:hint="eastAsia" w:ascii="华文细黑" w:hAnsi="华文细黑" w:eastAsia="华文细黑"/>
      <w:kern w:val="2"/>
      <w:sz w:val="18"/>
      <w:szCs w:val="18"/>
    </w:rPr>
  </w:style>
  <w:style w:type="character" w:customStyle="1" w:styleId="93">
    <w:name w:val="批注文字 Char Char"/>
    <w:uiPriority w:val="0"/>
    <w:rPr>
      <w:rFonts w:hint="eastAsia" w:ascii="华文细黑" w:hAnsi="华文楷体" w:eastAsia="华文细黑" w:cs="华文楷体"/>
      <w:sz w:val="28"/>
      <w:szCs w:val="20"/>
    </w:rPr>
  </w:style>
  <w:style w:type="character" w:customStyle="1" w:styleId="94">
    <w:name w:val="批注文字 Char1"/>
    <w:uiPriority w:val="0"/>
    <w:rPr>
      <w:kern w:val="2"/>
      <w:sz w:val="21"/>
      <w:szCs w:val="22"/>
    </w:rPr>
  </w:style>
  <w:style w:type="character" w:customStyle="1" w:styleId="95">
    <w:name w:val="unnamed11"/>
    <w:uiPriority w:val="0"/>
  </w:style>
  <w:style w:type="character" w:customStyle="1" w:styleId="96">
    <w:name w:val="页脚 Char1"/>
    <w:semiHidden/>
    <w:uiPriority w:val="99"/>
    <w:rPr>
      <w:kern w:val="2"/>
      <w:sz w:val="18"/>
      <w:szCs w:val="18"/>
    </w:rPr>
  </w:style>
  <w:style w:type="character" w:customStyle="1" w:styleId="97">
    <w:name w:val="纯文本 Char"/>
    <w:uiPriority w:val="0"/>
    <w:rPr>
      <w:rFonts w:ascii="华文细黑" w:hAnsi="宋体" w:eastAsia="华文细黑" w:cs="宋体"/>
      <w:kern w:val="2"/>
      <w:sz w:val="21"/>
      <w:szCs w:val="21"/>
      <w:lang w:val="en-US" w:eastAsia="zh-CN" w:bidi="ar-SA"/>
    </w:rPr>
  </w:style>
  <w:style w:type="character" w:customStyle="1" w:styleId="98">
    <w:name w:val="日期 Char1"/>
    <w:uiPriority w:val="0"/>
    <w:rPr>
      <w:kern w:val="2"/>
      <w:sz w:val="21"/>
      <w:szCs w:val="22"/>
    </w:rPr>
  </w:style>
  <w:style w:type="character" w:customStyle="1" w:styleId="99">
    <w:name w:val="批注主题 Char1"/>
    <w:uiPriority w:val="0"/>
    <w:rPr>
      <w:rFonts w:hint="default" w:ascii="华文楷体" w:hAnsi="华文楷体" w:eastAsia="华文细黑" w:cs="华文楷体"/>
      <w:b/>
      <w:bCs/>
      <w:szCs w:val="24"/>
    </w:rPr>
  </w:style>
  <w:style w:type="character" w:customStyle="1" w:styleId="100">
    <w:name w:val="页眉 Char1"/>
    <w:semiHidden/>
    <w:uiPriority w:val="99"/>
    <w:rPr>
      <w:kern w:val="2"/>
      <w:sz w:val="18"/>
      <w:szCs w:val="18"/>
    </w:rPr>
  </w:style>
  <w:style w:type="character" w:customStyle="1" w:styleId="101">
    <w:name w:val="正文 含缩进 Char"/>
    <w:link w:val="102"/>
    <w:qFormat/>
    <w:locked/>
    <w:uiPriority w:val="0"/>
  </w:style>
  <w:style w:type="paragraph" w:customStyle="1" w:styleId="102">
    <w:name w:val="正文 含缩进"/>
    <w:basedOn w:val="1"/>
    <w:link w:val="101"/>
    <w:uiPriority w:val="0"/>
    <w:pPr>
      <w:spacing w:line="360" w:lineRule="auto"/>
      <w:ind w:firstLine="424" w:firstLineChars="202"/>
      <w:jc w:val="left"/>
    </w:pPr>
    <w:rPr>
      <w:rFonts w:ascii="华文楷体" w:hAnsi="华文楷体"/>
      <w:kern w:val="0"/>
      <w:sz w:val="20"/>
      <w:szCs w:val="20"/>
    </w:rPr>
  </w:style>
  <w:style w:type="character" w:customStyle="1" w:styleId="103">
    <w:name w:val="文档结构图 Char1"/>
    <w:uiPriority w:val="0"/>
    <w:rPr>
      <w:rFonts w:hint="eastAsia" w:ascii="华文细黑" w:hAnsi="华文细黑" w:eastAsia="华文细黑"/>
      <w:kern w:val="2"/>
      <w:sz w:val="18"/>
      <w:szCs w:val="18"/>
    </w:rPr>
  </w:style>
  <w:style w:type="character" w:customStyle="1" w:styleId="104">
    <w:name w:val="批注主题 Char2"/>
    <w:semiHidden/>
    <w:uiPriority w:val="99"/>
    <w:rPr>
      <w:b/>
      <w:bCs/>
      <w:kern w:val="2"/>
      <w:sz w:val="21"/>
      <w:szCs w:val="22"/>
    </w:rPr>
  </w:style>
  <w:style w:type="character" w:customStyle="1" w:styleId="105">
    <w:name w:val="批注文字 字符"/>
    <w:uiPriority w:val="0"/>
    <w:rPr>
      <w:rFonts w:eastAsia="华文细黑"/>
      <w:kern w:val="2"/>
      <w:sz w:val="21"/>
      <w:szCs w:val="24"/>
      <w:lang w:val="en-US" w:eastAsia="zh-CN" w:bidi="ar-SA"/>
    </w:rPr>
  </w:style>
  <w:style w:type="character" w:customStyle="1" w:styleId="106">
    <w:name w:val="标题5 Char Char"/>
    <w:link w:val="107"/>
    <w:locked/>
    <w:uiPriority w:val="0"/>
    <w:rPr>
      <w:rFonts w:ascii="Tahoma" w:hAnsi="Tahoma" w:cs="Tahoma"/>
      <w:b/>
      <w:bCs/>
      <w:sz w:val="24"/>
      <w:szCs w:val="32"/>
    </w:rPr>
  </w:style>
  <w:style w:type="paragraph" w:customStyle="1" w:styleId="107">
    <w:name w:val="标题5"/>
    <w:basedOn w:val="5"/>
    <w:link w:val="106"/>
    <w:uiPriority w:val="0"/>
    <w:pPr>
      <w:spacing w:before="260" w:after="260" w:line="410" w:lineRule="auto"/>
      <w:jc w:val="both"/>
    </w:pPr>
    <w:rPr>
      <w:rFonts w:ascii="Tahoma" w:hAnsi="Tahoma"/>
      <w:kern w:val="0"/>
      <w:szCs w:val="32"/>
    </w:rPr>
  </w:style>
  <w:style w:type="character" w:customStyle="1" w:styleId="108">
    <w:name w:val="日期 Char2"/>
    <w:semiHidden/>
    <w:uiPriority w:val="99"/>
    <w:rPr>
      <w:kern w:val="2"/>
      <w:sz w:val="21"/>
      <w:szCs w:val="22"/>
    </w:rPr>
  </w:style>
  <w:style w:type="character" w:customStyle="1" w:styleId="109">
    <w:name w:val="正文文本 字符"/>
    <w:link w:val="110"/>
    <w:uiPriority w:val="0"/>
    <w:rPr>
      <w:rFonts w:eastAsia="华文楷体"/>
    </w:rPr>
  </w:style>
  <w:style w:type="paragraph" w:customStyle="1" w:styleId="110">
    <w:name w:val="Body Text"/>
    <w:basedOn w:val="111"/>
    <w:link w:val="109"/>
    <w:semiHidden/>
    <w:uiPriority w:val="0"/>
    <w:pPr>
      <w:spacing w:after="120"/>
    </w:pPr>
  </w:style>
  <w:style w:type="paragraph" w:customStyle="1" w:styleId="111">
    <w:name w:val="Normal_0"/>
    <w:uiPriority w:val="0"/>
    <w:pPr>
      <w:widowControl w:val="0"/>
      <w:jc w:val="both"/>
    </w:pPr>
    <w:rPr>
      <w:rFonts w:eastAsia="华文楷体"/>
      <w:lang w:val="en-US" w:eastAsia="zh-CN" w:bidi="ar-SA"/>
    </w:rPr>
  </w:style>
  <w:style w:type="character" w:customStyle="1" w:styleId="112">
    <w:name w:val=" Char Char4"/>
    <w:uiPriority w:val="0"/>
    <w:rPr>
      <w:kern w:val="2"/>
      <w:sz w:val="21"/>
      <w:szCs w:val="24"/>
    </w:rPr>
  </w:style>
  <w:style w:type="character" w:customStyle="1" w:styleId="113">
    <w:name w:val="正文文本缩进 2 Char1"/>
    <w:semiHidden/>
    <w:uiPriority w:val="99"/>
    <w:rPr>
      <w:rFonts w:hint="default" w:ascii="华文楷体" w:hAnsi="华文楷体" w:eastAsia="华文细黑" w:cs="华文楷体"/>
      <w:szCs w:val="24"/>
    </w:rPr>
  </w:style>
  <w:style w:type="character" w:styleId="114">
    <w:name w:val=""/>
    <w:uiPriority w:val="0"/>
    <w:rPr>
      <w:rFonts w:eastAsia="仿宋"/>
      <w:bCs/>
      <w:iCs/>
      <w:color w:val="auto"/>
      <w:sz w:val="32"/>
    </w:rPr>
  </w:style>
  <w:style w:type="character" w:customStyle="1" w:styleId="115">
    <w:name w:val="textcontents"/>
    <w:uiPriority w:val="0"/>
    <w:rPr>
      <w:rFonts w:hint="default" w:ascii="华文楷体" w:hAnsi="华文楷体" w:cs="华文楷体"/>
    </w:rPr>
  </w:style>
  <w:style w:type="character" w:styleId="116">
    <w:name w:val=""/>
    <w:uiPriority w:val="0"/>
    <w:rPr>
      <w:i/>
      <w:iCs/>
      <w:color w:val="808080"/>
    </w:rPr>
  </w:style>
  <w:style w:type="character" w:styleId="117">
    <w:name w:val=""/>
    <w:uiPriority w:val="0"/>
    <w:rPr>
      <w:smallCaps/>
      <w:color w:val="C0504D"/>
      <w:u w:val="single"/>
    </w:rPr>
  </w:style>
  <w:style w:type="character" w:customStyle="1" w:styleId="118">
    <w:name w:val="批注框文本 Char1"/>
    <w:uiPriority w:val="0"/>
    <w:rPr>
      <w:kern w:val="2"/>
      <w:sz w:val="18"/>
      <w:szCs w:val="18"/>
    </w:rPr>
  </w:style>
  <w:style w:type="character" w:customStyle="1" w:styleId="119">
    <w:name w:val="明显引用 字符"/>
    <w:link w:val="120"/>
    <w:uiPriority w:val="0"/>
    <w:rPr>
      <w:rFonts w:ascii="Yu Mincho Light" w:hAnsi="Yu Mincho Light"/>
      <w:b/>
      <w:bCs/>
      <w:i/>
      <w:iCs/>
      <w:color w:val="4F81BD"/>
      <w:kern w:val="2"/>
      <w:sz w:val="21"/>
      <w:szCs w:val="22"/>
    </w:rPr>
  </w:style>
  <w:style w:type="paragraph" w:styleId="120">
    <w:name w:val="Intense Quote"/>
    <w:basedOn w:val="1"/>
    <w:next w:val="1"/>
    <w:link w:val="119"/>
    <w:uiPriority w:val="0"/>
    <w:pPr>
      <w:pBdr>
        <w:bottom w:val="single" w:color="4F81BD" w:sz="4" w:space="4"/>
      </w:pBdr>
      <w:spacing w:before="200" w:after="280"/>
      <w:ind w:left="936" w:right="936" w:firstLine="0"/>
    </w:pPr>
    <w:rPr>
      <w:b/>
      <w:bCs/>
      <w:i/>
      <w:iCs/>
      <w:color w:val="4F81BD"/>
    </w:rPr>
  </w:style>
  <w:style w:type="character" w:customStyle="1" w:styleId="121">
    <w:name w:val="标题 3 Char1"/>
    <w:link w:val="122"/>
    <w:uiPriority w:val="0"/>
    <w:rPr>
      <w:rFonts w:eastAsia="华文楷体"/>
      <w:b/>
      <w:bCs/>
      <w:sz w:val="32"/>
      <w:szCs w:val="32"/>
    </w:rPr>
  </w:style>
  <w:style w:type="paragraph" w:customStyle="1" w:styleId="122">
    <w:name w:val="Heading 3"/>
    <w:basedOn w:val="111"/>
    <w:next w:val="111"/>
    <w:link w:val="121"/>
    <w:uiPriority w:val="0"/>
    <w:pPr>
      <w:spacing w:before="260" w:after="260" w:line="416" w:lineRule="auto"/>
      <w:outlineLvl w:val="2"/>
    </w:pPr>
    <w:rPr>
      <w:b/>
      <w:bCs/>
      <w:sz w:val="32"/>
      <w:szCs w:val="32"/>
    </w:rPr>
  </w:style>
  <w:style w:type="character" w:customStyle="1" w:styleId="123">
    <w:name w:val="明显引用 Char1"/>
    <w:uiPriority w:val="30"/>
    <w:rPr>
      <w:b/>
      <w:bCs/>
      <w:i/>
      <w:iCs/>
      <w:color w:val="4F81BD"/>
      <w:kern w:val="2"/>
      <w:sz w:val="21"/>
      <w:szCs w:val="22"/>
    </w:rPr>
  </w:style>
  <w:style w:type="character" w:customStyle="1" w:styleId="124">
    <w:name w:val="引用 Char1"/>
    <w:uiPriority w:val="29"/>
    <w:rPr>
      <w:i/>
      <w:iCs/>
      <w:color w:val="000000"/>
      <w:kern w:val="2"/>
      <w:sz w:val="21"/>
      <w:szCs w:val="22"/>
    </w:rPr>
  </w:style>
  <w:style w:type="character" w:customStyle="1" w:styleId="125">
    <w:name w:val="wg正文 仿宋_GB2312 四号"/>
    <w:uiPriority w:val="0"/>
    <w:rPr>
      <w:rFonts w:ascii="仿宋" w:hAnsi="仿宋" w:eastAsia="仿宋"/>
      <w:sz w:val="28"/>
    </w:rPr>
  </w:style>
  <w:style w:type="paragraph" w:customStyle="1" w:styleId="126">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27">
    <w:name w:val="xl45"/>
    <w:basedOn w:val="1"/>
    <w:uiPriority w:val="0"/>
    <w:pPr>
      <w:widowControl/>
      <w:spacing w:before="100" w:beforeAutospacing="1" w:after="100" w:afterAutospacing="1"/>
      <w:jc w:val="right"/>
    </w:pPr>
    <w:rPr>
      <w:rFonts w:ascii="华文细黑" w:hAnsi="华文细黑"/>
      <w:kern w:val="0"/>
      <w:sz w:val="24"/>
    </w:rPr>
  </w:style>
  <w:style w:type="paragraph" w:customStyle="1" w:styleId="128">
    <w:name w:val="xl4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细黑" w:hAnsi="华文细黑"/>
      <w:b/>
      <w:bCs/>
      <w:kern w:val="0"/>
      <w:sz w:val="22"/>
      <w:szCs w:val="22"/>
    </w:rPr>
  </w:style>
  <w:style w:type="paragraph" w:customStyle="1" w:styleId="129">
    <w:name w:val="xl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华文细黑" w:hAnsi="华文细黑"/>
      <w:kern w:val="0"/>
      <w:sz w:val="20"/>
      <w:szCs w:val="20"/>
    </w:rPr>
  </w:style>
  <w:style w:type="paragraph" w:customStyle="1" w:styleId="130">
    <w:name w:val="正文_0_3"/>
    <w:uiPriority w:val="0"/>
    <w:pPr>
      <w:widowControl w:val="0"/>
      <w:jc w:val="both"/>
    </w:pPr>
    <w:rPr>
      <w:kern w:val="2"/>
      <w:sz w:val="21"/>
      <w:szCs w:val="22"/>
      <w:lang w:val="en-US" w:eastAsia="zh-CN" w:bidi="ar-SA"/>
    </w:rPr>
  </w:style>
  <w:style w:type="paragraph" w:customStyle="1" w:styleId="131">
    <w:name w:val="表格"/>
    <w:basedOn w:val="1"/>
    <w:uiPriority w:val="0"/>
    <w:pPr>
      <w:jc w:val="center"/>
      <w:textAlignment w:val="center"/>
    </w:pPr>
    <w:rPr>
      <w:rFonts w:ascii="楷体" w:hAnsi="楷体"/>
      <w:kern w:val="0"/>
      <w:szCs w:val="20"/>
    </w:rPr>
  </w:style>
  <w:style w:type="paragraph" w:customStyle="1" w:styleId="132">
    <w:name w:val="Normal_1"/>
    <w:uiPriority w:val="0"/>
    <w:pPr>
      <w:spacing w:line="384" w:lineRule="auto"/>
    </w:pPr>
    <w:rPr>
      <w:rFonts w:ascii="华文细黑" w:hAnsi="华文细黑"/>
      <w:sz w:val="24"/>
      <w:szCs w:val="24"/>
      <w:lang w:bidi="ar-SA"/>
    </w:rPr>
  </w:style>
  <w:style w:type="paragraph" w:customStyle="1" w:styleId="133">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细黑" w:hAnsi="华文细黑"/>
      <w:b/>
      <w:bCs/>
      <w:kern w:val="0"/>
      <w:sz w:val="20"/>
      <w:szCs w:val="20"/>
    </w:rPr>
  </w:style>
  <w:style w:type="paragraph" w:customStyle="1" w:styleId="134">
    <w:name w:val="xl4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细黑" w:hAnsi="华文细黑"/>
      <w:b/>
      <w:bCs/>
      <w:kern w:val="0"/>
      <w:sz w:val="22"/>
      <w:szCs w:val="22"/>
    </w:rPr>
  </w:style>
  <w:style w:type="paragraph" w:customStyle="1" w:styleId="135">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细黑" w:hAnsi="华文细黑"/>
      <w:kern w:val="0"/>
      <w:sz w:val="20"/>
      <w:szCs w:val="20"/>
    </w:rPr>
  </w:style>
  <w:style w:type="paragraph" w:styleId="136">
    <w:name w:val=""/>
    <w:uiPriority w:val="0"/>
    <w:rPr>
      <w:kern w:val="2"/>
      <w:sz w:val="21"/>
      <w:szCs w:val="24"/>
      <w:lang w:val="en-US" w:eastAsia="zh-CN" w:bidi="ar-SA"/>
    </w:rPr>
  </w:style>
  <w:style w:type="paragraph" w:customStyle="1" w:styleId="137">
    <w:name w:val="font5"/>
    <w:basedOn w:val="1"/>
    <w:uiPriority w:val="0"/>
    <w:pPr>
      <w:widowControl/>
      <w:spacing w:before="100" w:beforeAutospacing="1" w:after="100" w:afterAutospacing="1"/>
      <w:jc w:val="left"/>
    </w:pPr>
    <w:rPr>
      <w:rFonts w:hint="eastAsia" w:ascii="华文细黑" w:hAnsi="华文细黑"/>
      <w:kern w:val="0"/>
      <w:sz w:val="18"/>
      <w:szCs w:val="18"/>
    </w:rPr>
  </w:style>
  <w:style w:type="paragraph" w:customStyle="1" w:styleId="138">
    <w:name w:val="xl34"/>
    <w:basedOn w:val="1"/>
    <w:uiPriority w:val="0"/>
    <w:pPr>
      <w:widowControl/>
      <w:spacing w:before="100" w:beforeAutospacing="1" w:after="100" w:afterAutospacing="1"/>
      <w:jc w:val="left"/>
    </w:pPr>
    <w:rPr>
      <w:rFonts w:ascii="华文细黑" w:hAnsi="华文细黑"/>
      <w:b/>
      <w:bCs/>
      <w:kern w:val="0"/>
      <w:sz w:val="24"/>
    </w:rPr>
  </w:style>
  <w:style w:type="paragraph" w:customStyle="1" w:styleId="139">
    <w:name w:val="font8"/>
    <w:basedOn w:val="1"/>
    <w:uiPriority w:val="0"/>
    <w:pPr>
      <w:widowControl/>
      <w:spacing w:before="100" w:beforeAutospacing="1" w:after="100" w:afterAutospacing="1"/>
      <w:jc w:val="left"/>
    </w:pPr>
    <w:rPr>
      <w:kern w:val="0"/>
      <w:sz w:val="20"/>
      <w:szCs w:val="20"/>
    </w:rPr>
  </w:style>
  <w:style w:type="paragraph" w:customStyle="1" w:styleId="140">
    <w:name w:val="font7"/>
    <w:basedOn w:val="1"/>
    <w:uiPriority w:val="0"/>
    <w:pPr>
      <w:widowControl/>
      <w:spacing w:before="100" w:beforeAutospacing="1" w:after="100" w:afterAutospacing="1"/>
      <w:jc w:val="left"/>
    </w:pPr>
    <w:rPr>
      <w:rFonts w:hint="eastAsia" w:ascii="华文细黑" w:hAnsi="华文细黑"/>
      <w:kern w:val="0"/>
      <w:sz w:val="20"/>
      <w:szCs w:val="20"/>
    </w:rPr>
  </w:style>
  <w:style w:type="paragraph" w:customStyle="1" w:styleId="141">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细黑" w:hAnsi="华文细黑"/>
      <w:b/>
      <w:bCs/>
      <w:kern w:val="0"/>
      <w:sz w:val="20"/>
      <w:szCs w:val="20"/>
    </w:rPr>
  </w:style>
  <w:style w:type="paragraph" w:customStyle="1" w:styleId="142">
    <w:name w:val="font6"/>
    <w:basedOn w:val="1"/>
    <w:uiPriority w:val="0"/>
    <w:pPr>
      <w:widowControl/>
      <w:spacing w:before="100" w:beforeAutospacing="1" w:after="100" w:afterAutospacing="1"/>
      <w:jc w:val="left"/>
    </w:pPr>
    <w:rPr>
      <w:rFonts w:hint="eastAsia" w:ascii="华文细黑" w:hAnsi="华文细黑"/>
      <w:kern w:val="0"/>
      <w:sz w:val="20"/>
      <w:szCs w:val="20"/>
    </w:rPr>
  </w:style>
  <w:style w:type="paragraph" w:customStyle="1" w:styleId="143">
    <w:name w:val="正文_0"/>
    <w:uiPriority w:val="0"/>
    <w:pPr>
      <w:widowControl w:val="0"/>
      <w:jc w:val="both"/>
    </w:pPr>
    <w:rPr>
      <w:kern w:val="2"/>
      <w:sz w:val="21"/>
      <w:szCs w:val="24"/>
      <w:lang w:val="en-US" w:eastAsia="zh-CN" w:bidi="ar-SA"/>
    </w:rPr>
  </w:style>
  <w:style w:type="paragraph" w:customStyle="1" w:styleId="144">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细黑" w:hAnsi="华文细黑"/>
      <w:kern w:val="0"/>
      <w:sz w:val="20"/>
      <w:szCs w:val="20"/>
    </w:rPr>
  </w:style>
  <w:style w:type="paragraph" w:customStyle="1" w:styleId="145">
    <w:name w:val="条款节部分"/>
    <w:basedOn w:val="1"/>
    <w:uiPriority w:val="0"/>
    <w:pPr>
      <w:numPr>
        <w:ilvl w:val="0"/>
        <w:numId w:val="2"/>
      </w:numPr>
    </w:pPr>
    <w:rPr>
      <w:rFonts w:eastAsia="仿宋"/>
      <w:sz w:val="32"/>
      <w:szCs w:val="32"/>
    </w:rPr>
  </w:style>
  <w:style w:type="paragraph" w:customStyle="1" w:styleId="146">
    <w:name w:val="样式 标题 1 + 黑体 三号 非加粗 居中 段前: 6 磅 段后: 6 磅 行距: 固定值 20 磅"/>
    <w:basedOn w:val="3"/>
    <w:uiPriority w:val="0"/>
    <w:pPr>
      <w:spacing w:before="120" w:after="120" w:line="400" w:lineRule="exact"/>
      <w:jc w:val="center"/>
    </w:pPr>
    <w:rPr>
      <w:rFonts w:ascii="仿宋_GB2312" w:hAnsi="仿宋_GB2312" w:eastAsia="仿宋_GB2312" w:cs="华文细黑"/>
      <w:b w:val="0"/>
      <w:bCs/>
      <w:sz w:val="32"/>
      <w:szCs w:val="20"/>
    </w:rPr>
  </w:style>
  <w:style w:type="paragraph" w:customStyle="1" w:styleId="147">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细黑" w:hAnsi="华文细黑"/>
      <w:b/>
      <w:bCs/>
      <w:kern w:val="0"/>
      <w:sz w:val="20"/>
      <w:szCs w:val="20"/>
    </w:rPr>
  </w:style>
  <w:style w:type="paragraph" w:styleId="148">
    <w:name w:val=""/>
    <w:basedOn w:val="3"/>
    <w:next w:val="1"/>
    <w:uiPriority w:val="0"/>
    <w:pPr>
      <w:widowControl/>
      <w:overflowPunct/>
      <w:adjustRightInd/>
      <w:snapToGrid/>
      <w:spacing w:before="480" w:after="0" w:line="276" w:lineRule="auto"/>
      <w:ind w:firstLine="0"/>
      <w:jc w:val="left"/>
      <w:outlineLvl w:val="9"/>
    </w:pPr>
    <w:rPr>
      <w:rFonts w:ascii="黑体" w:hAnsi="黑体" w:eastAsia="华文细黑" w:cs="华文楷体"/>
      <w:bCs/>
      <w:snapToGrid/>
      <w:color w:val="365F91"/>
      <w:sz w:val="28"/>
      <w:szCs w:val="28"/>
      <w:lang w:val="en-US" w:eastAsia="zh-CN"/>
    </w:rPr>
  </w:style>
  <w:style w:type="paragraph" w:customStyle="1" w:styleId="149">
    <w:name w:val="空半行"/>
    <w:basedOn w:val="1"/>
    <w:uiPriority w:val="0"/>
    <w:pPr>
      <w:adjustRightInd w:val="0"/>
      <w:spacing w:line="120" w:lineRule="exact"/>
      <w:ind w:firstLine="0"/>
    </w:pPr>
    <w:rPr>
      <w:rFonts w:ascii="华文楷体" w:hAnsi="华文楷体" w:eastAsia="仿宋"/>
      <w:color w:val="FFFFFF"/>
      <w:kern w:val="0"/>
      <w:sz w:val="30"/>
      <w:szCs w:val="20"/>
    </w:rPr>
  </w:style>
  <w:style w:type="paragraph" w:customStyle="1" w:styleId="150">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细黑" w:hAnsi="华文细黑"/>
      <w:kern w:val="0"/>
      <w:sz w:val="20"/>
      <w:szCs w:val="20"/>
    </w:rPr>
  </w:style>
  <w:style w:type="paragraph" w:customStyle="1" w:styleId="151">
    <w:name w:val="xl36"/>
    <w:basedOn w:val="1"/>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华文细黑" w:hAnsi="华文细黑"/>
      <w:kern w:val="0"/>
      <w:sz w:val="20"/>
      <w:szCs w:val="20"/>
    </w:rPr>
  </w:style>
  <w:style w:type="paragraph" w:customStyle="1" w:styleId="152">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细黑" w:hAnsi="华文细黑"/>
      <w:b/>
      <w:bCs/>
      <w:kern w:val="0"/>
      <w:sz w:val="20"/>
      <w:szCs w:val="20"/>
    </w:rPr>
  </w:style>
  <w:style w:type="paragraph" w:customStyle="1" w:styleId="153">
    <w:name w:val="Normal"/>
    <w:uiPriority w:val="0"/>
    <w:pPr>
      <w:jc w:val="both"/>
    </w:pPr>
    <w:rPr>
      <w:kern w:val="2"/>
      <w:sz w:val="21"/>
      <w:szCs w:val="21"/>
      <w:lang w:val="en-US" w:eastAsia="zh-CN" w:bidi="ar-SA"/>
    </w:rPr>
  </w:style>
  <w:style w:type="paragraph" w:styleId="154">
    <w:name w:val="No Spacing"/>
    <w:uiPriority w:val="0"/>
    <w:pPr>
      <w:widowControl w:val="0"/>
      <w:jc w:val="both"/>
    </w:pPr>
    <w:rPr>
      <w:kern w:val="2"/>
      <w:sz w:val="21"/>
      <w:szCs w:val="22"/>
      <w:lang w:val="en-US" w:eastAsia="zh-CN" w:bidi="ar-SA"/>
    </w:rPr>
  </w:style>
  <w:style w:type="paragraph" w:customStyle="1" w:styleId="155">
    <w:name w:val="样式 标题 3 + (中文) 黑体 小四 非加粗 段前: 7.8 磅 段后: 0 磅 行距: 固定值 20 磅"/>
    <w:basedOn w:val="5"/>
    <w:link w:val="156"/>
    <w:uiPriority w:val="0"/>
    <w:pPr>
      <w:spacing w:before="0" w:after="0" w:line="400" w:lineRule="exact"/>
    </w:pPr>
    <w:rPr>
      <w:rFonts w:eastAsia="仿宋_GB2312" w:cs="华文细黑"/>
      <w:b w:val="0"/>
      <w:bCs w:val="0"/>
      <w:sz w:val="24"/>
      <w:szCs w:val="20"/>
    </w:rPr>
  </w:style>
  <w:style w:type="character" w:customStyle="1" w:styleId="156">
    <w:name w:val="样式 标题 3 + (中文) 黑体 小四 非加粗 段前: 7.8 磅 段后: 0 磅 行距: 固定值 20 磅 Char"/>
    <w:link w:val="155"/>
    <w:qFormat/>
    <w:uiPriority w:val="0"/>
    <w:rPr>
      <w:rFonts w:ascii="华文细黑" w:hAnsi="华文细黑" w:eastAsia="仿宋_GB2312" w:cs="华文细黑"/>
      <w:kern w:val="2"/>
      <w:sz w:val="24"/>
    </w:rPr>
  </w:style>
  <w:style w:type="paragraph" w:styleId="157">
    <w:name w:val="List Paragraph"/>
    <w:basedOn w:val="1"/>
    <w:uiPriority w:val="0"/>
    <w:pPr>
      <w:ind w:firstLine="420" w:firstLineChars="200"/>
    </w:pPr>
    <w:rPr>
      <w:rFonts w:ascii="Yu Mincho Light" w:hAnsi="Yu Mincho Light"/>
      <w:szCs w:val="22"/>
    </w:rPr>
  </w:style>
  <w:style w:type="paragraph" w:customStyle="1" w:styleId="158">
    <w:name w:val="表标题"/>
    <w:basedOn w:val="1"/>
    <w:uiPriority w:val="0"/>
    <w:pPr>
      <w:spacing w:line="305" w:lineRule="auto"/>
      <w:ind w:firstLine="50" w:firstLineChars="50"/>
    </w:pPr>
    <w:rPr>
      <w:rFonts w:ascii="仿宋_GB2312" w:hAnsi="华文细黑" w:eastAsia="仿宋_GB2312"/>
      <w:kern w:val="44"/>
      <w:sz w:val="24"/>
    </w:rPr>
  </w:style>
  <w:style w:type="paragraph" w:customStyle="1" w:styleId="159">
    <w:name w:val="1"/>
    <w:basedOn w:val="1"/>
    <w:next w:val="1"/>
    <w:uiPriority w:val="0"/>
  </w:style>
  <w:style w:type="paragraph" w:customStyle="1" w:styleId="160">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华文细黑" w:hAnsi="华文细黑"/>
      <w:b/>
      <w:bCs/>
      <w:kern w:val="0"/>
      <w:sz w:val="20"/>
      <w:szCs w:val="20"/>
    </w:rPr>
  </w:style>
  <w:style w:type="paragraph" w:customStyle="1" w:styleId="161">
    <w:name w:val="xl50"/>
    <w:basedOn w:val="1"/>
    <w:uiPriority w:val="0"/>
    <w:pPr>
      <w:widowControl/>
      <w:spacing w:before="100" w:beforeAutospacing="1" w:after="100" w:afterAutospacing="1"/>
      <w:jc w:val="center"/>
    </w:pPr>
    <w:rPr>
      <w:rFonts w:ascii="华文细黑" w:hAnsi="华文细黑"/>
      <w:kern w:val="0"/>
      <w:sz w:val="20"/>
      <w:szCs w:val="20"/>
    </w:rPr>
  </w:style>
  <w:style w:type="paragraph" w:customStyle="1" w:styleId="162">
    <w:name w:val="样式 标题 2 + Times New Roman 四号 非加粗 段前: 5 磅 段后: 0 磅 行距: 固定值 20..."/>
    <w:basedOn w:val="4"/>
    <w:uiPriority w:val="0"/>
    <w:pPr>
      <w:spacing w:before="100" w:after="0" w:line="400" w:lineRule="exact"/>
    </w:pPr>
    <w:rPr>
      <w:rFonts w:ascii="华文楷体" w:hAnsi="华文楷体" w:cs="华文细黑"/>
      <w:b w:val="0"/>
      <w:bCs w:val="0"/>
      <w:sz w:val="28"/>
      <w:szCs w:val="20"/>
    </w:rPr>
  </w:style>
  <w:style w:type="paragraph" w:customStyle="1" w:styleId="163">
    <w:name w:val="xl4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细黑" w:hAnsi="华文细黑"/>
      <w:kern w:val="0"/>
      <w:sz w:val="20"/>
      <w:szCs w:val="20"/>
    </w:rPr>
  </w:style>
  <w:style w:type="paragraph" w:customStyle="1" w:styleId="164">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细黑" w:hAnsi="华文细黑"/>
      <w:kern w:val="0"/>
      <w:sz w:val="20"/>
      <w:szCs w:val="20"/>
    </w:rPr>
  </w:style>
  <w:style w:type="paragraph" w:customStyle="1" w:styleId="165">
    <w:name w:val="xl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细黑" w:hAnsi="华文细黑"/>
      <w:b/>
      <w:bCs/>
      <w:kern w:val="0"/>
      <w:sz w:val="20"/>
      <w:szCs w:val="20"/>
    </w:rPr>
  </w:style>
  <w:style w:type="paragraph" w:customStyle="1" w:styleId="166">
    <w:name w:val="Char1"/>
    <w:basedOn w:val="43"/>
    <w:uiPriority w:val="0"/>
    <w:pPr>
      <w:spacing w:after="0" w:line="360" w:lineRule="auto"/>
      <w:ind w:firstLine="200" w:firstLineChars="200"/>
    </w:pPr>
    <w:rPr>
      <w:rFonts w:ascii="等线" w:hAnsi="等线"/>
      <w:sz w:val="36"/>
      <w:szCs w:val="36"/>
    </w:rPr>
  </w:style>
  <w:style w:type="paragraph" w:customStyle="1" w:styleId="167">
    <w:name w:val="xl51"/>
    <w:basedOn w:val="1"/>
    <w:uiPriority w:val="0"/>
    <w:pPr>
      <w:widowControl/>
      <w:pBdr>
        <w:bottom w:val="single" w:color="auto" w:sz="4" w:space="0"/>
      </w:pBdr>
      <w:spacing w:before="100" w:beforeAutospacing="1" w:after="100" w:afterAutospacing="1"/>
      <w:jc w:val="left"/>
    </w:pPr>
    <w:rPr>
      <w:rFonts w:ascii="华文细黑" w:hAnsi="华文细黑"/>
      <w:kern w:val="0"/>
      <w:sz w:val="20"/>
      <w:szCs w:val="20"/>
    </w:rPr>
  </w:style>
  <w:style w:type="paragraph" w:customStyle="1" w:styleId="168">
    <w:name w:val="样式 WG标题2 + 行距: 固定值 18 磅"/>
    <w:basedOn w:val="1"/>
    <w:uiPriority w:val="0"/>
    <w:pPr>
      <w:autoSpaceDE w:val="0"/>
      <w:autoSpaceDN w:val="0"/>
      <w:adjustRightInd w:val="0"/>
      <w:spacing w:line="360" w:lineRule="exact"/>
      <w:outlineLvl w:val="1"/>
    </w:pPr>
    <w:rPr>
      <w:rFonts w:ascii="仿宋" w:hAnsi="华文细黑" w:cs="华文细黑"/>
      <w:b/>
      <w:bCs/>
      <w:color w:val="000000"/>
      <w:kern w:val="20"/>
      <w:sz w:val="24"/>
      <w:szCs w:val="20"/>
    </w:rPr>
  </w:style>
  <w:style w:type="paragraph" w:customStyle="1" w:styleId="169">
    <w:name w:val=" Char"/>
    <w:basedOn w:val="1"/>
    <w:uiPriority w:val="0"/>
  </w:style>
  <w:style w:type="paragraph" w:customStyle="1" w:styleId="170">
    <w:name w:val="Plain Text"/>
    <w:basedOn w:val="1"/>
    <w:uiPriority w:val="0"/>
    <w:pPr>
      <w:widowControl/>
      <w:adjustRightInd w:val="0"/>
      <w:spacing w:line="305" w:lineRule="auto"/>
      <w:ind w:firstLine="420"/>
      <w:textAlignment w:val="baseline"/>
    </w:pPr>
    <w:rPr>
      <w:rFonts w:ascii="华文细黑" w:hAnsi="宋体"/>
      <w:szCs w:val="20"/>
    </w:rPr>
  </w:style>
  <w:style w:type="paragraph" w:customStyle="1" w:styleId="171">
    <w:name w:val="6'"/>
    <w:basedOn w:val="1"/>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72">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华文细黑" w:hAnsi="华文细黑"/>
      <w:kern w:val="0"/>
      <w:sz w:val="20"/>
      <w:szCs w:val="20"/>
    </w:rPr>
  </w:style>
  <w:style w:type="paragraph" w:customStyle="1" w:styleId="173">
    <w:name w:val="MsoNormal"/>
    <w:basedOn w:val="132"/>
    <w:uiPriority w:val="0"/>
    <w:rPr>
      <w:rFonts w:ascii="Yu Mincho Light" w:hAnsi="Yu Mincho Light" w:eastAsia="Yu Mincho Light" w:cs="Yu Mincho Light"/>
      <w:sz w:val="21"/>
      <w:lang/>
    </w:rPr>
  </w:style>
  <w:style w:type="paragraph" w:customStyle="1" w:styleId="174">
    <w:name w:val="表格文字"/>
    <w:basedOn w:val="1"/>
    <w:uiPriority w:val="0"/>
    <w:pPr>
      <w:adjustRightInd w:val="0"/>
      <w:spacing w:line="420" w:lineRule="atLeast"/>
      <w:jc w:val="left"/>
      <w:textAlignment w:val="baseline"/>
    </w:pPr>
    <w:rPr>
      <w:kern w:val="0"/>
      <w:szCs w:val="20"/>
    </w:rPr>
  </w:style>
  <w:style w:type="paragraph" w:customStyle="1" w:styleId="175">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华文细黑" w:hAnsi="华文细黑"/>
      <w:kern w:val="0"/>
      <w:sz w:val="20"/>
      <w:szCs w:val="20"/>
    </w:rPr>
  </w:style>
  <w:style w:type="paragraph" w:customStyle="1" w:styleId="176">
    <w:name w:val="xl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华文细黑" w:hAnsi="华文细黑"/>
      <w:kern w:val="0"/>
      <w:sz w:val="20"/>
      <w:szCs w:val="20"/>
    </w:rPr>
  </w:style>
  <w:style w:type="paragraph" w:customStyle="1" w:styleId="177">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细黑" w:hAnsi="华文细黑"/>
      <w:b/>
      <w:bCs/>
      <w:kern w:val="0"/>
      <w:sz w:val="20"/>
      <w:szCs w:val="20"/>
    </w:rPr>
  </w:style>
  <w:style w:type="paragraph" w:customStyle="1" w:styleId="178">
    <w:name w:val="文"/>
    <w:basedOn w:val="1"/>
    <w:uiPriority w:val="0"/>
    <w:pPr>
      <w:tabs>
        <w:tab w:val="left" w:pos="1134"/>
      </w:tabs>
      <w:spacing w:before="20" w:after="40" w:line="300" w:lineRule="auto"/>
      <w:ind w:left="1134" w:firstLine="420"/>
    </w:pPr>
    <w:rPr>
      <w:rFonts w:ascii="Tahoma" w:hAnsi="Tahoma"/>
      <w:szCs w:val="20"/>
    </w:rPr>
  </w:style>
  <w:style w:type="paragraph" w:customStyle="1" w:styleId="179">
    <w:name w:val="xl35"/>
    <w:basedOn w:val="1"/>
    <w:uiPriority w:val="0"/>
    <w:pPr>
      <w:widowControl/>
      <w:spacing w:before="100" w:beforeAutospacing="1" w:after="100" w:afterAutospacing="1"/>
      <w:jc w:val="center"/>
    </w:pPr>
    <w:rPr>
      <w:rFonts w:ascii="华文细黑" w:hAnsi="华文细黑"/>
      <w:b/>
      <w:bCs/>
      <w:kern w:val="0"/>
      <w:sz w:val="36"/>
      <w:szCs w:val="36"/>
    </w:rPr>
  </w:style>
  <w:style w:type="paragraph" w:customStyle="1" w:styleId="180">
    <w:name w:val=" Char1"/>
    <w:basedOn w:val="43"/>
    <w:uiPriority w:val="0"/>
    <w:pPr>
      <w:spacing w:after="0" w:line="360" w:lineRule="auto"/>
      <w:ind w:firstLine="200" w:firstLineChars="200"/>
    </w:pPr>
    <w:rPr>
      <w:rFonts w:ascii="等线" w:hAnsi="等线"/>
      <w:sz w:val="36"/>
      <w:szCs w:val="36"/>
    </w:rPr>
  </w:style>
  <w:style w:type="paragraph" w:customStyle="1" w:styleId="181">
    <w:name w:val="xl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细黑" w:hAnsi="华文细黑"/>
      <w:b/>
      <w:bCs/>
      <w:kern w:val="0"/>
      <w:sz w:val="22"/>
      <w:szCs w:val="22"/>
    </w:rPr>
  </w:style>
  <w:style w:type="paragraph" w:customStyle="1" w:styleId="182">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细黑" w:hAnsi="华文细黑"/>
      <w:kern w:val="0"/>
      <w:sz w:val="20"/>
      <w:szCs w:val="20"/>
    </w:rPr>
  </w:style>
  <w:style w:type="paragraph" w:customStyle="1" w:styleId="183">
    <w:name w:val="xl4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细黑" w:hAnsi="华文细黑"/>
      <w:kern w:val="0"/>
      <w:sz w:val="20"/>
      <w:szCs w:val="20"/>
    </w:rPr>
  </w:style>
  <w:style w:type="paragraph" w:customStyle="1" w:styleId="184">
    <w:name w:val="默认段落字体 Para Char Char Char Char"/>
    <w:basedOn w:val="1"/>
    <w:uiPriority w:val="0"/>
    <w:pPr>
      <w:spacing w:line="240" w:lineRule="atLeast"/>
      <w:ind w:left="420" w:firstLine="420"/>
    </w:pPr>
    <w:rPr>
      <w:rFonts w:ascii="Yu Mincho Light" w:hAnsi="Yu Mincho Light"/>
      <w:szCs w:val="22"/>
    </w:rPr>
  </w:style>
  <w:style w:type="paragraph" w:customStyle="1" w:styleId="185">
    <w:name w:val="flNote"/>
    <w:basedOn w:val="1"/>
    <w:uiPriority w:val="0"/>
    <w:pPr>
      <w:adjustRightInd w:val="0"/>
      <w:spacing w:before="320" w:after="160" w:line="360" w:lineRule="atLeast"/>
      <w:ind w:firstLine="0"/>
      <w:jc w:val="center"/>
    </w:pPr>
    <w:rPr>
      <w:rFonts w:ascii="Tahoma" w:hAnsi="华文楷体" w:eastAsia="仿宋_GB2312"/>
      <w:kern w:val="0"/>
      <w:sz w:val="30"/>
      <w:szCs w:val="20"/>
    </w:rPr>
  </w:style>
  <w:style w:type="paragraph" w:customStyle="1" w:styleId="186">
    <w:name w:val="List Paragraph"/>
    <w:basedOn w:val="1"/>
    <w:uiPriority w:val="0"/>
    <w:pPr>
      <w:ind w:firstLine="852" w:firstLineChars="303"/>
      <w:jc w:val="left"/>
    </w:pPr>
    <w:rPr>
      <w:rFonts w:ascii="Yu Mincho Light" w:hAnsi="Yu Mincho Light"/>
      <w:b/>
      <w:sz w:val="28"/>
      <w:szCs w:val="28"/>
    </w:rPr>
  </w:style>
  <w:style w:type="paragraph" w:customStyle="1" w:styleId="187">
    <w:name w:val="正文_1"/>
    <w:next w:val="18"/>
    <w:uiPriority w:val="0"/>
    <w:pPr>
      <w:widowControl w:val="0"/>
      <w:jc w:val="both"/>
    </w:pPr>
    <w:rPr>
      <w:kern w:val="2"/>
      <w:sz w:val="21"/>
      <w:szCs w:val="22"/>
      <w:lang w:val="en-US" w:eastAsia="zh-CN" w:bidi="ar-SA"/>
    </w:rPr>
  </w:style>
  <w:style w:type="paragraph" w:customStyle="1" w:styleId="188">
    <w:name w:val="1、正文"/>
    <w:link w:val="189"/>
    <w:qFormat/>
    <w:uiPriority w:val="0"/>
    <w:pPr>
      <w:adjustRightInd w:val="0"/>
      <w:snapToGrid w:val="0"/>
      <w:spacing w:line="440" w:lineRule="exact"/>
      <w:ind w:firstLine="420" w:firstLineChars="200"/>
      <w:jc w:val="both"/>
    </w:pPr>
    <w:rPr>
      <w:sz w:val="21"/>
      <w:szCs w:val="24"/>
      <w:lang w:val="en-US" w:eastAsia="zh-CN" w:bidi="ar-SA"/>
    </w:rPr>
  </w:style>
  <w:style w:type="character" w:customStyle="1" w:styleId="189">
    <w:name w:val="1、正文 字符"/>
    <w:link w:val="188"/>
    <w:qFormat/>
    <w:uiPriority w:val="0"/>
    <w:rPr>
      <w:rFonts w:ascii="Times New Roman" w:hAnsi="Times New Roman" w:eastAsia="宋体"/>
      <w:sz w:val="21"/>
      <w:szCs w:val="24"/>
    </w:rPr>
  </w:style>
  <w:style w:type="paragraph" w:customStyle="1" w:styleId="190">
    <w:name w:val="一级标题"/>
    <w:basedOn w:val="1"/>
    <w:link w:val="191"/>
    <w:qFormat/>
    <w:uiPriority w:val="0"/>
    <w:pPr>
      <w:adjustRightInd w:val="0"/>
      <w:snapToGrid w:val="0"/>
      <w:spacing w:before="360" w:after="540"/>
      <w:jc w:val="center"/>
      <w:outlineLvl w:val="0"/>
    </w:pPr>
    <w:rPr>
      <w:rFonts w:ascii="Times New Roman" w:hAnsi="Times New Roman" w:eastAsia="宋体"/>
      <w:b/>
      <w:sz w:val="36"/>
      <w:szCs w:val="24"/>
    </w:rPr>
  </w:style>
  <w:style w:type="character" w:customStyle="1" w:styleId="191">
    <w:name w:val="一级标题 字符"/>
    <w:link w:val="190"/>
    <w:uiPriority w:val="0"/>
    <w:rPr>
      <w:rFonts w:ascii="Times New Roman" w:hAnsi="Times New Roman" w:eastAsia="宋体"/>
      <w:b/>
      <w:kern w:val="2"/>
      <w:sz w:val="36"/>
      <w:szCs w:val="24"/>
    </w:rPr>
  </w:style>
  <w:style w:type="paragraph" w:customStyle="1" w:styleId="192">
    <w:name w:val="二级标题"/>
    <w:next w:val="188"/>
    <w:link w:val="193"/>
    <w:qFormat/>
    <w:uiPriority w:val="0"/>
    <w:pPr>
      <w:spacing w:before="60" w:beforeLines="60" w:after="10" w:afterLines="10" w:line="440" w:lineRule="exact"/>
      <w:outlineLvl w:val="1"/>
    </w:pPr>
    <w:rPr>
      <w:b/>
      <w:sz w:val="28"/>
      <w:szCs w:val="48"/>
      <w:lang w:val="en-US" w:eastAsia="zh-CN" w:bidi="ar-SA"/>
    </w:rPr>
  </w:style>
  <w:style w:type="character" w:customStyle="1" w:styleId="193">
    <w:name w:val="二级标题 字符"/>
    <w:link w:val="192"/>
    <w:uiPriority w:val="0"/>
    <w:rPr>
      <w:rFonts w:ascii="Times New Roman" w:hAnsi="Times New Roman" w:eastAsia="宋体"/>
      <w:b/>
      <w:sz w:val="28"/>
      <w:szCs w:val="48"/>
    </w:rPr>
  </w:style>
  <w:style w:type="paragraph" w:customStyle="1" w:styleId="194">
    <w:name w:val="Table Paragraph"/>
    <w:basedOn w:val="1"/>
    <w:uiPriority w:val="1"/>
    <w:pPr>
      <w:autoSpaceDE w:val="0"/>
      <w:autoSpaceDN w:val="0"/>
      <w:adjustRightInd w:val="0"/>
      <w:jc w:val="left"/>
    </w:pPr>
    <w:rPr>
      <w:rFonts w:ascii="华文楷体" w:hAnsi="华文楷体" w:eastAsia="Cambria Math"/>
      <w:kern w:val="0"/>
      <w:sz w:val="24"/>
      <w:szCs w:val="24"/>
    </w:rPr>
  </w:style>
  <w:style w:type="table" w:customStyle="1" w:styleId="195">
    <w:name w:val="网格型1"/>
    <w:basedOn w:val="44"/>
    <w:uiPriority w:val="0"/>
    <w:pPr>
      <w:widowControl w:val="0"/>
      <w:jc w:val="both"/>
    </w:pPr>
    <w:rPr>
      <w:rFonts w:ascii="Calibri" w:hAnsi="Calibri" w:eastAsia="宋体" w:cs="Times New Roman"/>
    </w:rPr>
    <w:tblPr>
      <w:tblStyle w:val="4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6">
    <w:name w:val=""/>
    <w:unhideWhenUsed/>
    <w:uiPriority w:val="99"/>
    <w:rPr>
      <w:color w:val="605E5C"/>
      <w:shd w:val="clear" w:color="auto" w:fill="E1DFDD"/>
    </w:rPr>
  </w:style>
  <w:style w:type="character" w:customStyle="1" w:styleId="197">
    <w:name w:val="mini-outputtext1"/>
    <w:uiPriority w:val="0"/>
  </w:style>
  <w:style w:type="paragraph" w:customStyle="1" w:styleId="198">
    <w:name w:val="二级标题（2）"/>
    <w:basedOn w:val="1"/>
    <w:link w:val="199"/>
    <w:uiPriority w:val="0"/>
    <w:pPr>
      <w:spacing w:after="120" w:line="500" w:lineRule="exact"/>
      <w:outlineLvl w:val="2"/>
    </w:pPr>
    <w:rPr>
      <w:rFonts w:ascii="宋体" w:hAnsi="宋体" w:eastAsia="宋体" w:cs="Times New Roman"/>
      <w:b/>
      <w:bCs/>
      <w:sz w:val="24"/>
      <w:szCs w:val="24"/>
    </w:rPr>
  </w:style>
  <w:style w:type="character" w:customStyle="1" w:styleId="199">
    <w:name w:val="二级标题（2） 字符"/>
    <w:link w:val="198"/>
    <w:uiPriority w:val="0"/>
    <w:rPr>
      <w:rFonts w:ascii="宋体" w:hAnsi="宋体" w:eastAsia="宋体" w:cs="Times New Roman"/>
      <w:b/>
      <w:bCs/>
      <w:kern w:val="2"/>
      <w:sz w:val="24"/>
      <w:szCs w:val="24"/>
    </w:rPr>
  </w:style>
  <w:style w:type="paragraph" w:customStyle="1" w:styleId="200">
    <w:name w:val="三级标题"/>
    <w:basedOn w:val="198"/>
    <w:link w:val="201"/>
    <w:qFormat/>
    <w:uiPriority w:val="0"/>
    <w:pPr>
      <w:spacing w:after="0" w:line="440" w:lineRule="exact"/>
    </w:pPr>
  </w:style>
  <w:style w:type="character" w:customStyle="1" w:styleId="201">
    <w:name w:val="三级标题 字符"/>
    <w:link w:val="200"/>
    <w:uiPriority w:val="0"/>
  </w:style>
  <w:style w:type="paragraph" w:customStyle="1" w:styleId="202">
    <w:name w:val="Heading 1a_0"/>
    <w:basedOn w:val="1"/>
    <w:next w:val="1"/>
    <w:uiPriority w:val="0"/>
    <w:pPr>
      <w:keepNext/>
      <w:keepLines/>
      <w:widowControl/>
      <w:numPr>
        <w:ilvl w:val="0"/>
        <w:numId w:val="3"/>
      </w:numPr>
      <w:spacing w:before="1440" w:after="240"/>
      <w:jc w:val="center"/>
      <w:outlineLvl w:val="0"/>
    </w:pPr>
    <w:rPr>
      <w:rFonts w:ascii="Times New Roman" w:hAnsi="Times New Roman" w:eastAsia="Times New Roman" w:cs="Times New Roman"/>
      <w:b/>
      <w:caps/>
      <w:kern w:val="0"/>
      <w:sz w:val="32"/>
      <w:szCs w:val="24"/>
      <w:lang w:eastAsia="en-US"/>
    </w:rPr>
  </w:style>
  <w:style w:type="paragraph" w:customStyle="1" w:styleId="203">
    <w:name w:val="Main Para no Chapter #_0"/>
    <w:basedOn w:val="1"/>
    <w:uiPriority w:val="0"/>
    <w:pPr>
      <w:widowControl/>
      <w:numPr>
        <w:ilvl w:val="1"/>
        <w:numId w:val="3"/>
      </w:numPr>
      <w:tabs>
        <w:tab w:val="clear" w:pos="720"/>
      </w:tabs>
      <w:spacing w:after="240"/>
      <w:ind w:left="0" w:firstLine="0"/>
      <w:jc w:val="left"/>
      <w:outlineLvl w:val="1"/>
    </w:pPr>
    <w:rPr>
      <w:rFonts w:ascii="Times New Roman" w:hAnsi="Times New Roman" w:eastAsia="Times New Roman" w:cs="Times New Roman"/>
      <w:kern w:val="0"/>
      <w:sz w:val="24"/>
      <w:szCs w:val="24"/>
      <w:lang w:eastAsia="en-US"/>
    </w:rPr>
  </w:style>
  <w:style w:type="paragraph" w:customStyle="1" w:styleId="204">
    <w:name w:val="标题 3_0_0"/>
    <w:basedOn w:val="1"/>
    <w:next w:val="1"/>
    <w:unhideWhenUsed/>
    <w:uiPriority w:val="0"/>
    <w:pPr>
      <w:keepNext/>
      <w:keepLines/>
      <w:numPr>
        <w:ilvl w:val="2"/>
        <w:numId w:val="3"/>
      </w:numPr>
      <w:spacing w:before="260" w:after="260" w:line="412" w:lineRule="auto"/>
      <w:outlineLvl w:val="2"/>
    </w:pPr>
    <w:rPr>
      <w:rFonts w:ascii="Calibri" w:hAnsi="Calibri" w:eastAsia="宋体" w:cs="Times New Roman"/>
      <w:b/>
      <w:sz w:val="32"/>
      <w:szCs w:val="20"/>
    </w:rPr>
  </w:style>
  <w:style w:type="paragraph" w:customStyle="1" w:styleId="205">
    <w:name w:val="标题 4_0_0"/>
    <w:basedOn w:val="1"/>
    <w:next w:val="1"/>
    <w:unhideWhenUsed/>
    <w:uiPriority w:val="0"/>
    <w:pPr>
      <w:keepNext/>
      <w:keepLines/>
      <w:numPr>
        <w:ilvl w:val="3"/>
        <w:numId w:val="3"/>
      </w:numPr>
      <w:spacing w:before="280" w:after="290" w:line="372" w:lineRule="auto"/>
      <w:outlineLvl w:val="3"/>
    </w:pPr>
    <w:rPr>
      <w:rFonts w:ascii="Arial" w:hAnsi="Arial" w:eastAsia="黑体" w:cs="Times New Roman"/>
      <w:b/>
      <w:sz w:val="28"/>
      <w:szCs w:val="20"/>
    </w:rPr>
  </w:style>
  <w:style w:type="paragraph" w:customStyle="1" w:styleId="206">
    <w:name w:val="标题 5_0_0"/>
    <w:basedOn w:val="1"/>
    <w:next w:val="1"/>
    <w:unhideWhenUsed/>
    <w:uiPriority w:val="0"/>
    <w:pPr>
      <w:keepNext/>
      <w:keepLines/>
      <w:numPr>
        <w:ilvl w:val="4"/>
        <w:numId w:val="3"/>
      </w:numPr>
      <w:spacing w:before="280" w:after="290" w:line="372" w:lineRule="auto"/>
      <w:outlineLvl w:val="4"/>
    </w:pPr>
    <w:rPr>
      <w:rFonts w:ascii="Calibri" w:hAnsi="Calibri" w:eastAsia="宋体" w:cs="Times New Roman"/>
      <w:b/>
      <w:sz w:val="28"/>
      <w:szCs w:val="20"/>
    </w:rPr>
  </w:style>
  <w:style w:type="paragraph" w:customStyle="1" w:styleId="207">
    <w:name w:val="Sub-Para 4 under X._0"/>
    <w:basedOn w:val="1"/>
    <w:uiPriority w:val="0"/>
    <w:pPr>
      <w:widowControl/>
      <w:numPr>
        <w:ilvl w:val="5"/>
        <w:numId w:val="3"/>
      </w:numPr>
      <w:tabs>
        <w:tab w:val="clear" w:pos="2160"/>
      </w:tabs>
      <w:spacing w:after="240"/>
      <w:ind w:left="3600" w:hanging="720"/>
      <w:jc w:val="left"/>
      <w:outlineLvl w:val="5"/>
    </w:pPr>
    <w:rPr>
      <w:rFonts w:ascii="Times New Roman" w:hAnsi="Times New Roman" w:eastAsia="Times New Roman" w:cs="Times New Roman"/>
      <w:kern w:val="0"/>
      <w:sz w:val="24"/>
      <w:szCs w:val="24"/>
      <w:lang w:eastAsia="en-US"/>
    </w:rPr>
  </w:style>
  <w:style w:type="character" w:customStyle="1" w:styleId="208">
    <w:name w:val="引用 字符1"/>
    <w:uiPriority w:val="29"/>
    <w:rPr>
      <w:i/>
      <w:iCs/>
      <w:color w:val="404040"/>
    </w:rPr>
  </w:style>
  <w:style w:type="paragraph" w:customStyle="1" w:styleId="209">
    <w:name w:val="正文文本1"/>
    <w:basedOn w:val="111"/>
    <w:semiHidden/>
    <w:uiPriority w:val="0"/>
    <w:pPr>
      <w:spacing w:after="120"/>
    </w:pPr>
    <w:rPr>
      <w:rFonts w:ascii="等线" w:hAnsi="等线" w:eastAsia="等线" w:cs="Times New Roman"/>
      <w:kern w:val="2"/>
      <w:sz w:val="21"/>
      <w:szCs w:val="22"/>
    </w:rPr>
  </w:style>
  <w:style w:type="character" w:customStyle="1" w:styleId="210">
    <w:name w:val="Char Char4"/>
    <w:semiHidden/>
    <w:uiPriority w:val="0"/>
    <w:rPr>
      <w:kern w:val="2"/>
      <w:sz w:val="21"/>
      <w:szCs w:val="24"/>
    </w:rPr>
  </w:style>
  <w:style w:type="character" w:customStyle="1" w:styleId="211">
    <w:name w:val="明显引用 字符1"/>
    <w:uiPriority w:val="30"/>
    <w:rPr>
      <w:i/>
      <w:iCs/>
      <w:color w:val="4472C4"/>
    </w:rPr>
  </w:style>
  <w:style w:type="paragraph" w:customStyle="1" w:styleId="212">
    <w:name w:val="标题 31"/>
    <w:basedOn w:val="111"/>
    <w:next w:val="111"/>
    <w:uiPriority w:val="0"/>
    <w:pPr>
      <w:spacing w:before="260" w:after="260" w:line="416" w:lineRule="auto"/>
      <w:outlineLvl w:val="2"/>
    </w:pPr>
    <w:rPr>
      <w:rFonts w:ascii="等线" w:hAnsi="等线" w:cs="Times New Roman"/>
      <w:b/>
      <w:bCs/>
      <w:kern w:val="2"/>
      <w:sz w:val="32"/>
      <w:szCs w:val="32"/>
    </w:rPr>
  </w:style>
  <w:style w:type="paragraph" w:customStyle="1" w:styleId="213">
    <w:name w:val="正文1"/>
    <w:uiPriority w:val="0"/>
    <w:pPr>
      <w:jc w:val="both"/>
    </w:pPr>
    <w:rPr>
      <w:kern w:val="2"/>
      <w:sz w:val="21"/>
      <w:szCs w:val="21"/>
      <w:lang w:val="en-US" w:eastAsia="zh-CN" w:bidi="ar-SA"/>
    </w:rPr>
  </w:style>
  <w:style w:type="paragraph" w:customStyle="1" w:styleId="214">
    <w:name w:val="Char"/>
    <w:basedOn w:val="1"/>
    <w:uiPriority w:val="0"/>
  </w:style>
  <w:style w:type="paragraph" w:customStyle="1" w:styleId="215">
    <w:name w:val="纯文本1"/>
    <w:basedOn w:val="1"/>
    <w:uiPriority w:val="0"/>
    <w:pPr>
      <w:widowControl/>
      <w:adjustRightInd w:val="0"/>
      <w:spacing w:line="305" w:lineRule="auto"/>
      <w:ind w:firstLine="420"/>
      <w:textAlignment w:val="baseline"/>
    </w:pPr>
    <w:rPr>
      <w:rFonts w:ascii="华文细黑" w:hAnsi="宋体"/>
      <w:szCs w:val="20"/>
    </w:rPr>
  </w:style>
  <w:style w:type="paragraph" w:customStyle="1" w:styleId="216">
    <w:name w:val="列表段落1"/>
    <w:basedOn w:val="1"/>
    <w:uiPriority w:val="0"/>
    <w:pPr>
      <w:ind w:firstLine="852" w:firstLineChars="303"/>
      <w:jc w:val="left"/>
    </w:pPr>
    <w:rPr>
      <w:b/>
      <w:sz w:val="28"/>
      <w:szCs w:val="28"/>
    </w:rPr>
  </w:style>
  <w:style w:type="paragraph" w:customStyle="1" w:styleId="217">
    <w:name w:val="Main Title"/>
    <w:next w:val="1"/>
    <w:uiPriority w:val="0"/>
    <w:pPr>
      <w:adjustRightInd w:val="0"/>
      <w:snapToGrid w:val="0"/>
      <w:spacing w:after="120" w:afterLines="50" w:line="360" w:lineRule="auto"/>
      <w:jc w:val="center"/>
    </w:pPr>
    <w:rPr>
      <w:rFonts w:ascii="黑体" w:hAnsi="黑体" w:eastAsia="黑体"/>
      <w:b/>
      <w:kern w:val="2"/>
      <w:sz w:val="36"/>
      <w:szCs w:val="22"/>
      <w:lang w:val="zh-CN" w:eastAsia="zh-CN" w:bidi="ar-SA"/>
    </w:rPr>
  </w:style>
  <w:style w:type="paragraph" w:customStyle="1" w:styleId="218">
    <w:name w:val="TOC 标题1"/>
    <w:basedOn w:val="3"/>
    <w:next w:val="1"/>
    <w:unhideWhenUsed/>
    <w:uiPriority w:val="39"/>
    <w:pPr>
      <w:spacing w:before="240" w:line="259" w:lineRule="auto"/>
      <w:jc w:val="left"/>
      <w:outlineLvl w:val="9"/>
    </w:pPr>
    <w:rPr>
      <w:rFonts w:ascii="Calibri Light" w:hAnsi="Calibri Light" w:cs="Times New Roman"/>
      <w:b w:val="0"/>
      <w:color w:val="2E75B5"/>
      <w:kern w:val="0"/>
      <w:sz w:val="32"/>
      <w:szCs w:val="32"/>
    </w:rPr>
  </w:style>
  <w:style w:type="paragraph" w:customStyle="1" w:styleId="219">
    <w:name w:val="TOC 标题2"/>
    <w:basedOn w:val="3"/>
    <w:next w:val="1"/>
    <w:uiPriority w:val="0"/>
    <w:pPr>
      <w:keepNext/>
      <w:keepLines/>
      <w:widowControl w:val="0"/>
      <w:adjustRightInd/>
      <w:snapToGrid/>
      <w:spacing w:before="260" w:after="260" w:line="413" w:lineRule="auto"/>
    </w:pPr>
    <w:rPr>
      <w:rFonts w:ascii="宋体" w:hAnsi="宋体" w:eastAsia="宋体" w:cs="Times New Roman"/>
      <w:bCs/>
      <w:sz w:val="36"/>
      <w:szCs w:val="44"/>
      <w:lang w:val="zh-CN"/>
    </w:rPr>
  </w:style>
  <w:style w:type="paragraph" w:customStyle="1" w:styleId="220">
    <w:name w:val="协议书标题2"/>
    <w:basedOn w:val="4"/>
    <w:next w:val="1"/>
    <w:uiPriority w:val="0"/>
    <w:pPr>
      <w:numPr>
        <w:ilvl w:val="0"/>
        <w:numId w:val="4"/>
      </w:numPr>
      <w:tabs>
        <w:tab w:val="left" w:pos="567"/>
      </w:tabs>
      <w:spacing w:line="360" w:lineRule="auto"/>
      <w:jc w:val="left"/>
    </w:pPr>
    <w:rPr>
      <w:rFonts w:ascii="宋体" w:hAnsi="宋体" w:eastAsia="宋体"/>
      <w:sz w:val="24"/>
    </w:rPr>
  </w:style>
  <w:style w:type="paragraph" w:customStyle="1" w:styleId="221">
    <w:name w:val="table"/>
    <w:uiPriority w:val="0"/>
    <w:pPr>
      <w:framePr w:hSpace="180" w:wrap="around" w:vAnchor="text" w:hAnchor="margin" w:y="1418"/>
      <w:adjustRightInd w:val="0"/>
      <w:snapToGrid w:val="0"/>
    </w:pPr>
    <w:rPr>
      <w:rFonts w:ascii="宋体" w:hAnsi="Calibri"/>
      <w:kern w:val="2"/>
      <w:sz w:val="24"/>
      <w:szCs w:val="22"/>
      <w:lang w:val="en-US" w:eastAsia="zh-CN" w:bidi="ar-SA"/>
    </w:rPr>
  </w:style>
  <w:style w:type="paragraph" w:customStyle="1" w:styleId="222">
    <w:name w:val="通用标题2"/>
    <w:basedOn w:val="4"/>
    <w:next w:val="1"/>
    <w:uiPriority w:val="0"/>
    <w:pPr>
      <w:keepNext w:val="0"/>
      <w:keepLines w:val="0"/>
      <w:numPr>
        <w:ilvl w:val="0"/>
        <w:numId w:val="5"/>
      </w:numPr>
      <w:tabs>
        <w:tab w:val="left" w:pos="993"/>
      </w:tabs>
      <w:spacing w:line="360" w:lineRule="auto"/>
      <w:ind w:firstLineChars="0"/>
    </w:pPr>
    <w:rPr>
      <w:rFonts w:ascii="黑体" w:hAnsi="黑体"/>
    </w:rPr>
  </w:style>
  <w:style w:type="paragraph" w:customStyle="1" w:styleId="223">
    <w:name w:val="通用标题3"/>
    <w:next w:val="1"/>
    <w:uiPriority w:val="0"/>
    <w:pPr>
      <w:widowControl w:val="0"/>
      <w:numPr>
        <w:ilvl w:val="1"/>
        <w:numId w:val="6"/>
      </w:numPr>
      <w:tabs>
        <w:tab w:val="left" w:pos="851"/>
      </w:tabs>
      <w:adjustRightInd w:val="0"/>
      <w:snapToGrid w:val="0"/>
      <w:spacing w:after="120" w:afterLines="50" w:line="360" w:lineRule="auto"/>
      <w:jc w:val="both"/>
      <w:outlineLvl w:val="2"/>
    </w:pPr>
    <w:rPr>
      <w:rFonts w:ascii="黑体" w:hAnsi="黑体" w:eastAsia="黑体"/>
      <w:b/>
      <w:kern w:val="2"/>
      <w:sz w:val="24"/>
      <w:szCs w:val="24"/>
      <w:lang w:val="en-US" w:eastAsia="zh-CN" w:bidi="ar-SA"/>
    </w:rPr>
  </w:style>
  <w:style w:type="paragraph" w:customStyle="1" w:styleId="224">
    <w:name w:val="通用标题4"/>
    <w:next w:val="1"/>
    <w:uiPriority w:val="0"/>
    <w:pPr>
      <w:numPr>
        <w:ilvl w:val="2"/>
        <w:numId w:val="6"/>
      </w:numPr>
      <w:tabs>
        <w:tab w:val="left" w:pos="851"/>
      </w:tabs>
      <w:adjustRightInd w:val="0"/>
      <w:snapToGrid w:val="0"/>
      <w:spacing w:after="120" w:afterLines="50" w:line="360" w:lineRule="auto"/>
      <w:jc w:val="both"/>
      <w:outlineLvl w:val="3"/>
    </w:pPr>
    <w:rPr>
      <w:rFonts w:ascii="宋体" w:hAnsi="宋体"/>
      <w:kern w:val="2"/>
      <w:sz w:val="24"/>
      <w:szCs w:val="21"/>
      <w:lang w:val="en-US" w:eastAsia="zh-CN" w:bidi="ar-SA"/>
    </w:rPr>
  </w:style>
  <w:style w:type="paragraph" w:customStyle="1" w:styleId="225">
    <w:name w:val="通用标题5"/>
    <w:uiPriority w:val="0"/>
    <w:pPr>
      <w:widowControl w:val="0"/>
      <w:numPr>
        <w:ilvl w:val="3"/>
        <w:numId w:val="6"/>
      </w:numPr>
      <w:tabs>
        <w:tab w:val="left" w:pos="1134"/>
      </w:tabs>
      <w:autoSpaceDE w:val="0"/>
      <w:autoSpaceDN w:val="0"/>
      <w:adjustRightInd w:val="0"/>
      <w:snapToGrid w:val="0"/>
      <w:spacing w:after="120" w:afterLines="50" w:line="360" w:lineRule="auto"/>
      <w:jc w:val="both"/>
    </w:pPr>
    <w:rPr>
      <w:rFonts w:ascii="宋体" w:hAnsi="宋体"/>
      <w:kern w:val="2"/>
      <w:sz w:val="24"/>
      <w:szCs w:val="21"/>
      <w:lang w:val="en-US" w:eastAsia="zh-CN" w:bidi="ar-SA"/>
    </w:rPr>
  </w:style>
  <w:style w:type="paragraph" w:customStyle="1" w:styleId="226">
    <w:name w:val="通用标题6"/>
    <w:basedOn w:val="1"/>
    <w:uiPriority w:val="0"/>
    <w:pPr>
      <w:numPr>
        <w:ilvl w:val="4"/>
        <w:numId w:val="7"/>
      </w:numPr>
      <w:tabs>
        <w:tab w:val="left" w:pos="993"/>
      </w:tabs>
      <w:wordWrap/>
      <w:topLinePunct w:val="0"/>
      <w:ind w:firstLine="0" w:firstLineChars="0"/>
    </w:pPr>
  </w:style>
  <w:style w:type="paragraph" w:customStyle="1" w:styleId="227">
    <w:name w:val="专用标题2"/>
    <w:basedOn w:val="4"/>
    <w:next w:val="1"/>
    <w:uiPriority w:val="0"/>
    <w:pPr>
      <w:keepNext w:val="0"/>
      <w:keepLines w:val="0"/>
      <w:tabs>
        <w:tab w:val="left" w:pos="993"/>
      </w:tabs>
      <w:wordWrap/>
      <w:topLinePunct w:val="0"/>
      <w:spacing w:line="360" w:lineRule="auto"/>
      <w:ind w:firstLine="0" w:firstLineChars="0"/>
    </w:pPr>
    <w:rPr>
      <w:rFonts w:ascii="宋体" w:hAnsi="宋体" w:eastAsia="宋体" w:cs="Times"/>
    </w:rPr>
  </w:style>
  <w:style w:type="character" w:customStyle="1" w:styleId="228">
    <w:name w:val="NormalCharacter"/>
    <w:uiPriority w:val="0"/>
    <w:rPr>
      <w:rFonts w:ascii="宋体" w:hAnsi="宋体"/>
      <w:sz w:val="24"/>
      <w:lang w:val="en-US" w:eastAsia="zh-CN" w:bidi="ar-SA"/>
    </w:rPr>
  </w:style>
  <w:style w:type="paragraph" w:customStyle="1" w:styleId="229">
    <w:name w:val="附件标题"/>
    <w:basedOn w:val="4"/>
    <w:next w:val="1"/>
    <w:uiPriority w:val="0"/>
    <w:pPr>
      <w:numPr>
        <w:ilvl w:val="0"/>
        <w:numId w:val="8"/>
      </w:numPr>
      <w:tabs>
        <w:tab w:val="left" w:pos="1134"/>
      </w:tabs>
      <w:spacing w:line="360" w:lineRule="auto"/>
      <w:ind w:firstLine="0" w:firstLineChars="0"/>
      <w:jc w:val="center"/>
    </w:pPr>
    <w:rPr>
      <w:rFonts w:ascii="黑体" w:hAnsi="黑体"/>
      <w:sz w:val="30"/>
      <w:szCs w:val="30"/>
    </w:rPr>
  </w:style>
  <w:style w:type="paragraph" w:customStyle="1" w:styleId="230">
    <w:name w:val="BodyTextIndent"/>
    <w:basedOn w:val="1"/>
    <w:uiPriority w:val="0"/>
    <w:pPr>
      <w:widowControl/>
      <w:topLinePunct/>
      <w:snapToGrid w:val="0"/>
      <w:spacing w:after="120" w:line="360" w:lineRule="auto"/>
      <w:ind w:left="420" w:leftChars="200" w:firstLine="480" w:firstLineChars="200"/>
      <w:jc w:val="both"/>
      <w:textAlignment w:val="baseline"/>
    </w:pPr>
  </w:style>
  <w:style w:type="character" w:customStyle="1" w:styleId="231">
    <w:name w:val=" Char Char19"/>
    <w:uiPriority w:val="0"/>
    <w:rPr>
      <w:rFonts w:ascii="Arial" w:hAnsi="Arial" w:eastAsia="黑体"/>
      <w:b/>
      <w:bCs/>
      <w:kern w:val="2"/>
      <w:sz w:val="32"/>
      <w:szCs w:val="32"/>
      <w:lang w:val="en-US" w:eastAsia="zh-CN" w:bidi="ar-SA"/>
    </w:rPr>
  </w:style>
  <w:style w:type="character" w:customStyle="1" w:styleId="232">
    <w:name w:val="Para head"/>
    <w:basedOn w:val="46"/>
    <w:uiPriority w:val="0"/>
  </w:style>
  <w:style w:type="character" w:customStyle="1" w:styleId="233">
    <w:name w:val=" Char Char8"/>
    <w:uiPriority w:val="0"/>
    <w:rPr>
      <w:rFonts w:eastAsia="宋体"/>
      <w:kern w:val="2"/>
      <w:sz w:val="21"/>
      <w:szCs w:val="24"/>
      <w:lang w:val="en-US" w:eastAsia="zh-CN" w:bidi="ar-SA"/>
    </w:rPr>
  </w:style>
  <w:style w:type="character" w:customStyle="1" w:styleId="234">
    <w:name w:val=" Char Char6"/>
    <w:uiPriority w:val="0"/>
    <w:rPr>
      <w:rFonts w:eastAsia="宋体"/>
      <w:kern w:val="2"/>
      <w:sz w:val="21"/>
      <w:szCs w:val="24"/>
      <w:lang w:val="en-US" w:eastAsia="zh-CN" w:bidi="ar-SA"/>
    </w:rPr>
  </w:style>
  <w:style w:type="character" w:customStyle="1" w:styleId="235">
    <w:name w:val="newstitle1"/>
    <w:uiPriority w:val="0"/>
    <w:rPr>
      <w:b/>
      <w:bCs/>
      <w:color w:val="000000"/>
      <w:spacing w:val="20"/>
      <w:sz w:val="14"/>
      <w:szCs w:val="14"/>
    </w:rPr>
  </w:style>
  <w:style w:type="paragraph" w:customStyle="1" w:styleId="236">
    <w:name w:val="p0"/>
    <w:basedOn w:val="1"/>
    <w:uiPriority w:val="0"/>
    <w:pPr>
      <w:widowControl/>
      <w:jc w:val="left"/>
    </w:pPr>
    <w:rPr>
      <w:rFonts w:ascii="宋体" w:hAnsi="宋体" w:cs="宋体"/>
      <w:kern w:val="0"/>
      <w:sz w:val="24"/>
      <w:szCs w:val="24"/>
    </w:rPr>
  </w:style>
  <w:style w:type="paragraph" w:customStyle="1" w:styleId="237">
    <w:name w:val="样式 WG标题3居中 + 行距: 固定值 18 磅"/>
    <w:basedOn w:val="1"/>
    <w:uiPriority w:val="0"/>
    <w:pPr>
      <w:spacing w:before="100" w:beforeAutospacing="1" w:after="100" w:afterAutospacing="1" w:line="360" w:lineRule="exact"/>
      <w:jc w:val="center"/>
      <w:outlineLvl w:val="2"/>
    </w:pPr>
    <w:rPr>
      <w:rFonts w:cs="宋体"/>
      <w:b/>
      <w:bCs/>
      <w:sz w:val="32"/>
      <w:szCs w:val="20"/>
    </w:rPr>
  </w:style>
  <w:style w:type="paragraph" w:customStyle="1" w:styleId="238">
    <w:name w:val="Defaul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239">
    <w:name w:val="union"/>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240">
    <w:name w:val="批注文字 Char"/>
    <w:uiPriority w:val="0"/>
    <w:rPr>
      <w:rFonts w:eastAsia="宋体"/>
      <w:kern w:val="2"/>
      <w:sz w:val="21"/>
      <w:lang w:val="en-US" w:eastAsia="zh-CN" w:bidi="ar-SA"/>
    </w:rPr>
  </w:style>
  <w:style w:type="character" w:customStyle="1" w:styleId="241">
    <w:name w:val="标题 6 字符1"/>
    <w:uiPriority w:val="0"/>
    <w:rPr>
      <w:rFonts w:ascii="Arial" w:hAnsi="Arial" w:eastAsia="黑体"/>
      <w:bCs/>
      <w:sz w:val="24"/>
      <w:szCs w:val="24"/>
    </w:rPr>
  </w:style>
  <w:style w:type="character" w:customStyle="1" w:styleId="242">
    <w:name w:val="标题 7 字符1"/>
    <w:uiPriority w:val="0"/>
    <w:rPr>
      <w:b/>
      <w:bCs/>
      <w:sz w:val="24"/>
      <w:szCs w:val="24"/>
    </w:rPr>
  </w:style>
  <w:style w:type="character" w:customStyle="1" w:styleId="243">
    <w:name w:val="标题 8 字符1"/>
    <w:uiPriority w:val="0"/>
    <w:rPr>
      <w:rFonts w:ascii="Arial" w:hAnsi="Arial" w:eastAsia="黑体"/>
      <w:sz w:val="24"/>
      <w:szCs w:val="24"/>
    </w:rPr>
  </w:style>
  <w:style w:type="character" w:customStyle="1" w:styleId="244">
    <w:name w:val="标题 9 字符1"/>
    <w:uiPriority w:val="0"/>
    <w:rPr>
      <w:rFonts w:ascii="Arial" w:hAnsi="Arial" w:eastAsia="黑体"/>
      <w:sz w:val="21"/>
      <w:szCs w:val="21"/>
    </w:rPr>
  </w:style>
  <w:style w:type="paragraph" w:customStyle="1" w:styleId="245">
    <w:name w:val="样式 样式 标题 3 + (中文) 黑体 小四 非加粗 段前: 7.8 磅 段后: 0 磅 行距: 固定值 20 磅 + 黑色"/>
    <w:basedOn w:val="155"/>
    <w:uiPriority w:val="0"/>
    <w:pPr>
      <w:spacing w:beforeLines="50"/>
      <w:jc w:val="both"/>
    </w:pPr>
    <w:rPr>
      <w:rFonts w:ascii="Times New Roman" w:hAnsi="Times New Roman" w:eastAsia="黑体" w:cs="宋体"/>
      <w:bCs/>
      <w:color w:val="00000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16137</Words>
  <Characters>91987</Characters>
  <Lines>1</Lines>
  <Paragraphs>1</Paragraphs>
  <TotalTime>1.33333333333333</TotalTime>
  <ScaleCrop>false</ScaleCrop>
  <LinksUpToDate>false</LinksUpToDate>
  <CharactersWithSpaces>107909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2023-09-13T00:45:00Z</dcterms:created>
  <dc:creator>微软用户</dc:creator>
  <cp:lastModifiedBy>襄阳城乡建设委员会</cp:lastModifiedBy>
  <cp:lastPrinted>2024-03-29T20:20:42Z</cp:lastPrinted>
  <dcterms:modified xsi:type="dcterms:W3CDTF">2024-04-08T07:17:20Z</dcterms:modified>
  <dc:title>住房和城乡建设部关于印发《房屋建筑和市政工程标准施工招标资格预审文件》和《房屋建筑和市政工程标准施工招标文件》的通知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D33DE89A40074291B257E65E9543B57E_13</vt:lpwstr>
  </property>
</Properties>
</file>