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年全国一级造价工程师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网络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继续教育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课程列表</w:t>
      </w:r>
    </w:p>
    <w:tbl>
      <w:tblPr>
        <w:tblStyle w:val="7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6060"/>
        <w:gridCol w:w="1470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课程内容</w:t>
            </w:r>
          </w:p>
        </w:tc>
        <w:tc>
          <w:tcPr>
            <w:tcW w:w="2637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</w:t>
            </w: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智慧工地技术在施工过程中的应用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装配式建筑高效建造研究与实践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超高层建筑施工集成平台技术发展及创新实践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钢结构智能建造技术的研究与发展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装配式建筑标准化设计与个性化创作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探索施工现场建筑垃圾减量化新路径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TPO单层屋面系统及其应用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建设工程项目成本精细化管理与控制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新形势下建设工程纠纷及结算要务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经济鉴证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工程总承包（EPC）与施工总承包总价合同结算实施要点对比分析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经济鉴证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工程建设项目全过程跟踪审计要点及案例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计量计价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林草中央补助资金项目管理政策解读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建筑活动气候变化量化关系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工程造价数字化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建设项目全过程成本管控数字化解决方案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人工智能技术在工程造价成本管控中的研究与实践应用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经济鉴证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双碳：工程咨询行业新蓝海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数字化实现项目成本与进度管理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工程项目全过程管理信息化研究与实践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智能建造与建筑工业化的产业融合实践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走向高度智慧建造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基于BIM的设计成本一体化应用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计量计价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双碳背景下建筑碳排放数字化管理研究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水及水法规体系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法律及合同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工程变更、索赔的法律约束力及其处理的基本原则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法律及合同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经济鉴证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电力工程结算争议纠纷处理实务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法律及合同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经济鉴证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用造价+法律思维，提升工程造价纠纷的解决能力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法律及合同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经济鉴证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合同纠纷案例分享与分析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法律及合同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经济鉴证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如何做好建设工程合同纠纷案的调解员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法律及合同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经济鉴证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风险管理方法在项目合同管理中的应用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法律及合同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工程造价鉴定报告的编制与质证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法律及合同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经济鉴证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建设工程造价纠纷调解实践与展望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法律及合同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经济鉴证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从调解员角度处理建设工程施工合同纠纷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法律及合同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经济鉴证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中国房地产业协会纠纷调解工作实践与经验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法律及合同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工程造价专家证人（辅助人）办案经验分享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法律及合同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经济鉴证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建设工程造价司法鉴定法律问题分析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法律及合同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经济鉴证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新形势下全过程造价咨询管控案例及企业数据库实践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工程总承包理论与风险防范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新形势下的城市更新政策和实务分析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“内卷”下的工程造价创新与实践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综合咨询</w:t>
            </w:r>
          </w:p>
        </w:tc>
      </w:tr>
    </w:tbl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0" w:footer="1134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yYzI2ZDM4ZmM5NWY4NGEyYzU5OGZmYTdkYWFiYTgifQ=="/>
  </w:docVars>
  <w:rsids>
    <w:rsidRoot w:val="00BC4DE5"/>
    <w:rsid w:val="00006895"/>
    <w:rsid w:val="00077D16"/>
    <w:rsid w:val="000A0241"/>
    <w:rsid w:val="000A70EA"/>
    <w:rsid w:val="000B766C"/>
    <w:rsid w:val="000D1B03"/>
    <w:rsid w:val="000D3F93"/>
    <w:rsid w:val="000F74C9"/>
    <w:rsid w:val="00107732"/>
    <w:rsid w:val="0012142A"/>
    <w:rsid w:val="001266BD"/>
    <w:rsid w:val="00137306"/>
    <w:rsid w:val="00153265"/>
    <w:rsid w:val="0015470D"/>
    <w:rsid w:val="00197CCE"/>
    <w:rsid w:val="001E241E"/>
    <w:rsid w:val="001F133B"/>
    <w:rsid w:val="001F5B2C"/>
    <w:rsid w:val="0020532C"/>
    <w:rsid w:val="00205C1A"/>
    <w:rsid w:val="00217F9F"/>
    <w:rsid w:val="00224EA8"/>
    <w:rsid w:val="00234C29"/>
    <w:rsid w:val="002818D1"/>
    <w:rsid w:val="00295F76"/>
    <w:rsid w:val="002A5570"/>
    <w:rsid w:val="002F76C1"/>
    <w:rsid w:val="003177C2"/>
    <w:rsid w:val="003749D3"/>
    <w:rsid w:val="00382EF3"/>
    <w:rsid w:val="003849DC"/>
    <w:rsid w:val="003A33FA"/>
    <w:rsid w:val="003C3D68"/>
    <w:rsid w:val="00420159"/>
    <w:rsid w:val="004210E8"/>
    <w:rsid w:val="00476183"/>
    <w:rsid w:val="00476C78"/>
    <w:rsid w:val="0049176D"/>
    <w:rsid w:val="004C0D3B"/>
    <w:rsid w:val="004D4D5F"/>
    <w:rsid w:val="004F772F"/>
    <w:rsid w:val="00526771"/>
    <w:rsid w:val="00530ABD"/>
    <w:rsid w:val="00531AD0"/>
    <w:rsid w:val="005454A3"/>
    <w:rsid w:val="00554F06"/>
    <w:rsid w:val="00582B6E"/>
    <w:rsid w:val="005D390E"/>
    <w:rsid w:val="005D5204"/>
    <w:rsid w:val="005D58D7"/>
    <w:rsid w:val="00605943"/>
    <w:rsid w:val="00616BE7"/>
    <w:rsid w:val="0063602B"/>
    <w:rsid w:val="00641928"/>
    <w:rsid w:val="00647F4B"/>
    <w:rsid w:val="0067480B"/>
    <w:rsid w:val="006955C4"/>
    <w:rsid w:val="006A03E6"/>
    <w:rsid w:val="006B79CA"/>
    <w:rsid w:val="006C392C"/>
    <w:rsid w:val="006C4133"/>
    <w:rsid w:val="006C592D"/>
    <w:rsid w:val="006D5427"/>
    <w:rsid w:val="006E599D"/>
    <w:rsid w:val="00702D6A"/>
    <w:rsid w:val="00746155"/>
    <w:rsid w:val="00771C60"/>
    <w:rsid w:val="00772F3C"/>
    <w:rsid w:val="007765B2"/>
    <w:rsid w:val="00780508"/>
    <w:rsid w:val="00794863"/>
    <w:rsid w:val="007B6ABC"/>
    <w:rsid w:val="007D6D97"/>
    <w:rsid w:val="0083425B"/>
    <w:rsid w:val="00883948"/>
    <w:rsid w:val="00890F4E"/>
    <w:rsid w:val="008A00F9"/>
    <w:rsid w:val="008A6BA3"/>
    <w:rsid w:val="008B4913"/>
    <w:rsid w:val="008B5C7B"/>
    <w:rsid w:val="008C53D6"/>
    <w:rsid w:val="008E70B6"/>
    <w:rsid w:val="009027C4"/>
    <w:rsid w:val="00902D97"/>
    <w:rsid w:val="00917E22"/>
    <w:rsid w:val="00931DBE"/>
    <w:rsid w:val="00936D5E"/>
    <w:rsid w:val="00954735"/>
    <w:rsid w:val="009632E1"/>
    <w:rsid w:val="00980B14"/>
    <w:rsid w:val="00981C97"/>
    <w:rsid w:val="009855A5"/>
    <w:rsid w:val="009B5696"/>
    <w:rsid w:val="009D1BB5"/>
    <w:rsid w:val="009D7CB9"/>
    <w:rsid w:val="009F7D0F"/>
    <w:rsid w:val="00A04442"/>
    <w:rsid w:val="00A2539C"/>
    <w:rsid w:val="00A361D2"/>
    <w:rsid w:val="00A429FF"/>
    <w:rsid w:val="00A73773"/>
    <w:rsid w:val="00A76240"/>
    <w:rsid w:val="00AC57BE"/>
    <w:rsid w:val="00AE183D"/>
    <w:rsid w:val="00AE2E63"/>
    <w:rsid w:val="00AE39AD"/>
    <w:rsid w:val="00AF4B34"/>
    <w:rsid w:val="00B21240"/>
    <w:rsid w:val="00B47630"/>
    <w:rsid w:val="00B634BC"/>
    <w:rsid w:val="00B830AF"/>
    <w:rsid w:val="00BC4DE5"/>
    <w:rsid w:val="00C06DBA"/>
    <w:rsid w:val="00C14214"/>
    <w:rsid w:val="00C16F96"/>
    <w:rsid w:val="00C24056"/>
    <w:rsid w:val="00C456CB"/>
    <w:rsid w:val="00C6656D"/>
    <w:rsid w:val="00C672D6"/>
    <w:rsid w:val="00C75429"/>
    <w:rsid w:val="00C80875"/>
    <w:rsid w:val="00CC6786"/>
    <w:rsid w:val="00CD5AC9"/>
    <w:rsid w:val="00D30634"/>
    <w:rsid w:val="00D47832"/>
    <w:rsid w:val="00D777C1"/>
    <w:rsid w:val="00D838B5"/>
    <w:rsid w:val="00D87B3E"/>
    <w:rsid w:val="00D90A29"/>
    <w:rsid w:val="00D92EBB"/>
    <w:rsid w:val="00DC0617"/>
    <w:rsid w:val="00DD2D20"/>
    <w:rsid w:val="00DD5BC0"/>
    <w:rsid w:val="00DD60BB"/>
    <w:rsid w:val="00E2655C"/>
    <w:rsid w:val="00E57316"/>
    <w:rsid w:val="00E76452"/>
    <w:rsid w:val="00E8409C"/>
    <w:rsid w:val="00ED6EDA"/>
    <w:rsid w:val="00EF2415"/>
    <w:rsid w:val="00F10547"/>
    <w:rsid w:val="00F33B6A"/>
    <w:rsid w:val="00F44490"/>
    <w:rsid w:val="00F4485A"/>
    <w:rsid w:val="00FC055E"/>
    <w:rsid w:val="012B4232"/>
    <w:rsid w:val="018A7679"/>
    <w:rsid w:val="04193AEA"/>
    <w:rsid w:val="06D53145"/>
    <w:rsid w:val="09F02119"/>
    <w:rsid w:val="0C367706"/>
    <w:rsid w:val="14F819F0"/>
    <w:rsid w:val="1AC46965"/>
    <w:rsid w:val="1D7378F6"/>
    <w:rsid w:val="25DA4676"/>
    <w:rsid w:val="2ACD0453"/>
    <w:rsid w:val="2C7F577D"/>
    <w:rsid w:val="326D7D8E"/>
    <w:rsid w:val="34A42225"/>
    <w:rsid w:val="37150F5C"/>
    <w:rsid w:val="3C26297C"/>
    <w:rsid w:val="3CFB38B6"/>
    <w:rsid w:val="3DD71E0B"/>
    <w:rsid w:val="4609224D"/>
    <w:rsid w:val="46D6215B"/>
    <w:rsid w:val="47F072AD"/>
    <w:rsid w:val="49FC61CF"/>
    <w:rsid w:val="4A551E52"/>
    <w:rsid w:val="518A31E0"/>
    <w:rsid w:val="574D4BDD"/>
    <w:rsid w:val="59BD7425"/>
    <w:rsid w:val="59D859CF"/>
    <w:rsid w:val="5A7352F7"/>
    <w:rsid w:val="5BBF0405"/>
    <w:rsid w:val="61755A89"/>
    <w:rsid w:val="686C3EE8"/>
    <w:rsid w:val="698F598C"/>
    <w:rsid w:val="699D0A15"/>
    <w:rsid w:val="6DE81A6F"/>
    <w:rsid w:val="6EAB319A"/>
    <w:rsid w:val="781E6588"/>
    <w:rsid w:val="7B6616A4"/>
    <w:rsid w:val="7DBA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autoRedefine/>
    <w:qFormat/>
    <w:uiPriority w:val="22"/>
    <w:rPr>
      <w:b/>
      <w:bCs/>
    </w:rPr>
  </w:style>
  <w:style w:type="character" w:styleId="11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2">
    <w:name w:val="页脚 字符"/>
    <w:basedOn w:val="9"/>
    <w:link w:val="4"/>
    <w:autoRedefine/>
    <w:qFormat/>
    <w:uiPriority w:val="99"/>
    <w:rPr>
      <w:rFonts w:eastAsia="仿宋"/>
      <w:sz w:val="18"/>
      <w:szCs w:val="18"/>
    </w:rPr>
  </w:style>
  <w:style w:type="character" w:customStyle="1" w:styleId="13">
    <w:name w:val="页眉 字符"/>
    <w:basedOn w:val="9"/>
    <w:link w:val="5"/>
    <w:autoRedefine/>
    <w:qFormat/>
    <w:uiPriority w:val="99"/>
    <w:rPr>
      <w:rFonts w:eastAsia="仿宋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  <w:rPr>
      <w:rFonts w:eastAsiaTheme="minorEastAsia"/>
      <w:sz w:val="21"/>
    </w:rPr>
  </w:style>
  <w:style w:type="character" w:customStyle="1" w:styleId="15">
    <w:name w:val="日期 字符"/>
    <w:basedOn w:val="9"/>
    <w:link w:val="3"/>
    <w:autoRedefine/>
    <w:semiHidden/>
    <w:qFormat/>
    <w:uiPriority w:val="99"/>
    <w:rPr>
      <w:rFonts w:eastAsia="仿宋"/>
      <w:sz w:val="32"/>
    </w:rPr>
  </w:style>
  <w:style w:type="character" w:customStyle="1" w:styleId="16">
    <w:name w:val="标题 2 字符"/>
    <w:basedOn w:val="9"/>
    <w:link w:val="2"/>
    <w:autoRedefine/>
    <w:qFormat/>
    <w:uiPriority w:val="9"/>
    <w:rPr>
      <w:rFonts w:ascii="宋体" w:hAnsi="宋体" w:eastAsia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A243BF-58CE-4FD0-8042-D2540C6863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1896</Words>
  <Characters>1986</Characters>
  <Lines>14</Lines>
  <Paragraphs>4</Paragraphs>
  <TotalTime>13</TotalTime>
  <ScaleCrop>false</ScaleCrop>
  <LinksUpToDate>false</LinksUpToDate>
  <CharactersWithSpaces>1997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2018-10-31T07:12:00Z</dcterms:created>
  <dc:creator>闫明相</dc:creator>
  <cp:lastModifiedBy>宋欣</cp:lastModifiedBy>
  <cp:lastPrinted>2024-01-19T01:33:00Z</cp:lastPrinted>
  <dcterms:modified xsi:type="dcterms:W3CDTF">2024-03-07T07:38:30Z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06AF2CCF6CF34810AA6D836E3D83AE7C_13</vt:lpwstr>
  </property>
</Properties>
</file>